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6771A6" w14:textId="77777777" w:rsidR="00D94FB0" w:rsidRPr="00DA192D" w:rsidRDefault="00D94FB0" w:rsidP="00DA192D">
      <w:pPr>
        <w:jc w:val="both"/>
        <w:rPr>
          <w:rFonts w:ascii="Arial" w:hAnsi="Arial" w:cs="Arial"/>
          <w:spacing w:val="0"/>
          <w:sz w:val="22"/>
          <w:szCs w:val="22"/>
        </w:rPr>
      </w:pPr>
      <w:bookmarkStart w:id="0" w:name="_Toc291742219"/>
    </w:p>
    <w:p w14:paraId="636771A7" w14:textId="77777777" w:rsidR="004F18F3" w:rsidRPr="00DA192D" w:rsidRDefault="004F18F3" w:rsidP="00DA192D">
      <w:pPr>
        <w:jc w:val="both"/>
        <w:rPr>
          <w:rFonts w:ascii="Arial" w:hAnsi="Arial" w:cs="Arial"/>
          <w:spacing w:val="0"/>
          <w:sz w:val="22"/>
          <w:szCs w:val="22"/>
        </w:rPr>
      </w:pPr>
    </w:p>
    <w:p w14:paraId="636771A8" w14:textId="77777777" w:rsidR="00C66734" w:rsidRPr="00DA192D" w:rsidRDefault="00C66734" w:rsidP="00DA192D">
      <w:pPr>
        <w:jc w:val="both"/>
        <w:rPr>
          <w:rFonts w:ascii="Arial" w:hAnsi="Arial" w:cs="Arial"/>
          <w:spacing w:val="0"/>
          <w:sz w:val="22"/>
          <w:szCs w:val="22"/>
        </w:rPr>
      </w:pPr>
    </w:p>
    <w:p w14:paraId="31DA3DE3" w14:textId="3B92C458" w:rsidR="008B656D" w:rsidRPr="0040796D" w:rsidRDefault="008B656D" w:rsidP="008B656D">
      <w:pPr>
        <w:autoSpaceDE w:val="0"/>
        <w:autoSpaceDN w:val="0"/>
        <w:adjustRightInd w:val="0"/>
        <w:spacing w:line="422" w:lineRule="exact"/>
        <w:jc w:val="center"/>
        <w:rPr>
          <w:rFonts w:ascii="Franklin Gothic Book" w:hAnsi="Franklin Gothic Book" w:cs="Arial"/>
          <w:b/>
          <w:sz w:val="28"/>
          <w:szCs w:val="28"/>
        </w:rPr>
      </w:pPr>
      <w:r w:rsidRPr="0040796D">
        <w:rPr>
          <w:rFonts w:ascii="Franklin Gothic Book" w:hAnsi="Franklin Gothic Book" w:cs="Arial"/>
          <w:b/>
          <w:sz w:val="28"/>
          <w:szCs w:val="28"/>
        </w:rPr>
        <w:t>SERVICIO NACIONAL DE AGUAS SUBTERRANEAS,</w:t>
      </w:r>
    </w:p>
    <w:p w14:paraId="1C850E80" w14:textId="4909F47E" w:rsidR="008B656D" w:rsidRPr="0040796D" w:rsidRDefault="008B656D" w:rsidP="008B656D">
      <w:pPr>
        <w:autoSpaceDE w:val="0"/>
        <w:autoSpaceDN w:val="0"/>
        <w:adjustRightInd w:val="0"/>
        <w:spacing w:line="422" w:lineRule="exact"/>
        <w:jc w:val="center"/>
        <w:rPr>
          <w:rFonts w:ascii="Franklin Gothic Book" w:hAnsi="Franklin Gothic Book" w:cs="Arial"/>
          <w:b/>
          <w:sz w:val="28"/>
          <w:szCs w:val="28"/>
        </w:rPr>
      </w:pPr>
      <w:r w:rsidRPr="0040796D">
        <w:rPr>
          <w:rFonts w:ascii="Franklin Gothic Book" w:hAnsi="Franklin Gothic Book" w:cs="Arial"/>
          <w:b/>
          <w:sz w:val="28"/>
          <w:szCs w:val="28"/>
        </w:rPr>
        <w:t>RIEGO y AVENAMIENTO</w:t>
      </w:r>
      <w:r w:rsidR="00CB56B0">
        <w:rPr>
          <w:rFonts w:ascii="Franklin Gothic Book" w:hAnsi="Franklin Gothic Book" w:cs="Arial"/>
          <w:b/>
          <w:sz w:val="28"/>
          <w:szCs w:val="28"/>
        </w:rPr>
        <w:t>.</w:t>
      </w:r>
    </w:p>
    <w:p w14:paraId="636771AD" w14:textId="0A1AAFA6" w:rsidR="00D94FB0" w:rsidRPr="00DA192D" w:rsidRDefault="00D94FB0" w:rsidP="00DA192D">
      <w:pPr>
        <w:jc w:val="both"/>
        <w:rPr>
          <w:rFonts w:ascii="Arial" w:hAnsi="Arial" w:cs="Arial"/>
          <w:i/>
          <w:spacing w:val="0"/>
          <w:sz w:val="22"/>
          <w:szCs w:val="22"/>
        </w:rPr>
      </w:pPr>
    </w:p>
    <w:p w14:paraId="636771AE" w14:textId="513ED62C" w:rsidR="00D94FB0" w:rsidRPr="00DA192D" w:rsidRDefault="00D94FB0" w:rsidP="00DA192D">
      <w:pPr>
        <w:jc w:val="both"/>
        <w:rPr>
          <w:rFonts w:ascii="Arial" w:hAnsi="Arial" w:cs="Arial"/>
          <w:i/>
          <w:spacing w:val="0"/>
          <w:sz w:val="22"/>
          <w:szCs w:val="22"/>
        </w:rPr>
      </w:pPr>
    </w:p>
    <w:p w14:paraId="636771B0" w14:textId="47B0D129" w:rsidR="00D94FB0" w:rsidRPr="00DA192D" w:rsidRDefault="00D94FB0" w:rsidP="00DA192D">
      <w:pPr>
        <w:jc w:val="both"/>
        <w:rPr>
          <w:rFonts w:ascii="Arial" w:hAnsi="Arial" w:cs="Arial"/>
          <w:i/>
          <w:spacing w:val="0"/>
          <w:sz w:val="22"/>
          <w:szCs w:val="22"/>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6"/>
      </w:tblGrid>
      <w:tr w:rsidR="00F931A9" w:rsidRPr="00825D5F" w14:paraId="2A36A831" w14:textId="77777777" w:rsidTr="00927F0D">
        <w:trPr>
          <w:jc w:val="center"/>
        </w:trPr>
        <w:tc>
          <w:tcPr>
            <w:tcW w:w="9396" w:type="dxa"/>
          </w:tcPr>
          <w:p w14:paraId="0D7A5C61" w14:textId="2F336C21" w:rsidR="00F931A9" w:rsidRPr="00825D5F" w:rsidRDefault="008B656D" w:rsidP="00EE30A9">
            <w:pPr>
              <w:pStyle w:val="Encabezado"/>
              <w:contextualSpacing/>
              <w:jc w:val="center"/>
              <w:rPr>
                <w:rFonts w:ascii="HendersonSansW00-BasicSmBd" w:eastAsia="Calibri" w:hAnsi="HendersonSansW00-BasicSmBd" w:cs="Calibri Light"/>
                <w:color w:val="192952"/>
                <w:sz w:val="28"/>
                <w:szCs w:val="28"/>
              </w:rPr>
            </w:pPr>
            <w:r w:rsidRPr="00EE30A9">
              <w:rPr>
                <w:rFonts w:ascii="HendersonSansW00-BasicSmBd" w:eastAsia="Calibri" w:hAnsi="HendersonSansW00-BasicSmBd" w:cs="Calibri Light"/>
                <w:b/>
                <w:noProof/>
                <w:color w:val="192952"/>
                <w:sz w:val="30"/>
                <w:szCs w:val="30"/>
                <w:lang w:val="es-MX" w:eastAsia="es-MX"/>
              </w:rPr>
              <mc:AlternateContent>
                <mc:Choice Requires="wps">
                  <w:drawing>
                    <wp:anchor distT="45720" distB="45720" distL="114300" distR="114300" simplePos="0" relativeHeight="251658240" behindDoc="0" locked="0" layoutInCell="1" allowOverlap="1" wp14:anchorId="1E5C42E6" wp14:editId="2A01EE8E">
                      <wp:simplePos x="0" y="0"/>
                      <wp:positionH relativeFrom="margin">
                        <wp:posOffset>3175</wp:posOffset>
                      </wp:positionH>
                      <wp:positionV relativeFrom="margin">
                        <wp:posOffset>132715</wp:posOffset>
                      </wp:positionV>
                      <wp:extent cx="5803900" cy="510540"/>
                      <wp:effectExtent l="0" t="0" r="25400" b="2286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0" cy="510540"/>
                              </a:xfrm>
                              <a:prstGeom prst="rect">
                                <a:avLst/>
                              </a:prstGeom>
                              <a:solidFill>
                                <a:srgbClr val="FFFFFF"/>
                              </a:solidFill>
                              <a:ln w="9525">
                                <a:solidFill>
                                  <a:srgbClr val="000000"/>
                                </a:solidFill>
                                <a:miter lim="800000"/>
                                <a:headEnd/>
                                <a:tailEnd/>
                              </a:ln>
                            </wps:spPr>
                            <wps:txbx>
                              <w:txbxContent>
                                <w:sdt>
                                  <w:sdtPr>
                                    <w:rPr>
                                      <w:rFonts w:ascii="HendersonSansW00-BasicLight" w:hAnsi="HendersonSansW00-BasicLight"/>
                                      <w:color w:val="000000"/>
                                      <w:sz w:val="20"/>
                                      <w:szCs w:val="20"/>
                                    </w:rPr>
                                    <w:alias w:val="NOMBRE DE LA UNIDAD SOLICITANTE"/>
                                    <w:tag w:val="NOMBRE DE LA UNIDAD SOLICITANTE"/>
                                    <w:id w:val="-1004672754"/>
                                    <w:placeholder>
                                      <w:docPart w:val="D401378F2BF04721AAB1B46CABAAA613"/>
                                    </w:placeholder>
                                    <w:showingPlcHdr/>
                                    <w:dropDownList>
                                      <w:listItem w:value="Elija un elemento."/>
                                      <w:listItem w:displayText="SERVICIOS ADMINISTRATIVOS" w:value="SERVICIOS ADMINISTRATIVOS"/>
                                      <w:listItem w:displayText="ARCHIVO CENTRAL" w:value="ARCHIVO CENTRAL"/>
                                      <w:listItem w:displayText="RECURSOS HUMANOS" w:value="RECURSOS HUMANOS"/>
                                      <w:listItem w:displayText="DIRECCION DE INVESTIGACION Y GESTION HIDRICA" w:value="DIRECCION DE INVESTIGACION Y GESTION HIDRICA"/>
                                      <w:listItem w:displayText="DIRECCIÓN DE INGENIERIA Y DESARROLLO DE PROYECTOS" w:value="DIRECCIÓN DE INGENIERIA Y DESARROLLO DE PROYECTOS"/>
                                      <w:listItem w:displayText="DIRECCIÓN DEL DISTRITO DE RIEGO ARENAL TEMPISQUE" w:value="DIRECCIÓN DEL DISTRITO DE RIEGO ARENAL TEMPISQUE"/>
                                      <w:listItem w:displayText="ADMINISTRATIVO FINANCIERO DRAT" w:value="ADMINISTRATIVO FINANCIERO DRAT"/>
                                      <w:listItem w:displayText="RED PRIMARIA DRAT" w:value="RED PRIMARIA DRAT"/>
                                      <w:listItem w:displayText="SUBDISTRITO CAÑAS LAJAS Y ABANGARES" w:value="SUBDISTRITO CAÑAS LAJAS Y ABANGARES"/>
                                      <w:listItem w:displayText="SUBDISTRITO PIEDRAS" w:value="SUBDISTRITO PIEDRAS"/>
                                      <w:listItem w:displayText="SUBDISTRITO CABUYO TEMPISQUE Y ZAPANDI" w:value="SUBDISTRITO CABUYO TEMPISQUE Y ZAPANDI"/>
                                      <w:listItem w:displayText="GESTORA DEL PAACUME" w:value="GESTORA DEL PAACUME"/>
                                      <w:listItem w:displayText="PSCIAL LIMONCITO" w:value="PSCIAL LIMONCITO"/>
                                    </w:dropDownList>
                                  </w:sdtPr>
                                  <w:sdtEndPr/>
                                  <w:sdtContent>
                                    <w:p w14:paraId="5FED72FA" w14:textId="77777777" w:rsidR="00F31851" w:rsidRDefault="00F31851" w:rsidP="00A174BA">
                                      <w:pPr>
                                        <w:spacing w:line="276" w:lineRule="auto"/>
                                        <w:contextualSpacing/>
                                        <w:jc w:val="center"/>
                                        <w:rPr>
                                          <w:rFonts w:ascii="HendersonSansW00-BasicLight" w:hAnsi="HendersonSansW00-BasicLight"/>
                                          <w:color w:val="000000"/>
                                          <w:sz w:val="20"/>
                                          <w:szCs w:val="20"/>
                                        </w:rPr>
                                      </w:pPr>
                                      <w:r w:rsidRPr="00DD794D">
                                        <w:rPr>
                                          <w:rStyle w:val="Textodelmarcadordeposicin"/>
                                        </w:rPr>
                                        <w:t>Elija un elemento.</w:t>
                                      </w:r>
                                    </w:p>
                                  </w:sdtContent>
                                </w:sdt>
                                <w:p w14:paraId="6A487DE9" w14:textId="3C30211D" w:rsidR="00F31851" w:rsidRPr="00F931A9" w:rsidRDefault="00F31851" w:rsidP="00E47D6F">
                                  <w:pPr>
                                    <w:spacing w:line="276" w:lineRule="auto"/>
                                    <w:contextualSpacing/>
                                    <w:jc w:val="center"/>
                                    <w:rPr>
                                      <w:rFonts w:ascii="HendersonSansW00-BasicLight" w:hAnsi="HendersonSansW00-BasicLight"/>
                                      <w:color w:val="000000"/>
                                      <w:sz w:val="20"/>
                                      <w:szCs w:val="20"/>
                                    </w:rPr>
                                  </w:pPr>
                                </w:p>
                                <w:p w14:paraId="2F63CD14" w14:textId="4B0C15A9" w:rsidR="00F31851" w:rsidRPr="00EE30A9" w:rsidRDefault="00F31851">
                                  <w:pPr>
                                    <w:rPr>
                                      <w:lang w:val="es-CR"/>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E5C42E6" id="_x0000_t202" coordsize="21600,21600" o:spt="202" path="m,l,21600r21600,l21600,xe">
                      <v:stroke joinstyle="miter"/>
                      <v:path gradientshapeok="t" o:connecttype="rect"/>
                    </v:shapetype>
                    <v:shape id="Cuadro de texto 2" o:spid="_x0000_s1026" type="#_x0000_t202" style="position:absolute;left:0;text-align:left;margin-left:.25pt;margin-top:10.45pt;width:457pt;height:40.2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">
                      <v:textbox>
                        <w:txbxContent>
                          <w:sdt>
                            <w:sdtPr>
                              <w:rPr>
                                <w:rFonts w:ascii="HendersonSansW00-BasicLight" w:hAnsi="HendersonSansW00-BasicLight"/>
                                <w:color w:val="000000"/>
                                <w:sz w:val="20"/>
                                <w:szCs w:val="20"/>
                              </w:rPr>
                              <w:alias w:val="NOMBRE DE LA UNIDAD SOLICITANTE"/>
                              <w:tag w:val="NOMBRE DE LA UNIDAD SOLICITANTE"/>
                              <w:id w:val="-1004672754"/>
                              <w:placeholder>
                                <w:docPart w:val="D401378F2BF04721AAB1B46CABAAA613"/>
                              </w:placeholder>
                              <w:showingPlcHdr/>
                              <w:dropDownList>
                                <w:listItem w:value="Elija un elemento."/>
                                <w:listItem w:displayText="SERVICIOS ADMINISTRATIVOS" w:value="SERVICIOS ADMINISTRATIVOS"/>
                                <w:listItem w:displayText="ARCHIVO CENTRAL" w:value="ARCHIVO CENTRAL"/>
                                <w:listItem w:displayText="RECURSOS HUMANOS" w:value="RECURSOS HUMANOS"/>
                                <w:listItem w:displayText="DIRECCION DE INVESTIGACION Y GESTION HIDRICA" w:value="DIRECCION DE INVESTIGACION Y GESTION HIDRICA"/>
                                <w:listItem w:displayText="DIRECCIÓN DE INGENIERIA Y DESARROLLO DE PROYECTOS" w:value="DIRECCIÓN DE INGENIERIA Y DESARROLLO DE PROYECTOS"/>
                                <w:listItem w:displayText="DIRECCIÓN DEL DISTRITO DE RIEGO ARENAL TEMPISQUE" w:value="DIRECCIÓN DEL DISTRITO DE RIEGO ARENAL TEMPISQUE"/>
                                <w:listItem w:displayText="ADMINISTRATIVO FINANCIERO DRAT" w:value="ADMINISTRATIVO FINANCIERO DRAT"/>
                                <w:listItem w:displayText="RED PRIMARIA DRAT" w:value="RED PRIMARIA DRAT"/>
                                <w:listItem w:displayText="SUBDISTRITO CAÑAS LAJAS Y ABANGARES" w:value="SUBDISTRITO CAÑAS LAJAS Y ABANGARES"/>
                                <w:listItem w:displayText="SUBDISTRITO PIEDRAS" w:value="SUBDISTRITO PIEDRAS"/>
                                <w:listItem w:displayText="SUBDISTRITO CABUYO TEMPISQUE Y ZAPANDI" w:value="SUBDISTRITO CABUYO TEMPISQUE Y ZAPANDI"/>
                                <w:listItem w:displayText="GESTORA DEL PAACUME" w:value="GESTORA DEL PAACUME"/>
                                <w:listItem w:displayText="PSCIAL LIMONCITO" w:value="PSCIAL LIMONCITO"/>
                              </w:dropDownList>
                            </w:sdtPr>
                            <w:sdtEndPr/>
                            <w:sdtContent>
                              <w:p w14:paraId="5FED72FA" w14:textId="77777777" w:rsidR="00F31851" w:rsidRDefault="00F31851" w:rsidP="00A174BA">
                                <w:pPr>
                                  <w:spacing w:line="276" w:lineRule="auto"/>
                                  <w:contextualSpacing/>
                                  <w:jc w:val="center"/>
                                  <w:rPr>
                                    <w:rFonts w:ascii="HendersonSansW00-BasicLight" w:hAnsi="HendersonSansW00-BasicLight"/>
                                    <w:color w:val="000000"/>
                                    <w:sz w:val="20"/>
                                    <w:szCs w:val="20"/>
                                  </w:rPr>
                                </w:pPr>
                                <w:r w:rsidRPr="00DD794D">
                                  <w:rPr>
                                    <w:rStyle w:val="Textodelmarcadordeposicin"/>
                                  </w:rPr>
                                  <w:t>Elija un elemento.</w:t>
                                </w:r>
                              </w:p>
                            </w:sdtContent>
                          </w:sdt>
                          <w:p w14:paraId="6A487DE9" w14:textId="3C30211D" w:rsidR="00F31851" w:rsidRPr="00F931A9" w:rsidRDefault="00F31851" w:rsidP="00E47D6F">
                            <w:pPr>
                              <w:spacing w:line="276" w:lineRule="auto"/>
                              <w:contextualSpacing/>
                              <w:jc w:val="center"/>
                              <w:rPr>
                                <w:rFonts w:ascii="HendersonSansW00-BasicLight" w:hAnsi="HendersonSansW00-BasicLight"/>
                                <w:color w:val="000000"/>
                                <w:sz w:val="20"/>
                                <w:szCs w:val="20"/>
                              </w:rPr>
                            </w:pPr>
                          </w:p>
                          <w:p w14:paraId="2F63CD14" w14:textId="4B0C15A9" w:rsidR="00F31851" w:rsidRPr="00EE30A9" w:rsidRDefault="00F31851">
                            <w:pPr>
                              <w:rPr>
                                <w:lang w:val="es-CR"/>
                              </w:rPr>
                            </w:pPr>
                          </w:p>
                        </w:txbxContent>
                      </v:textbox>
                      <w10:wrap type="square" anchorx="margin" anchory="margin"/>
                    </v:shape>
                  </w:pict>
                </mc:Fallback>
              </mc:AlternateContent>
            </w:r>
          </w:p>
        </w:tc>
      </w:tr>
    </w:tbl>
    <w:p w14:paraId="44EA3A53" w14:textId="77777777" w:rsidR="00F931A9" w:rsidRPr="00825D5F" w:rsidRDefault="00F931A9" w:rsidP="00F931A9">
      <w:pPr>
        <w:contextualSpacing/>
        <w:jc w:val="center"/>
        <w:rPr>
          <w:rFonts w:ascii="Franklin Gothic Book" w:eastAsia="Calibri" w:hAnsi="Franklin Gothic Book"/>
          <w:color w:val="000000"/>
          <w:lang w:val="es-MX"/>
        </w:rPr>
      </w:pPr>
    </w:p>
    <w:p w14:paraId="00CFC985" w14:textId="77777777" w:rsidR="00F931A9" w:rsidRPr="00825D5F" w:rsidRDefault="00F931A9" w:rsidP="00F931A9">
      <w:pPr>
        <w:contextualSpacing/>
        <w:jc w:val="center"/>
        <w:rPr>
          <w:rFonts w:ascii="HendersonSansW00-BasicSmBd" w:eastAsia="Calibri" w:hAnsi="HendersonSansW00-BasicSmBd" w:cs="Calibri Light"/>
          <w:color w:val="192952"/>
          <w:sz w:val="32"/>
          <w:szCs w:val="32"/>
          <w:u w:val="single"/>
        </w:rPr>
      </w:pPr>
    </w:p>
    <w:tbl>
      <w:tblPr>
        <w:tblStyle w:val="Tablaconcuadrcula"/>
        <w:tblW w:w="0" w:type="auto"/>
        <w:tblInd w:w="18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954"/>
      </w:tblGrid>
      <w:tr w:rsidR="00F931A9" w14:paraId="4091CB25" w14:textId="77777777" w:rsidTr="00177ECD">
        <w:tc>
          <w:tcPr>
            <w:tcW w:w="5954" w:type="dxa"/>
          </w:tcPr>
          <w:p w14:paraId="408F2E55" w14:textId="2162C8BE" w:rsidR="00012D06" w:rsidRDefault="00012D06" w:rsidP="00012D06">
            <w:pPr>
              <w:contextualSpacing/>
              <w:jc w:val="center"/>
              <w:rPr>
                <w:rFonts w:ascii="Franklin Gothic Book" w:eastAsia="Calibri" w:hAnsi="Franklin Gothic Book"/>
                <w:color w:val="000000"/>
                <w:lang w:val="es-MX"/>
              </w:rPr>
            </w:pPr>
          </w:p>
          <w:p w14:paraId="65BBE090" w14:textId="58B26BE2" w:rsidR="006479D0" w:rsidRDefault="006479D0" w:rsidP="00012D06">
            <w:pPr>
              <w:contextualSpacing/>
              <w:jc w:val="center"/>
              <w:rPr>
                <w:rFonts w:ascii="Franklin Gothic Book" w:eastAsia="Calibri" w:hAnsi="Franklin Gothic Book"/>
                <w:color w:val="000000"/>
                <w:lang w:val="es-MX"/>
              </w:rPr>
            </w:pPr>
            <w:r>
              <w:rPr>
                <w:rFonts w:ascii="Franklin Gothic Book" w:eastAsia="Calibri" w:hAnsi="Franklin Gothic Book"/>
                <w:color w:val="000000"/>
                <w:lang w:val="es-MX"/>
              </w:rPr>
              <w:t>PLIEGO DE CONDICIONES</w:t>
            </w:r>
          </w:p>
          <w:p w14:paraId="3E72B614" w14:textId="6A7130E0" w:rsidR="00F931A9" w:rsidRPr="00825D5F" w:rsidRDefault="006479D0" w:rsidP="00177ECD">
            <w:pPr>
              <w:contextualSpacing/>
              <w:jc w:val="center"/>
              <w:rPr>
                <w:rFonts w:ascii="HendersonSansW00-BasicSmBd" w:eastAsia="Calibri" w:hAnsi="HendersonSansW00-BasicSmBd" w:cs="Calibri Light"/>
                <w:color w:val="192952"/>
                <w:sz w:val="32"/>
                <w:szCs w:val="32"/>
                <w:u w:val="single"/>
              </w:rPr>
            </w:pPr>
            <w:r>
              <w:rPr>
                <w:rFonts w:ascii="Franklin Gothic Book" w:eastAsia="Calibri" w:hAnsi="Franklin Gothic Book"/>
                <w:color w:val="000000"/>
                <w:lang w:val="es-MX"/>
              </w:rPr>
              <w:t xml:space="preserve">LICITACION </w:t>
            </w:r>
            <w:r w:rsidR="00116222">
              <w:rPr>
                <w:rFonts w:ascii="Franklin Gothic Book" w:eastAsia="Calibri" w:hAnsi="Franklin Gothic Book"/>
                <w:color w:val="000000"/>
                <w:lang w:val="es-MX"/>
              </w:rPr>
              <w:t>M</w:t>
            </w:r>
            <w:r w:rsidR="001651C9">
              <w:rPr>
                <w:rFonts w:ascii="Franklin Gothic Book" w:eastAsia="Calibri" w:hAnsi="Franklin Gothic Book"/>
                <w:color w:val="000000"/>
                <w:lang w:val="es-MX"/>
              </w:rPr>
              <w:t>AYOR</w:t>
            </w:r>
          </w:p>
          <w:p w14:paraId="4B8ECE6B" w14:textId="77777777" w:rsidR="00F931A9" w:rsidRPr="00825D5F" w:rsidRDefault="00F931A9" w:rsidP="00012D06">
            <w:pPr>
              <w:contextualSpacing/>
              <w:jc w:val="center"/>
              <w:rPr>
                <w:rFonts w:ascii="Franklin Gothic Book" w:eastAsia="Calibri" w:hAnsi="Franklin Gothic Book"/>
                <w:color w:val="000000"/>
                <w:sz w:val="32"/>
                <w:szCs w:val="32"/>
                <w:lang w:val="es-MX"/>
              </w:rPr>
            </w:pPr>
          </w:p>
        </w:tc>
      </w:tr>
    </w:tbl>
    <w:p w14:paraId="342B0FFA" w14:textId="77777777" w:rsidR="00F931A9" w:rsidRPr="00825D5F" w:rsidRDefault="00F931A9" w:rsidP="00F931A9">
      <w:pPr>
        <w:contextualSpacing/>
        <w:jc w:val="center"/>
        <w:rPr>
          <w:rFonts w:ascii="Franklin Gothic Book" w:eastAsia="Calibri" w:hAnsi="Franklin Gothic Book"/>
          <w:color w:val="000000"/>
          <w:lang w:val="es-MX"/>
        </w:rPr>
      </w:pPr>
    </w:p>
    <w:p w14:paraId="7310B2DF" w14:textId="77777777" w:rsidR="00F931A9" w:rsidRPr="00825D5F" w:rsidRDefault="00F931A9" w:rsidP="00F931A9">
      <w:pPr>
        <w:contextualSpacing/>
        <w:jc w:val="center"/>
        <w:rPr>
          <w:rFonts w:ascii="Franklin Gothic Book" w:eastAsia="Calibri" w:hAnsi="Franklin Gothic Book"/>
          <w:color w:val="000000"/>
          <w:lang w:val="es-MX"/>
        </w:rPr>
      </w:pPr>
    </w:p>
    <w:p w14:paraId="62AB1909" w14:textId="77777777" w:rsidR="00F931A9" w:rsidRPr="00825D5F" w:rsidRDefault="00F931A9" w:rsidP="00F931A9">
      <w:pPr>
        <w:contextualSpacing/>
        <w:jc w:val="center"/>
        <w:rPr>
          <w:rFonts w:ascii="Franklin Gothic Book" w:eastAsia="Calibri" w:hAnsi="Franklin Gothic Book"/>
          <w:color w:val="000000"/>
          <w:lang w:val="es-MX"/>
        </w:rPr>
      </w:pPr>
    </w:p>
    <w:p w14:paraId="58EC4A35" w14:textId="77777777" w:rsidR="00F931A9" w:rsidRPr="00825D5F" w:rsidRDefault="00F931A9" w:rsidP="00F931A9">
      <w:pPr>
        <w:contextualSpacing/>
        <w:jc w:val="center"/>
        <w:rPr>
          <w:rFonts w:ascii="Franklin Gothic Book" w:eastAsia="Calibri" w:hAnsi="Franklin Gothic Book"/>
          <w:color w:val="000000"/>
          <w:lang w:val="es-MX"/>
        </w:rPr>
      </w:pPr>
    </w:p>
    <w:p w14:paraId="7BE7A838" w14:textId="77777777" w:rsidR="00F931A9" w:rsidRPr="00825D5F" w:rsidRDefault="00F931A9" w:rsidP="00F931A9">
      <w:pPr>
        <w:contextualSpacing/>
        <w:jc w:val="center"/>
        <w:rPr>
          <w:rFonts w:ascii="Franklin Gothic Book" w:eastAsia="Calibri" w:hAnsi="Franklin Gothic Book"/>
          <w:color w:val="000000"/>
          <w:lang w:val="es-MX"/>
        </w:rPr>
      </w:pPr>
    </w:p>
    <w:p w14:paraId="012D6BCD" w14:textId="65ECA346" w:rsidR="00F931A9" w:rsidRPr="00825D5F" w:rsidRDefault="00EE30A9" w:rsidP="00F931A9">
      <w:pPr>
        <w:contextualSpacing/>
        <w:jc w:val="center"/>
        <w:rPr>
          <w:rFonts w:ascii="Franklin Gothic Book" w:eastAsia="Calibri" w:hAnsi="Franklin Gothic Book"/>
          <w:color w:val="000000"/>
          <w:lang w:val="es-MX"/>
        </w:rPr>
      </w:pPr>
      <w:r w:rsidRPr="00EE30A9">
        <w:rPr>
          <w:rFonts w:ascii="HendersonSansW00-BasicSmBd" w:eastAsia="Calibri" w:hAnsi="HendersonSansW00-BasicSmBd" w:cs="Calibri Light"/>
          <w:b/>
          <w:noProof/>
          <w:color w:val="192952"/>
          <w:sz w:val="30"/>
          <w:szCs w:val="30"/>
          <w:lang w:val="es-MX" w:eastAsia="es-MX"/>
        </w:rPr>
        <mc:AlternateContent>
          <mc:Choice Requires="wps">
            <w:drawing>
              <wp:anchor distT="45720" distB="45720" distL="114300" distR="114300" simplePos="0" relativeHeight="251664384" behindDoc="0" locked="0" layoutInCell="1" allowOverlap="1" wp14:anchorId="42409C0E" wp14:editId="43AFA6F1">
                <wp:simplePos x="0" y="0"/>
                <wp:positionH relativeFrom="margin">
                  <wp:posOffset>0</wp:posOffset>
                </wp:positionH>
                <wp:positionV relativeFrom="margin">
                  <wp:posOffset>4465320</wp:posOffset>
                </wp:positionV>
                <wp:extent cx="5803900" cy="1677670"/>
                <wp:effectExtent l="0" t="0" r="25400" b="10160"/>
                <wp:wrapSquare wrapText="bothSides"/>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0" cy="1677670"/>
                        </a:xfrm>
                        <a:prstGeom prst="rect">
                          <a:avLst/>
                        </a:prstGeom>
                        <a:solidFill>
                          <a:srgbClr val="FFFFFF"/>
                        </a:solidFill>
                        <a:ln w="9525">
                          <a:solidFill>
                            <a:srgbClr val="000000"/>
                          </a:solidFill>
                          <a:miter lim="800000"/>
                          <a:headEnd/>
                          <a:tailEnd/>
                        </a:ln>
                      </wps:spPr>
                      <wps:txbx>
                        <w:txbxContent>
                          <w:p w14:paraId="13D56452" w14:textId="6E4E9041" w:rsidR="00F31851" w:rsidRPr="00EE30A9" w:rsidRDefault="00F31851" w:rsidP="00EE30A9">
                            <w:pPr>
                              <w:rPr>
                                <w:lang w:val="es-CR"/>
                              </w:rPr>
                            </w:pPr>
                            <w:r>
                              <w:rPr>
                                <w:lang w:val="es-CR"/>
                              </w:rPr>
                              <w:t>NOMBRE DEL PROCEDIMIENTO</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42409C0E" id="_x0000_s1027" type="#_x0000_t202" style="position:absolute;left:0;text-align:left;margin-left:0;margin-top:351.6pt;width:457pt;height:132.1pt;z-index:251664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">
                <v:textbox style="mso-fit-shape-to-text:t">
                  <w:txbxContent>
                    <w:p w14:paraId="13D56452" w14:textId="6E4E9041" w:rsidR="00F31851" w:rsidRPr="00EE30A9" w:rsidRDefault="00F31851" w:rsidP="00EE30A9">
                      <w:pPr>
                        <w:rPr>
                          <w:lang w:val="es-CR"/>
                        </w:rPr>
                      </w:pPr>
                      <w:r>
                        <w:rPr>
                          <w:lang w:val="es-CR"/>
                        </w:rPr>
                        <w:t>NOMBRE DEL PROCEDIMIENTO</w:t>
                      </w:r>
                    </w:p>
                  </w:txbxContent>
                </v:textbox>
                <w10:wrap type="square" anchorx="margin" anchory="margin"/>
              </v:shape>
            </w:pict>
          </mc:Fallback>
        </mc:AlternateContent>
      </w:r>
    </w:p>
    <w:p w14:paraId="636771C6" w14:textId="77777777" w:rsidR="00D94FB0" w:rsidRPr="00DA192D" w:rsidRDefault="00D94FB0" w:rsidP="00DA192D">
      <w:pPr>
        <w:jc w:val="both"/>
        <w:rPr>
          <w:rFonts w:ascii="Arial" w:hAnsi="Arial" w:cs="Arial"/>
          <w:spacing w:val="0"/>
          <w:sz w:val="22"/>
          <w:szCs w:val="22"/>
        </w:rPr>
      </w:pPr>
    </w:p>
    <w:p w14:paraId="4A5D784D" w14:textId="77777777" w:rsidR="00177ECD" w:rsidRDefault="00177ECD" w:rsidP="00DA192D">
      <w:pPr>
        <w:jc w:val="both"/>
        <w:rPr>
          <w:rFonts w:ascii="Arial" w:hAnsi="Arial" w:cs="Arial"/>
          <w:b/>
          <w:spacing w:val="0"/>
          <w:sz w:val="22"/>
          <w:szCs w:val="22"/>
        </w:rPr>
      </w:pPr>
      <w:bookmarkStart w:id="1" w:name="_Toc289081094"/>
    </w:p>
    <w:p w14:paraId="7EDD0EB1" w14:textId="77777777" w:rsidR="00177ECD" w:rsidRDefault="00177ECD" w:rsidP="00DA192D">
      <w:pPr>
        <w:jc w:val="both"/>
        <w:rPr>
          <w:rFonts w:ascii="Arial" w:hAnsi="Arial" w:cs="Arial"/>
          <w:b/>
          <w:spacing w:val="0"/>
          <w:sz w:val="22"/>
          <w:szCs w:val="22"/>
        </w:rPr>
      </w:pPr>
    </w:p>
    <w:p w14:paraId="01898BA6" w14:textId="77777777" w:rsidR="00177ECD" w:rsidRDefault="00177ECD" w:rsidP="00DA192D">
      <w:pPr>
        <w:jc w:val="both"/>
        <w:rPr>
          <w:rFonts w:ascii="Arial" w:hAnsi="Arial" w:cs="Arial"/>
          <w:b/>
          <w:spacing w:val="0"/>
          <w:sz w:val="22"/>
          <w:szCs w:val="22"/>
        </w:rPr>
      </w:pPr>
    </w:p>
    <w:p w14:paraId="570103ED" w14:textId="77777777" w:rsidR="00EE30A9" w:rsidRDefault="00EE30A9" w:rsidP="00DA192D">
      <w:pPr>
        <w:jc w:val="both"/>
        <w:rPr>
          <w:rFonts w:ascii="Arial" w:hAnsi="Arial" w:cs="Arial"/>
          <w:b/>
          <w:spacing w:val="0"/>
          <w:sz w:val="22"/>
          <w:szCs w:val="22"/>
        </w:rPr>
      </w:pPr>
    </w:p>
    <w:p w14:paraId="5D006DBE" w14:textId="77777777" w:rsidR="00EE30A9" w:rsidRDefault="00EE30A9" w:rsidP="00DA192D">
      <w:pPr>
        <w:jc w:val="both"/>
        <w:rPr>
          <w:rFonts w:ascii="Arial" w:hAnsi="Arial" w:cs="Arial"/>
          <w:b/>
          <w:spacing w:val="0"/>
          <w:sz w:val="22"/>
          <w:szCs w:val="22"/>
        </w:rPr>
      </w:pPr>
    </w:p>
    <w:p w14:paraId="747EF946" w14:textId="77777777" w:rsidR="00EE30A9" w:rsidRDefault="00EE30A9" w:rsidP="00DA192D">
      <w:pPr>
        <w:jc w:val="both"/>
        <w:rPr>
          <w:rFonts w:ascii="Arial" w:hAnsi="Arial" w:cs="Arial"/>
          <w:b/>
          <w:spacing w:val="0"/>
          <w:sz w:val="22"/>
          <w:szCs w:val="22"/>
        </w:rPr>
      </w:pPr>
    </w:p>
    <w:p w14:paraId="462DD7CF" w14:textId="77777777" w:rsidR="00EE30A9" w:rsidRDefault="00EE30A9" w:rsidP="00DA192D">
      <w:pPr>
        <w:jc w:val="both"/>
        <w:rPr>
          <w:rFonts w:ascii="Arial" w:hAnsi="Arial" w:cs="Arial"/>
          <w:b/>
          <w:spacing w:val="0"/>
          <w:sz w:val="22"/>
          <w:szCs w:val="22"/>
        </w:rPr>
      </w:pPr>
    </w:p>
    <w:p w14:paraId="67BCF0E5" w14:textId="77777777" w:rsidR="00EE30A9" w:rsidRDefault="00EE30A9" w:rsidP="00DA192D">
      <w:pPr>
        <w:jc w:val="both"/>
        <w:rPr>
          <w:rFonts w:ascii="Arial" w:hAnsi="Arial" w:cs="Arial"/>
          <w:b/>
          <w:spacing w:val="0"/>
          <w:sz w:val="22"/>
          <w:szCs w:val="22"/>
        </w:rPr>
      </w:pPr>
    </w:p>
    <w:p w14:paraId="14BF0FC9" w14:textId="77777777" w:rsidR="00177ECD" w:rsidRDefault="00177ECD" w:rsidP="00DA192D">
      <w:pPr>
        <w:jc w:val="both"/>
        <w:rPr>
          <w:rFonts w:ascii="Arial" w:hAnsi="Arial" w:cs="Arial"/>
          <w:b/>
          <w:spacing w:val="0"/>
          <w:sz w:val="22"/>
          <w:szCs w:val="22"/>
        </w:rPr>
      </w:pPr>
    </w:p>
    <w:p w14:paraId="5BFC172D" w14:textId="77777777" w:rsidR="00177ECD" w:rsidRDefault="00177ECD" w:rsidP="00DA192D">
      <w:pPr>
        <w:jc w:val="both"/>
        <w:rPr>
          <w:rFonts w:ascii="Arial" w:hAnsi="Arial" w:cs="Arial"/>
          <w:b/>
          <w:spacing w:val="0"/>
          <w:sz w:val="22"/>
          <w:szCs w:val="22"/>
        </w:rPr>
      </w:pPr>
    </w:p>
    <w:p w14:paraId="7111F8F4" w14:textId="77777777" w:rsidR="00177ECD" w:rsidRDefault="00177ECD" w:rsidP="00DA192D">
      <w:pPr>
        <w:jc w:val="both"/>
        <w:rPr>
          <w:rFonts w:ascii="Arial" w:hAnsi="Arial" w:cs="Arial"/>
          <w:b/>
          <w:spacing w:val="0"/>
          <w:sz w:val="22"/>
          <w:szCs w:val="22"/>
        </w:rPr>
      </w:pPr>
    </w:p>
    <w:p w14:paraId="5988A026" w14:textId="77777777" w:rsidR="00177ECD" w:rsidRDefault="00177ECD" w:rsidP="00DA192D">
      <w:pPr>
        <w:jc w:val="both"/>
        <w:rPr>
          <w:rFonts w:ascii="Arial" w:hAnsi="Arial" w:cs="Arial"/>
          <w:b/>
          <w:spacing w:val="0"/>
          <w:sz w:val="22"/>
          <w:szCs w:val="22"/>
        </w:rPr>
      </w:pPr>
    </w:p>
    <w:p w14:paraId="6974C737" w14:textId="77777777" w:rsidR="00177ECD" w:rsidRDefault="00177ECD" w:rsidP="00DA192D">
      <w:pPr>
        <w:jc w:val="both"/>
        <w:rPr>
          <w:rFonts w:ascii="Arial" w:hAnsi="Arial" w:cs="Arial"/>
          <w:b/>
          <w:spacing w:val="0"/>
          <w:sz w:val="22"/>
          <w:szCs w:val="22"/>
        </w:rPr>
      </w:pPr>
    </w:p>
    <w:p w14:paraId="00CD5982" w14:textId="77777777" w:rsidR="00177ECD" w:rsidRDefault="00177ECD" w:rsidP="00DA192D">
      <w:pPr>
        <w:jc w:val="both"/>
        <w:rPr>
          <w:rFonts w:ascii="Arial" w:hAnsi="Arial" w:cs="Arial"/>
          <w:b/>
          <w:spacing w:val="0"/>
          <w:sz w:val="22"/>
          <w:szCs w:val="22"/>
        </w:rPr>
      </w:pPr>
    </w:p>
    <w:p w14:paraId="60EF73C7" w14:textId="77777777" w:rsidR="00177ECD" w:rsidRDefault="00177ECD" w:rsidP="00DA192D">
      <w:pPr>
        <w:jc w:val="both"/>
        <w:rPr>
          <w:rFonts w:ascii="Arial" w:hAnsi="Arial" w:cs="Arial"/>
          <w:b/>
          <w:spacing w:val="0"/>
          <w:sz w:val="22"/>
          <w:szCs w:val="22"/>
        </w:rPr>
      </w:pPr>
    </w:p>
    <w:p w14:paraId="5D398D8B" w14:textId="77777777" w:rsidR="00177ECD" w:rsidRDefault="00177ECD" w:rsidP="00DA192D">
      <w:pPr>
        <w:jc w:val="both"/>
        <w:rPr>
          <w:rFonts w:ascii="Arial" w:hAnsi="Arial" w:cs="Arial"/>
          <w:b/>
          <w:spacing w:val="0"/>
          <w:sz w:val="22"/>
          <w:szCs w:val="22"/>
        </w:rPr>
      </w:pPr>
    </w:p>
    <w:p w14:paraId="03F7FEF1" w14:textId="77777777" w:rsidR="00177ECD" w:rsidRDefault="00177ECD" w:rsidP="00DA192D">
      <w:pPr>
        <w:jc w:val="both"/>
        <w:rPr>
          <w:rFonts w:ascii="Arial" w:hAnsi="Arial" w:cs="Arial"/>
          <w:b/>
          <w:spacing w:val="0"/>
          <w:sz w:val="22"/>
          <w:szCs w:val="22"/>
        </w:rPr>
      </w:pPr>
    </w:p>
    <w:p w14:paraId="636771C7" w14:textId="77777777" w:rsidR="00D94FB0" w:rsidRPr="00DA192D" w:rsidRDefault="00D94FB0" w:rsidP="00DA192D">
      <w:pPr>
        <w:jc w:val="both"/>
        <w:rPr>
          <w:rFonts w:ascii="Arial" w:hAnsi="Arial" w:cs="Arial"/>
          <w:b/>
          <w:bCs/>
          <w:smallCaps/>
          <w:spacing w:val="0"/>
          <w:sz w:val="22"/>
          <w:szCs w:val="22"/>
        </w:rPr>
      </w:pPr>
      <w:r w:rsidRPr="00DA192D">
        <w:rPr>
          <w:rFonts w:ascii="Arial" w:hAnsi="Arial" w:cs="Arial"/>
          <w:b/>
          <w:spacing w:val="0"/>
          <w:sz w:val="22"/>
          <w:szCs w:val="22"/>
        </w:rPr>
        <w:t>DEFINICIONES</w:t>
      </w:r>
      <w:bookmarkEnd w:id="1"/>
    </w:p>
    <w:p w14:paraId="636771C8" w14:textId="77777777" w:rsidR="00D94FB0" w:rsidRPr="00DA192D" w:rsidRDefault="00D94FB0" w:rsidP="00DA192D">
      <w:pPr>
        <w:jc w:val="both"/>
        <w:rPr>
          <w:rFonts w:ascii="Arial" w:hAnsi="Arial" w:cs="Arial"/>
          <w:spacing w:val="0"/>
          <w:sz w:val="22"/>
          <w:szCs w:val="22"/>
        </w:rPr>
      </w:pPr>
    </w:p>
    <w:p w14:paraId="636771C9" w14:textId="16E236E1" w:rsidR="00567DD6" w:rsidRPr="00DA192D" w:rsidRDefault="00567DD6" w:rsidP="00DA192D">
      <w:pPr>
        <w:jc w:val="both"/>
        <w:rPr>
          <w:rFonts w:ascii="Arial" w:hAnsi="Arial" w:cs="Arial"/>
          <w:spacing w:val="0"/>
          <w:sz w:val="22"/>
          <w:szCs w:val="22"/>
        </w:rPr>
      </w:pPr>
      <w:r w:rsidRPr="00DA192D">
        <w:rPr>
          <w:rFonts w:ascii="Arial" w:hAnsi="Arial" w:cs="Arial"/>
          <w:spacing w:val="0"/>
          <w:sz w:val="22"/>
          <w:szCs w:val="22"/>
        </w:rPr>
        <w:t xml:space="preserve">Para los efectos de la presente </w:t>
      </w:r>
      <w:r w:rsidR="003612A3">
        <w:rPr>
          <w:rFonts w:ascii="Arial" w:hAnsi="Arial" w:cs="Arial"/>
          <w:spacing w:val="0"/>
          <w:sz w:val="22"/>
          <w:szCs w:val="22"/>
        </w:rPr>
        <w:t>licitación</w:t>
      </w:r>
      <w:r w:rsidRPr="00DA192D">
        <w:rPr>
          <w:rFonts w:ascii="Arial" w:hAnsi="Arial" w:cs="Arial"/>
          <w:spacing w:val="0"/>
          <w:sz w:val="22"/>
          <w:szCs w:val="22"/>
        </w:rPr>
        <w:t xml:space="preserve"> y de los compromisos contractuales que de ella se derivaren se entenderá por:</w:t>
      </w:r>
    </w:p>
    <w:p w14:paraId="636771CA" w14:textId="77777777" w:rsidR="00567DD6" w:rsidRPr="00DA192D" w:rsidRDefault="00567DD6" w:rsidP="00DA192D">
      <w:pPr>
        <w:jc w:val="both"/>
        <w:rPr>
          <w:rFonts w:ascii="Arial" w:hAnsi="Arial" w:cs="Arial"/>
          <w:spacing w:val="0"/>
          <w:sz w:val="22"/>
          <w:szCs w:val="22"/>
        </w:rPr>
      </w:pPr>
    </w:p>
    <w:p w14:paraId="636771CB" w14:textId="244DFDA2" w:rsidR="00567DD6" w:rsidRPr="00DA192D" w:rsidRDefault="00567DD6" w:rsidP="00DA192D">
      <w:pPr>
        <w:jc w:val="both"/>
        <w:rPr>
          <w:rFonts w:ascii="Arial" w:hAnsi="Arial" w:cs="Arial"/>
          <w:spacing w:val="0"/>
          <w:sz w:val="22"/>
          <w:szCs w:val="22"/>
        </w:rPr>
      </w:pPr>
      <w:r w:rsidRPr="00DA192D">
        <w:rPr>
          <w:rFonts w:ascii="Arial" w:hAnsi="Arial" w:cs="Arial"/>
          <w:b/>
          <w:spacing w:val="0"/>
          <w:sz w:val="22"/>
          <w:szCs w:val="22"/>
        </w:rPr>
        <w:t>ADJUDICACIÓN</w:t>
      </w:r>
      <w:r w:rsidRPr="00DA192D">
        <w:rPr>
          <w:rFonts w:ascii="Arial" w:hAnsi="Arial" w:cs="Arial"/>
          <w:spacing w:val="0"/>
          <w:sz w:val="22"/>
          <w:szCs w:val="22"/>
        </w:rPr>
        <w:t>: Acto por el cual el SENARA decide conferir</w:t>
      </w:r>
      <w:r w:rsidR="00C66734" w:rsidRPr="00DA192D">
        <w:rPr>
          <w:rFonts w:ascii="Arial" w:hAnsi="Arial" w:cs="Arial"/>
          <w:spacing w:val="0"/>
          <w:sz w:val="22"/>
          <w:szCs w:val="22"/>
        </w:rPr>
        <w:t xml:space="preserve"> esta </w:t>
      </w:r>
      <w:r w:rsidR="003612A3">
        <w:rPr>
          <w:rFonts w:ascii="Arial" w:hAnsi="Arial" w:cs="Arial"/>
          <w:spacing w:val="0"/>
          <w:sz w:val="22"/>
          <w:szCs w:val="22"/>
        </w:rPr>
        <w:t>licitación</w:t>
      </w:r>
      <w:r w:rsidR="00C66734" w:rsidRPr="00DA192D">
        <w:rPr>
          <w:rFonts w:ascii="Arial" w:hAnsi="Arial" w:cs="Arial"/>
          <w:spacing w:val="0"/>
          <w:sz w:val="22"/>
          <w:szCs w:val="22"/>
        </w:rPr>
        <w:t xml:space="preserve"> </w:t>
      </w:r>
      <w:bookmarkStart w:id="2" w:name="_Hlk11330583"/>
      <w:r w:rsidRPr="00DA192D">
        <w:rPr>
          <w:rFonts w:ascii="Arial" w:hAnsi="Arial" w:cs="Arial"/>
          <w:spacing w:val="0"/>
          <w:sz w:val="22"/>
          <w:szCs w:val="22"/>
        </w:rPr>
        <w:t>a un Oferente</w:t>
      </w:r>
      <w:bookmarkEnd w:id="2"/>
      <w:r w:rsidRPr="00DA192D">
        <w:rPr>
          <w:rFonts w:ascii="Arial" w:hAnsi="Arial" w:cs="Arial"/>
          <w:spacing w:val="0"/>
          <w:sz w:val="22"/>
          <w:szCs w:val="22"/>
        </w:rPr>
        <w:t>.</w:t>
      </w:r>
    </w:p>
    <w:p w14:paraId="636771CC" w14:textId="77777777" w:rsidR="00567DD6" w:rsidRPr="00DA192D" w:rsidRDefault="00567DD6" w:rsidP="00DA192D">
      <w:pPr>
        <w:jc w:val="both"/>
        <w:rPr>
          <w:rFonts w:ascii="Arial" w:hAnsi="Arial" w:cs="Arial"/>
          <w:spacing w:val="0"/>
          <w:sz w:val="22"/>
          <w:szCs w:val="22"/>
        </w:rPr>
      </w:pPr>
    </w:p>
    <w:p w14:paraId="636771CD" w14:textId="77777777" w:rsidR="00567DD6" w:rsidRPr="00DA192D" w:rsidRDefault="00567DD6" w:rsidP="00DA192D">
      <w:pPr>
        <w:jc w:val="both"/>
        <w:rPr>
          <w:rFonts w:ascii="Arial" w:hAnsi="Arial" w:cs="Arial"/>
          <w:spacing w:val="0"/>
          <w:sz w:val="22"/>
          <w:szCs w:val="22"/>
        </w:rPr>
      </w:pPr>
      <w:r w:rsidRPr="00DA192D">
        <w:rPr>
          <w:rFonts w:ascii="Arial" w:hAnsi="Arial" w:cs="Arial"/>
          <w:b/>
          <w:spacing w:val="0"/>
          <w:sz w:val="22"/>
          <w:szCs w:val="22"/>
        </w:rPr>
        <w:t>ADJUDICATARIO</w:t>
      </w:r>
      <w:r w:rsidRPr="00DA192D">
        <w:rPr>
          <w:rFonts w:ascii="Arial" w:hAnsi="Arial" w:cs="Arial"/>
          <w:spacing w:val="0"/>
          <w:sz w:val="22"/>
          <w:szCs w:val="22"/>
        </w:rPr>
        <w:t>: Persona física o jurídica que fuere favorecida con la adjudicación.</w:t>
      </w:r>
    </w:p>
    <w:p w14:paraId="636771CE" w14:textId="77777777" w:rsidR="00567DD6" w:rsidRPr="00DA192D" w:rsidRDefault="00567DD6" w:rsidP="00DA192D">
      <w:pPr>
        <w:jc w:val="both"/>
        <w:rPr>
          <w:rFonts w:ascii="Arial" w:hAnsi="Arial" w:cs="Arial"/>
          <w:spacing w:val="0"/>
          <w:sz w:val="22"/>
          <w:szCs w:val="22"/>
        </w:rPr>
      </w:pPr>
    </w:p>
    <w:p w14:paraId="636771CF" w14:textId="61856644" w:rsidR="00567DD6" w:rsidRPr="00DA192D" w:rsidRDefault="00567DD6" w:rsidP="00DA192D">
      <w:pPr>
        <w:jc w:val="both"/>
        <w:rPr>
          <w:rFonts w:ascii="Arial" w:hAnsi="Arial" w:cs="Arial"/>
          <w:spacing w:val="0"/>
          <w:sz w:val="22"/>
          <w:szCs w:val="22"/>
        </w:rPr>
      </w:pPr>
      <w:r w:rsidRPr="00DA192D">
        <w:rPr>
          <w:rFonts w:ascii="Arial" w:hAnsi="Arial" w:cs="Arial"/>
          <w:b/>
          <w:spacing w:val="0"/>
          <w:sz w:val="22"/>
          <w:szCs w:val="22"/>
        </w:rPr>
        <w:t>ADMINISTRADOR DEL CONTRATO</w:t>
      </w:r>
      <w:r w:rsidRPr="00DA192D">
        <w:rPr>
          <w:rFonts w:ascii="Arial" w:hAnsi="Arial" w:cs="Arial"/>
          <w:spacing w:val="0"/>
          <w:sz w:val="22"/>
          <w:szCs w:val="22"/>
        </w:rPr>
        <w:t xml:space="preserve">: Será el funcionario representante del SENARA, designado como responsable de la administración total de esta </w:t>
      </w:r>
      <w:r w:rsidR="003612A3">
        <w:rPr>
          <w:rFonts w:ascii="Arial" w:hAnsi="Arial" w:cs="Arial"/>
          <w:spacing w:val="0"/>
          <w:sz w:val="22"/>
          <w:szCs w:val="22"/>
        </w:rPr>
        <w:t>Licitación</w:t>
      </w:r>
      <w:r w:rsidRPr="00DA192D">
        <w:rPr>
          <w:rFonts w:ascii="Arial" w:hAnsi="Arial" w:cs="Arial"/>
          <w:spacing w:val="0"/>
          <w:sz w:val="22"/>
          <w:szCs w:val="22"/>
        </w:rPr>
        <w:t xml:space="preserve">. Estará encargado de la fiscalización y verificación del cumplimiento del contrato, que incluye la inspección, seguimiento y control de calidad, tiempos y costos de los trabajos objeto de esta </w:t>
      </w:r>
      <w:r w:rsidR="003612A3">
        <w:rPr>
          <w:rFonts w:ascii="Arial" w:hAnsi="Arial" w:cs="Arial"/>
          <w:spacing w:val="0"/>
          <w:sz w:val="22"/>
          <w:szCs w:val="22"/>
        </w:rPr>
        <w:t>Licitación</w:t>
      </w:r>
      <w:r w:rsidRPr="00DA192D">
        <w:rPr>
          <w:rFonts w:ascii="Arial" w:hAnsi="Arial" w:cs="Arial"/>
          <w:spacing w:val="0"/>
          <w:sz w:val="22"/>
          <w:szCs w:val="22"/>
        </w:rPr>
        <w:t>.</w:t>
      </w:r>
    </w:p>
    <w:p w14:paraId="636771D0" w14:textId="77777777" w:rsidR="00567DD6" w:rsidRPr="00DA192D" w:rsidRDefault="00567DD6" w:rsidP="00DA192D">
      <w:pPr>
        <w:jc w:val="both"/>
        <w:rPr>
          <w:rFonts w:ascii="Arial" w:hAnsi="Arial" w:cs="Arial"/>
          <w:spacing w:val="0"/>
          <w:sz w:val="22"/>
          <w:szCs w:val="22"/>
        </w:rPr>
      </w:pPr>
    </w:p>
    <w:p w14:paraId="636771D1" w14:textId="77777777" w:rsidR="00567DD6" w:rsidRPr="00DA192D" w:rsidRDefault="00DE585C" w:rsidP="00DA192D">
      <w:pPr>
        <w:jc w:val="both"/>
        <w:rPr>
          <w:rFonts w:ascii="Arial" w:hAnsi="Arial" w:cs="Arial"/>
          <w:spacing w:val="0"/>
          <w:sz w:val="22"/>
          <w:szCs w:val="22"/>
        </w:rPr>
      </w:pPr>
      <w:r w:rsidRPr="00DA192D">
        <w:rPr>
          <w:rFonts w:ascii="Arial" w:hAnsi="Arial" w:cs="Arial"/>
          <w:b/>
          <w:spacing w:val="0"/>
          <w:sz w:val="22"/>
          <w:szCs w:val="22"/>
        </w:rPr>
        <w:t>ASIGNACIÓ</w:t>
      </w:r>
      <w:r w:rsidR="00567DD6" w:rsidRPr="00DA192D">
        <w:rPr>
          <w:rFonts w:ascii="Arial" w:hAnsi="Arial" w:cs="Arial"/>
          <w:b/>
          <w:spacing w:val="0"/>
          <w:sz w:val="22"/>
          <w:szCs w:val="22"/>
        </w:rPr>
        <w:t>N PRESUPUESTARIA</w:t>
      </w:r>
      <w:r w:rsidR="00567DD6" w:rsidRPr="00DA192D">
        <w:rPr>
          <w:rFonts w:ascii="Arial" w:hAnsi="Arial" w:cs="Arial"/>
          <w:spacing w:val="0"/>
          <w:sz w:val="22"/>
          <w:szCs w:val="22"/>
        </w:rPr>
        <w:t>: Es el contenido presupuestario que la Administración, de acuerdo con la estimación del negocio, ha previsto originalmente para satisfacer el contrato que al efecto se establezca.</w:t>
      </w:r>
    </w:p>
    <w:p w14:paraId="636771D2" w14:textId="77777777" w:rsidR="00567DD6" w:rsidRPr="00DA192D" w:rsidRDefault="00567DD6" w:rsidP="00DA192D">
      <w:pPr>
        <w:jc w:val="both"/>
        <w:rPr>
          <w:rFonts w:ascii="Arial" w:hAnsi="Arial" w:cs="Arial"/>
          <w:spacing w:val="0"/>
          <w:sz w:val="22"/>
          <w:szCs w:val="22"/>
        </w:rPr>
      </w:pPr>
    </w:p>
    <w:p w14:paraId="636771D3" w14:textId="1FB9507F" w:rsidR="00567DD6" w:rsidRPr="00DA192D" w:rsidRDefault="009E2390" w:rsidP="00DA192D">
      <w:pPr>
        <w:jc w:val="both"/>
        <w:rPr>
          <w:rFonts w:ascii="Arial" w:hAnsi="Arial" w:cs="Arial"/>
          <w:spacing w:val="0"/>
          <w:sz w:val="22"/>
          <w:szCs w:val="22"/>
        </w:rPr>
      </w:pPr>
      <w:r>
        <w:rPr>
          <w:rFonts w:ascii="Arial" w:hAnsi="Arial" w:cs="Arial"/>
          <w:b/>
          <w:spacing w:val="0"/>
          <w:sz w:val="22"/>
          <w:szCs w:val="22"/>
        </w:rPr>
        <w:t>PLIEGO DE CONDICIONES</w:t>
      </w:r>
      <w:r w:rsidR="00567DD6" w:rsidRPr="00DA192D">
        <w:rPr>
          <w:rFonts w:ascii="Arial" w:hAnsi="Arial" w:cs="Arial"/>
          <w:spacing w:val="0"/>
          <w:sz w:val="22"/>
          <w:szCs w:val="22"/>
        </w:rPr>
        <w:t xml:space="preserve">: Pliego de bases y condiciones de esta </w:t>
      </w:r>
      <w:r w:rsidR="003612A3">
        <w:rPr>
          <w:rFonts w:ascii="Arial" w:hAnsi="Arial" w:cs="Arial"/>
          <w:spacing w:val="0"/>
          <w:sz w:val="22"/>
          <w:szCs w:val="22"/>
        </w:rPr>
        <w:t>Licitación</w:t>
      </w:r>
      <w:r w:rsidR="00567DD6" w:rsidRPr="00DA192D">
        <w:rPr>
          <w:rFonts w:ascii="Arial" w:hAnsi="Arial" w:cs="Arial"/>
          <w:spacing w:val="0"/>
          <w:sz w:val="22"/>
          <w:szCs w:val="22"/>
        </w:rPr>
        <w:t>.</w:t>
      </w:r>
    </w:p>
    <w:p w14:paraId="636771D4" w14:textId="77777777" w:rsidR="00567DD6" w:rsidRPr="00DA192D" w:rsidRDefault="00567DD6" w:rsidP="00DA192D">
      <w:pPr>
        <w:jc w:val="both"/>
        <w:rPr>
          <w:rFonts w:ascii="Arial" w:hAnsi="Arial" w:cs="Arial"/>
          <w:spacing w:val="0"/>
          <w:sz w:val="22"/>
          <w:szCs w:val="22"/>
        </w:rPr>
      </w:pPr>
    </w:p>
    <w:p w14:paraId="636771D5" w14:textId="77777777" w:rsidR="00567DD6" w:rsidRPr="00DA192D" w:rsidRDefault="00567DD6" w:rsidP="00DA192D">
      <w:pPr>
        <w:jc w:val="both"/>
        <w:rPr>
          <w:rFonts w:ascii="Arial" w:hAnsi="Arial" w:cs="Arial"/>
          <w:spacing w:val="0"/>
          <w:sz w:val="22"/>
          <w:szCs w:val="22"/>
        </w:rPr>
      </w:pPr>
      <w:r w:rsidRPr="00DA192D">
        <w:rPr>
          <w:rFonts w:ascii="Arial" w:hAnsi="Arial" w:cs="Arial"/>
          <w:b/>
          <w:spacing w:val="0"/>
          <w:sz w:val="22"/>
          <w:szCs w:val="22"/>
        </w:rPr>
        <w:t>CFIA</w:t>
      </w:r>
      <w:r w:rsidRPr="00DA192D">
        <w:rPr>
          <w:rFonts w:ascii="Arial" w:hAnsi="Arial" w:cs="Arial"/>
          <w:spacing w:val="0"/>
          <w:sz w:val="22"/>
          <w:szCs w:val="22"/>
        </w:rPr>
        <w:t>: Colegio Federado de Ingenieros y Arquitectos de Costa Rica.</w:t>
      </w:r>
    </w:p>
    <w:p w14:paraId="636771D6" w14:textId="77777777" w:rsidR="00927B1C" w:rsidRPr="00DA192D" w:rsidRDefault="00927B1C" w:rsidP="00DA192D">
      <w:pPr>
        <w:jc w:val="both"/>
        <w:rPr>
          <w:rFonts w:ascii="Arial" w:hAnsi="Arial" w:cs="Arial"/>
          <w:spacing w:val="0"/>
          <w:sz w:val="22"/>
          <w:szCs w:val="22"/>
        </w:rPr>
      </w:pPr>
    </w:p>
    <w:p w14:paraId="636771D7" w14:textId="77777777" w:rsidR="00927B1C" w:rsidRPr="00DA192D" w:rsidRDefault="00927B1C" w:rsidP="00DA192D">
      <w:pPr>
        <w:jc w:val="both"/>
        <w:rPr>
          <w:rFonts w:ascii="Arial" w:hAnsi="Arial" w:cs="Arial"/>
          <w:spacing w:val="0"/>
          <w:sz w:val="22"/>
          <w:szCs w:val="22"/>
        </w:rPr>
      </w:pPr>
      <w:r w:rsidRPr="00DA192D">
        <w:rPr>
          <w:rFonts w:ascii="Arial" w:hAnsi="Arial" w:cs="Arial"/>
          <w:b/>
          <w:spacing w:val="0"/>
          <w:sz w:val="22"/>
          <w:szCs w:val="22"/>
        </w:rPr>
        <w:t>CLÁUSULA PENAL</w:t>
      </w:r>
      <w:r w:rsidRPr="00DA192D">
        <w:rPr>
          <w:rFonts w:ascii="Arial" w:hAnsi="Arial" w:cs="Arial"/>
          <w:spacing w:val="0"/>
          <w:sz w:val="22"/>
          <w:szCs w:val="22"/>
        </w:rPr>
        <w:t>: Por cláusula penal debe entenderse la liquidación anticipada de los daños y perjuicios que sufriría la Administración como consecuencia del cumplimiento tardío del contrato.</w:t>
      </w:r>
    </w:p>
    <w:p w14:paraId="636771D8" w14:textId="77777777" w:rsidR="00567DD6" w:rsidRPr="00DA192D" w:rsidRDefault="00567DD6" w:rsidP="00DA192D">
      <w:pPr>
        <w:jc w:val="both"/>
        <w:rPr>
          <w:rFonts w:ascii="Arial" w:hAnsi="Arial" w:cs="Arial"/>
          <w:spacing w:val="0"/>
          <w:sz w:val="22"/>
          <w:szCs w:val="22"/>
        </w:rPr>
      </w:pPr>
    </w:p>
    <w:p w14:paraId="636771D9" w14:textId="77777777" w:rsidR="00567DD6" w:rsidRPr="00DA192D" w:rsidRDefault="00567DD6" w:rsidP="00DA192D">
      <w:pPr>
        <w:jc w:val="both"/>
        <w:rPr>
          <w:rFonts w:ascii="Arial" w:hAnsi="Arial" w:cs="Arial"/>
          <w:spacing w:val="0"/>
          <w:sz w:val="22"/>
          <w:szCs w:val="22"/>
        </w:rPr>
      </w:pPr>
      <w:r w:rsidRPr="00DA192D">
        <w:rPr>
          <w:rFonts w:ascii="Arial" w:hAnsi="Arial" w:cs="Arial"/>
          <w:b/>
          <w:spacing w:val="0"/>
          <w:sz w:val="22"/>
          <w:szCs w:val="22"/>
        </w:rPr>
        <w:t>COLÓN</w:t>
      </w:r>
      <w:r w:rsidRPr="00DA192D">
        <w:rPr>
          <w:rFonts w:ascii="Arial" w:hAnsi="Arial" w:cs="Arial"/>
          <w:spacing w:val="0"/>
          <w:sz w:val="22"/>
          <w:szCs w:val="22"/>
        </w:rPr>
        <w:t>: La moneda de la República de Costa Rica.</w:t>
      </w:r>
    </w:p>
    <w:p w14:paraId="636771DA" w14:textId="77777777" w:rsidR="00567DD6" w:rsidRPr="00DA192D" w:rsidRDefault="00567DD6" w:rsidP="00DA192D">
      <w:pPr>
        <w:jc w:val="both"/>
        <w:rPr>
          <w:rFonts w:ascii="Arial" w:hAnsi="Arial" w:cs="Arial"/>
          <w:spacing w:val="0"/>
          <w:sz w:val="22"/>
          <w:szCs w:val="22"/>
        </w:rPr>
      </w:pPr>
    </w:p>
    <w:p w14:paraId="636771DB" w14:textId="77777777" w:rsidR="00567DD6" w:rsidRPr="00DA192D" w:rsidRDefault="00567DD6" w:rsidP="00DA192D">
      <w:pPr>
        <w:jc w:val="both"/>
        <w:rPr>
          <w:rFonts w:ascii="Arial" w:hAnsi="Arial" w:cs="Arial"/>
          <w:spacing w:val="0"/>
          <w:sz w:val="22"/>
          <w:szCs w:val="22"/>
        </w:rPr>
      </w:pPr>
      <w:r w:rsidRPr="00DA192D">
        <w:rPr>
          <w:rFonts w:ascii="Arial" w:hAnsi="Arial" w:cs="Arial"/>
          <w:b/>
          <w:spacing w:val="0"/>
          <w:sz w:val="22"/>
          <w:szCs w:val="22"/>
        </w:rPr>
        <w:t>CONSORCIO</w:t>
      </w:r>
      <w:r w:rsidRPr="00DA192D">
        <w:rPr>
          <w:rFonts w:ascii="Arial" w:hAnsi="Arial" w:cs="Arial"/>
          <w:spacing w:val="0"/>
          <w:sz w:val="22"/>
          <w:szCs w:val="22"/>
        </w:rPr>
        <w:t>: Proveedores, Contratistas o consultores que mediante acuerdo conforman una sociedad temporal con el único propósito de presentar en conjunto, la propuesta y desarrollar los alcances esperados si resultaran ganadores. Son solidariamente y conjuntamente responsables.</w:t>
      </w:r>
    </w:p>
    <w:p w14:paraId="636771DC" w14:textId="77777777" w:rsidR="00567DD6" w:rsidRPr="00DA192D" w:rsidRDefault="00567DD6" w:rsidP="00DA192D">
      <w:pPr>
        <w:jc w:val="both"/>
        <w:rPr>
          <w:rFonts w:ascii="Arial" w:hAnsi="Arial" w:cs="Arial"/>
          <w:spacing w:val="0"/>
          <w:sz w:val="22"/>
          <w:szCs w:val="22"/>
        </w:rPr>
      </w:pPr>
    </w:p>
    <w:p w14:paraId="636771DD" w14:textId="58F483C3" w:rsidR="00567DD6" w:rsidRPr="00DA192D" w:rsidRDefault="00567DD6" w:rsidP="00DA192D">
      <w:pPr>
        <w:jc w:val="both"/>
        <w:rPr>
          <w:rFonts w:ascii="Arial" w:hAnsi="Arial" w:cs="Arial"/>
          <w:spacing w:val="0"/>
          <w:sz w:val="22"/>
          <w:szCs w:val="22"/>
        </w:rPr>
      </w:pPr>
      <w:r w:rsidRPr="00DA192D">
        <w:rPr>
          <w:rFonts w:ascii="Arial" w:hAnsi="Arial" w:cs="Arial"/>
          <w:b/>
          <w:spacing w:val="0"/>
          <w:sz w:val="22"/>
          <w:szCs w:val="22"/>
        </w:rPr>
        <w:t>CONTRATISTA</w:t>
      </w:r>
      <w:r w:rsidRPr="00DA192D">
        <w:rPr>
          <w:rFonts w:ascii="Arial" w:hAnsi="Arial" w:cs="Arial"/>
          <w:spacing w:val="0"/>
          <w:sz w:val="22"/>
          <w:szCs w:val="22"/>
        </w:rPr>
        <w:t xml:space="preserve">: Persona física o jurídica que por </w:t>
      </w:r>
      <w:r w:rsidR="003612A3">
        <w:rPr>
          <w:rFonts w:ascii="Arial" w:hAnsi="Arial" w:cs="Arial"/>
          <w:spacing w:val="0"/>
          <w:sz w:val="22"/>
          <w:szCs w:val="22"/>
        </w:rPr>
        <w:t>Licitación</w:t>
      </w:r>
      <w:r w:rsidRPr="00DA192D">
        <w:rPr>
          <w:rFonts w:ascii="Arial" w:hAnsi="Arial" w:cs="Arial"/>
          <w:spacing w:val="0"/>
          <w:sz w:val="22"/>
          <w:szCs w:val="22"/>
        </w:rPr>
        <w:t xml:space="preserve"> realice la</w:t>
      </w:r>
      <w:r w:rsidR="00C66734" w:rsidRPr="00DA192D">
        <w:rPr>
          <w:rFonts w:ascii="Arial" w:hAnsi="Arial" w:cs="Arial"/>
          <w:spacing w:val="0"/>
          <w:sz w:val="22"/>
          <w:szCs w:val="22"/>
        </w:rPr>
        <w:t xml:space="preserve">s </w:t>
      </w:r>
      <w:r w:rsidR="00153C4B">
        <w:rPr>
          <w:rFonts w:ascii="Arial" w:hAnsi="Arial" w:cs="Arial"/>
          <w:spacing w:val="0"/>
          <w:sz w:val="22"/>
          <w:szCs w:val="22"/>
        </w:rPr>
        <w:t>servicios</w:t>
      </w:r>
      <w:r w:rsidR="00C66734" w:rsidRPr="00DA192D">
        <w:rPr>
          <w:rFonts w:ascii="Arial" w:hAnsi="Arial" w:cs="Arial"/>
          <w:spacing w:val="0"/>
          <w:sz w:val="22"/>
          <w:szCs w:val="22"/>
        </w:rPr>
        <w:t xml:space="preserve">s objeto de la </w:t>
      </w:r>
      <w:r w:rsidR="003612A3">
        <w:rPr>
          <w:rFonts w:ascii="Arial" w:hAnsi="Arial" w:cs="Arial"/>
          <w:spacing w:val="0"/>
          <w:sz w:val="22"/>
          <w:szCs w:val="22"/>
        </w:rPr>
        <w:t>licitación</w:t>
      </w:r>
      <w:r w:rsidR="006A68EC" w:rsidRPr="00DA192D">
        <w:rPr>
          <w:rFonts w:ascii="Arial" w:hAnsi="Arial" w:cs="Arial"/>
          <w:spacing w:val="0"/>
          <w:sz w:val="22"/>
          <w:szCs w:val="22"/>
        </w:rPr>
        <w:t xml:space="preserve"> </w:t>
      </w:r>
      <w:r w:rsidRPr="00DA192D">
        <w:rPr>
          <w:rFonts w:ascii="Arial" w:hAnsi="Arial" w:cs="Arial"/>
          <w:spacing w:val="0"/>
          <w:sz w:val="22"/>
          <w:szCs w:val="22"/>
        </w:rPr>
        <w:t>por el precio adjudicado</w:t>
      </w:r>
      <w:r w:rsidR="00C66734" w:rsidRPr="00DA192D">
        <w:rPr>
          <w:rFonts w:ascii="Arial" w:hAnsi="Arial" w:cs="Arial"/>
          <w:spacing w:val="0"/>
          <w:sz w:val="22"/>
          <w:szCs w:val="22"/>
        </w:rPr>
        <w:t xml:space="preserve"> en el plazo establecido.</w:t>
      </w:r>
      <w:r w:rsidRPr="00DA192D">
        <w:rPr>
          <w:rFonts w:ascii="Arial" w:hAnsi="Arial" w:cs="Arial"/>
          <w:spacing w:val="0"/>
          <w:sz w:val="22"/>
          <w:szCs w:val="22"/>
        </w:rPr>
        <w:t xml:space="preserve"> </w:t>
      </w:r>
    </w:p>
    <w:p w14:paraId="636771DE" w14:textId="77777777" w:rsidR="00567DD6" w:rsidRPr="00DA192D" w:rsidRDefault="00567DD6" w:rsidP="00DA192D">
      <w:pPr>
        <w:jc w:val="both"/>
        <w:rPr>
          <w:rFonts w:ascii="Arial" w:hAnsi="Arial" w:cs="Arial"/>
          <w:spacing w:val="0"/>
          <w:sz w:val="22"/>
          <w:szCs w:val="22"/>
        </w:rPr>
      </w:pPr>
    </w:p>
    <w:p w14:paraId="636771DF" w14:textId="6BF8B36E" w:rsidR="00567DD6" w:rsidRPr="00DA192D" w:rsidRDefault="00567DD6" w:rsidP="00DA192D">
      <w:pPr>
        <w:jc w:val="both"/>
        <w:rPr>
          <w:rFonts w:ascii="Arial" w:hAnsi="Arial" w:cs="Arial"/>
          <w:spacing w:val="0"/>
          <w:sz w:val="22"/>
          <w:szCs w:val="22"/>
        </w:rPr>
      </w:pPr>
      <w:r w:rsidRPr="00DA192D">
        <w:rPr>
          <w:rFonts w:ascii="Arial" w:hAnsi="Arial" w:cs="Arial"/>
          <w:b/>
          <w:spacing w:val="0"/>
          <w:sz w:val="22"/>
          <w:szCs w:val="22"/>
        </w:rPr>
        <w:t>CONTRATO</w:t>
      </w:r>
      <w:r w:rsidRPr="00DA192D">
        <w:rPr>
          <w:rFonts w:ascii="Arial" w:hAnsi="Arial" w:cs="Arial"/>
          <w:spacing w:val="0"/>
          <w:sz w:val="22"/>
          <w:szCs w:val="22"/>
        </w:rPr>
        <w:t xml:space="preserve">: Documento que suscribirá SENARA con el adjudicatario, una vez firme el acto de adjudicación, en el cual quedarán formalizados todas las condiciones de la </w:t>
      </w:r>
      <w:r w:rsidR="003612A3">
        <w:rPr>
          <w:rFonts w:ascii="Arial" w:hAnsi="Arial" w:cs="Arial"/>
          <w:spacing w:val="0"/>
          <w:sz w:val="22"/>
          <w:szCs w:val="22"/>
        </w:rPr>
        <w:t>Licitación</w:t>
      </w:r>
      <w:r w:rsidRPr="00DA192D">
        <w:rPr>
          <w:rFonts w:ascii="Arial" w:hAnsi="Arial" w:cs="Arial"/>
          <w:spacing w:val="0"/>
          <w:sz w:val="22"/>
          <w:szCs w:val="22"/>
        </w:rPr>
        <w:t xml:space="preserve"> que se promueve.</w:t>
      </w:r>
    </w:p>
    <w:p w14:paraId="636771E2" w14:textId="63859CE3" w:rsidR="00567DD6" w:rsidRPr="00DA192D" w:rsidRDefault="00567DD6" w:rsidP="00DA192D">
      <w:pPr>
        <w:jc w:val="both"/>
        <w:rPr>
          <w:rFonts w:ascii="Arial" w:hAnsi="Arial" w:cs="Arial"/>
          <w:spacing w:val="0"/>
          <w:sz w:val="22"/>
          <w:szCs w:val="22"/>
        </w:rPr>
      </w:pPr>
    </w:p>
    <w:p w14:paraId="636771E3" w14:textId="77777777" w:rsidR="00567DD6" w:rsidRPr="00DA192D" w:rsidRDefault="00DE585C" w:rsidP="00DA192D">
      <w:pPr>
        <w:jc w:val="both"/>
        <w:rPr>
          <w:rFonts w:ascii="Arial" w:hAnsi="Arial" w:cs="Arial"/>
          <w:spacing w:val="0"/>
          <w:sz w:val="22"/>
          <w:szCs w:val="22"/>
        </w:rPr>
      </w:pPr>
      <w:r w:rsidRPr="00DA192D">
        <w:rPr>
          <w:rFonts w:ascii="Arial" w:hAnsi="Arial" w:cs="Arial"/>
          <w:b/>
          <w:spacing w:val="0"/>
          <w:sz w:val="22"/>
          <w:szCs w:val="22"/>
        </w:rPr>
        <w:t>HOJA DE COTIZACIÓ</w:t>
      </w:r>
      <w:r w:rsidR="00567DD6" w:rsidRPr="00DA192D">
        <w:rPr>
          <w:rFonts w:ascii="Arial" w:hAnsi="Arial" w:cs="Arial"/>
          <w:b/>
          <w:spacing w:val="0"/>
          <w:sz w:val="22"/>
          <w:szCs w:val="22"/>
        </w:rPr>
        <w:t>N</w:t>
      </w:r>
      <w:r w:rsidR="00567DD6" w:rsidRPr="00DA192D">
        <w:rPr>
          <w:rFonts w:ascii="Arial" w:hAnsi="Arial" w:cs="Arial"/>
          <w:spacing w:val="0"/>
          <w:sz w:val="22"/>
          <w:szCs w:val="22"/>
        </w:rPr>
        <w:t>: Es el formulario que el SENARA suministra a los oferentes para que se indiquen, los precios unitarios y globales de los diferentes renglones de pago.</w:t>
      </w:r>
    </w:p>
    <w:p w14:paraId="636771E4" w14:textId="77777777" w:rsidR="00567DD6" w:rsidRPr="00DA192D" w:rsidRDefault="00567DD6" w:rsidP="00DA192D">
      <w:pPr>
        <w:jc w:val="both"/>
        <w:rPr>
          <w:rFonts w:ascii="Arial" w:hAnsi="Arial" w:cs="Arial"/>
          <w:spacing w:val="0"/>
          <w:sz w:val="22"/>
          <w:szCs w:val="22"/>
        </w:rPr>
      </w:pPr>
    </w:p>
    <w:p w14:paraId="636771E5" w14:textId="726225F1" w:rsidR="00567DD6" w:rsidRPr="00DA192D" w:rsidRDefault="00567DD6" w:rsidP="00DA192D">
      <w:pPr>
        <w:jc w:val="both"/>
        <w:rPr>
          <w:rFonts w:ascii="Arial" w:hAnsi="Arial" w:cs="Arial"/>
          <w:spacing w:val="0"/>
          <w:sz w:val="22"/>
          <w:szCs w:val="22"/>
        </w:rPr>
      </w:pPr>
      <w:r w:rsidRPr="00DA192D">
        <w:rPr>
          <w:rFonts w:ascii="Arial" w:hAnsi="Arial" w:cs="Arial"/>
          <w:b/>
          <w:spacing w:val="0"/>
          <w:sz w:val="22"/>
          <w:szCs w:val="22"/>
        </w:rPr>
        <w:t>OFERENTE</w:t>
      </w:r>
      <w:r w:rsidRPr="00DA192D">
        <w:rPr>
          <w:rFonts w:ascii="Arial" w:hAnsi="Arial" w:cs="Arial"/>
          <w:spacing w:val="0"/>
          <w:sz w:val="22"/>
          <w:szCs w:val="22"/>
        </w:rPr>
        <w:t>: Persona física o jurídica q</w:t>
      </w:r>
      <w:r w:rsidR="00C66734" w:rsidRPr="00DA192D">
        <w:rPr>
          <w:rFonts w:ascii="Arial" w:hAnsi="Arial" w:cs="Arial"/>
          <w:spacing w:val="0"/>
          <w:sz w:val="22"/>
          <w:szCs w:val="22"/>
        </w:rPr>
        <w:t>ue presente una Oferta para el cumplir con el objeto</w:t>
      </w:r>
      <w:r w:rsidRPr="00DA192D">
        <w:rPr>
          <w:rFonts w:ascii="Arial" w:hAnsi="Arial" w:cs="Arial"/>
          <w:spacing w:val="0"/>
          <w:sz w:val="22"/>
          <w:szCs w:val="22"/>
        </w:rPr>
        <w:t xml:space="preserve"> a que se refiere esta </w:t>
      </w:r>
      <w:r w:rsidR="003612A3">
        <w:rPr>
          <w:rFonts w:ascii="Arial" w:hAnsi="Arial" w:cs="Arial"/>
          <w:spacing w:val="0"/>
          <w:sz w:val="22"/>
          <w:szCs w:val="22"/>
        </w:rPr>
        <w:t>Licitación</w:t>
      </w:r>
      <w:r w:rsidRPr="00DA192D">
        <w:rPr>
          <w:rFonts w:ascii="Arial" w:hAnsi="Arial" w:cs="Arial"/>
          <w:spacing w:val="0"/>
          <w:sz w:val="22"/>
          <w:szCs w:val="22"/>
        </w:rPr>
        <w:t>.</w:t>
      </w:r>
    </w:p>
    <w:p w14:paraId="636771E6" w14:textId="77777777" w:rsidR="00567DD6" w:rsidRPr="00DA192D" w:rsidRDefault="00567DD6" w:rsidP="00DA192D">
      <w:pPr>
        <w:jc w:val="both"/>
        <w:rPr>
          <w:rFonts w:ascii="Arial" w:hAnsi="Arial" w:cs="Arial"/>
          <w:spacing w:val="0"/>
          <w:sz w:val="22"/>
          <w:szCs w:val="22"/>
        </w:rPr>
      </w:pPr>
    </w:p>
    <w:p w14:paraId="636771E7" w14:textId="26532C6A" w:rsidR="00567DD6" w:rsidRPr="00DA192D" w:rsidRDefault="00567DD6" w:rsidP="00DA192D">
      <w:pPr>
        <w:jc w:val="both"/>
        <w:rPr>
          <w:rFonts w:ascii="Arial" w:hAnsi="Arial" w:cs="Arial"/>
          <w:spacing w:val="0"/>
          <w:sz w:val="22"/>
          <w:szCs w:val="22"/>
        </w:rPr>
      </w:pPr>
      <w:r w:rsidRPr="00DA192D">
        <w:rPr>
          <w:rFonts w:ascii="Arial" w:hAnsi="Arial" w:cs="Arial"/>
          <w:b/>
          <w:spacing w:val="0"/>
          <w:sz w:val="22"/>
          <w:szCs w:val="22"/>
        </w:rPr>
        <w:lastRenderedPageBreak/>
        <w:t>OFERTA</w:t>
      </w:r>
      <w:r w:rsidRPr="00DA192D">
        <w:rPr>
          <w:rFonts w:ascii="Arial" w:hAnsi="Arial" w:cs="Arial"/>
          <w:spacing w:val="0"/>
          <w:sz w:val="22"/>
          <w:szCs w:val="22"/>
        </w:rPr>
        <w:t xml:space="preserve">: Es la propuesta formal que un interesado en participar en esta </w:t>
      </w:r>
      <w:r w:rsidR="003612A3">
        <w:rPr>
          <w:rFonts w:ascii="Arial" w:hAnsi="Arial" w:cs="Arial"/>
          <w:spacing w:val="0"/>
          <w:sz w:val="22"/>
          <w:szCs w:val="22"/>
        </w:rPr>
        <w:t>Licitación</w:t>
      </w:r>
      <w:r w:rsidRPr="00DA192D">
        <w:rPr>
          <w:rFonts w:ascii="Arial" w:hAnsi="Arial" w:cs="Arial"/>
          <w:spacing w:val="0"/>
          <w:sz w:val="22"/>
          <w:szCs w:val="22"/>
        </w:rPr>
        <w:t>, dirige a SENARA, aceptando l</w:t>
      </w:r>
      <w:r w:rsidR="00C66734" w:rsidRPr="00DA192D">
        <w:rPr>
          <w:rFonts w:ascii="Arial" w:hAnsi="Arial" w:cs="Arial"/>
          <w:spacing w:val="0"/>
          <w:sz w:val="22"/>
          <w:szCs w:val="22"/>
        </w:rPr>
        <w:t xml:space="preserve">os términos de la misma y </w:t>
      </w:r>
      <w:r w:rsidRPr="00DA192D">
        <w:rPr>
          <w:rFonts w:ascii="Arial" w:hAnsi="Arial" w:cs="Arial"/>
          <w:spacing w:val="0"/>
          <w:sz w:val="22"/>
          <w:szCs w:val="22"/>
        </w:rPr>
        <w:t>dentro del procedimiento</w:t>
      </w:r>
      <w:r w:rsidR="00C66734" w:rsidRPr="00DA192D">
        <w:rPr>
          <w:rFonts w:ascii="Arial" w:hAnsi="Arial" w:cs="Arial"/>
          <w:spacing w:val="0"/>
          <w:sz w:val="22"/>
          <w:szCs w:val="22"/>
        </w:rPr>
        <w:t xml:space="preserve"> y plazos establecidos. </w:t>
      </w:r>
    </w:p>
    <w:p w14:paraId="636771EA" w14:textId="794C447F" w:rsidR="00567DD6" w:rsidRPr="00DA192D" w:rsidRDefault="00567DD6" w:rsidP="00DA192D">
      <w:pPr>
        <w:jc w:val="both"/>
        <w:rPr>
          <w:rFonts w:ascii="Arial" w:hAnsi="Arial" w:cs="Arial"/>
          <w:spacing w:val="0"/>
          <w:sz w:val="22"/>
          <w:szCs w:val="22"/>
        </w:rPr>
      </w:pPr>
    </w:p>
    <w:p w14:paraId="636771EB" w14:textId="515F2307" w:rsidR="00567DD6" w:rsidRPr="00DA192D" w:rsidRDefault="00567DD6" w:rsidP="00DA192D">
      <w:pPr>
        <w:jc w:val="both"/>
        <w:rPr>
          <w:rFonts w:ascii="Arial" w:hAnsi="Arial" w:cs="Arial"/>
          <w:spacing w:val="0"/>
          <w:sz w:val="22"/>
          <w:szCs w:val="22"/>
        </w:rPr>
      </w:pPr>
      <w:r w:rsidRPr="00DA192D">
        <w:rPr>
          <w:rFonts w:ascii="Arial" w:hAnsi="Arial" w:cs="Arial"/>
          <w:b/>
          <w:spacing w:val="0"/>
          <w:sz w:val="22"/>
          <w:szCs w:val="22"/>
        </w:rPr>
        <w:t>PRECIOS</w:t>
      </w:r>
      <w:r w:rsidRPr="00DA192D">
        <w:rPr>
          <w:rFonts w:ascii="Arial" w:hAnsi="Arial" w:cs="Arial"/>
          <w:spacing w:val="0"/>
          <w:sz w:val="22"/>
          <w:szCs w:val="22"/>
        </w:rPr>
        <w:t xml:space="preserve">: La suma de dinero por la cual el oferente se compromete a la ejecución de </w:t>
      </w:r>
      <w:r w:rsidR="00B331BA" w:rsidRPr="00DA192D">
        <w:rPr>
          <w:rFonts w:ascii="Arial" w:hAnsi="Arial" w:cs="Arial"/>
          <w:spacing w:val="0"/>
          <w:sz w:val="22"/>
          <w:szCs w:val="22"/>
        </w:rPr>
        <w:t>los servicios</w:t>
      </w:r>
      <w:r w:rsidRPr="00DA192D">
        <w:rPr>
          <w:rFonts w:ascii="Arial" w:hAnsi="Arial" w:cs="Arial"/>
          <w:spacing w:val="0"/>
          <w:sz w:val="22"/>
          <w:szCs w:val="22"/>
        </w:rPr>
        <w:t xml:space="preserve"> objeto de esta </w:t>
      </w:r>
      <w:r w:rsidR="003612A3">
        <w:rPr>
          <w:rFonts w:ascii="Arial" w:hAnsi="Arial" w:cs="Arial"/>
          <w:spacing w:val="0"/>
          <w:sz w:val="22"/>
          <w:szCs w:val="22"/>
        </w:rPr>
        <w:t>Licitación</w:t>
      </w:r>
      <w:r w:rsidRPr="00DA192D">
        <w:rPr>
          <w:rFonts w:ascii="Arial" w:hAnsi="Arial" w:cs="Arial"/>
          <w:spacing w:val="0"/>
          <w:sz w:val="22"/>
          <w:szCs w:val="22"/>
        </w:rPr>
        <w:t>, de acuerdo con las especificaciones técnicas y demás requerimientos</w:t>
      </w:r>
      <w:r w:rsidR="00C66734" w:rsidRPr="00DA192D">
        <w:rPr>
          <w:rFonts w:ascii="Arial" w:hAnsi="Arial" w:cs="Arial"/>
          <w:spacing w:val="0"/>
          <w:sz w:val="22"/>
          <w:szCs w:val="22"/>
        </w:rPr>
        <w:t xml:space="preserve"> establecidos en los documentos de la </w:t>
      </w:r>
      <w:r w:rsidR="003612A3">
        <w:rPr>
          <w:rFonts w:ascii="Arial" w:hAnsi="Arial" w:cs="Arial"/>
          <w:spacing w:val="0"/>
          <w:sz w:val="22"/>
          <w:szCs w:val="22"/>
        </w:rPr>
        <w:t>licitación</w:t>
      </w:r>
      <w:r w:rsidR="00C66734" w:rsidRPr="00DA192D">
        <w:rPr>
          <w:rFonts w:ascii="Arial" w:hAnsi="Arial" w:cs="Arial"/>
          <w:spacing w:val="0"/>
          <w:sz w:val="22"/>
          <w:szCs w:val="22"/>
        </w:rPr>
        <w:t>.</w:t>
      </w:r>
    </w:p>
    <w:p w14:paraId="636771EC" w14:textId="77777777" w:rsidR="00567DD6" w:rsidRPr="00DA192D" w:rsidRDefault="00567DD6" w:rsidP="00DA192D">
      <w:pPr>
        <w:jc w:val="both"/>
        <w:rPr>
          <w:rFonts w:ascii="Arial" w:hAnsi="Arial" w:cs="Arial"/>
          <w:spacing w:val="0"/>
          <w:sz w:val="22"/>
          <w:szCs w:val="22"/>
        </w:rPr>
      </w:pPr>
    </w:p>
    <w:p w14:paraId="636771ED" w14:textId="59DC4459" w:rsidR="00567DD6" w:rsidRPr="00DA192D" w:rsidRDefault="00567DD6" w:rsidP="00DA192D">
      <w:pPr>
        <w:jc w:val="both"/>
        <w:rPr>
          <w:rFonts w:ascii="Arial" w:hAnsi="Arial" w:cs="Arial"/>
          <w:spacing w:val="0"/>
          <w:sz w:val="22"/>
          <w:szCs w:val="22"/>
        </w:rPr>
      </w:pPr>
      <w:r w:rsidRPr="00DA192D">
        <w:rPr>
          <w:rFonts w:ascii="Arial" w:hAnsi="Arial" w:cs="Arial"/>
          <w:b/>
          <w:spacing w:val="0"/>
          <w:sz w:val="22"/>
          <w:szCs w:val="22"/>
        </w:rPr>
        <w:t>RLCA</w:t>
      </w:r>
      <w:r w:rsidRPr="00DA192D">
        <w:rPr>
          <w:rFonts w:ascii="Arial" w:hAnsi="Arial" w:cs="Arial"/>
          <w:spacing w:val="0"/>
          <w:sz w:val="22"/>
          <w:szCs w:val="22"/>
        </w:rPr>
        <w:t xml:space="preserve">: Reglamento a la </w:t>
      </w:r>
      <w:r w:rsidR="00E9197E">
        <w:rPr>
          <w:rFonts w:ascii="Arial" w:hAnsi="Arial" w:cs="Arial"/>
          <w:spacing w:val="0"/>
          <w:sz w:val="22"/>
          <w:szCs w:val="22"/>
        </w:rPr>
        <w:t>Ley de Contratación Pública</w:t>
      </w:r>
      <w:r w:rsidRPr="00DA192D">
        <w:rPr>
          <w:rFonts w:ascii="Arial" w:hAnsi="Arial" w:cs="Arial"/>
          <w:spacing w:val="0"/>
          <w:sz w:val="22"/>
          <w:szCs w:val="22"/>
        </w:rPr>
        <w:t>.</w:t>
      </w:r>
    </w:p>
    <w:p w14:paraId="636771EE" w14:textId="77777777" w:rsidR="00567DD6" w:rsidRPr="00DA192D" w:rsidRDefault="00567DD6" w:rsidP="00DA192D">
      <w:pPr>
        <w:jc w:val="both"/>
        <w:rPr>
          <w:rFonts w:ascii="Arial" w:hAnsi="Arial" w:cs="Arial"/>
          <w:spacing w:val="0"/>
          <w:sz w:val="22"/>
          <w:szCs w:val="22"/>
        </w:rPr>
      </w:pPr>
    </w:p>
    <w:p w14:paraId="636771EF" w14:textId="77777777" w:rsidR="00567DD6" w:rsidRPr="00DA192D" w:rsidRDefault="00567DD6" w:rsidP="00DA192D">
      <w:pPr>
        <w:jc w:val="both"/>
        <w:rPr>
          <w:rFonts w:ascii="Arial" w:hAnsi="Arial" w:cs="Arial"/>
          <w:spacing w:val="0"/>
          <w:sz w:val="22"/>
          <w:szCs w:val="22"/>
        </w:rPr>
      </w:pPr>
      <w:r w:rsidRPr="00DA192D">
        <w:rPr>
          <w:rFonts w:ascii="Arial" w:hAnsi="Arial" w:cs="Arial"/>
          <w:b/>
          <w:spacing w:val="0"/>
          <w:sz w:val="22"/>
          <w:szCs w:val="22"/>
        </w:rPr>
        <w:t>SENARA</w:t>
      </w:r>
      <w:r w:rsidRPr="00DA192D">
        <w:rPr>
          <w:rFonts w:ascii="Arial" w:hAnsi="Arial" w:cs="Arial"/>
          <w:spacing w:val="0"/>
          <w:sz w:val="22"/>
          <w:szCs w:val="22"/>
        </w:rPr>
        <w:t>: Servicio Nacional de Aguas Subterráneas, Riego y Avenamiento.</w:t>
      </w:r>
    </w:p>
    <w:p w14:paraId="636771F0" w14:textId="77777777" w:rsidR="00567DD6" w:rsidRPr="00DA192D" w:rsidRDefault="00567DD6" w:rsidP="00DA192D">
      <w:pPr>
        <w:jc w:val="both"/>
        <w:rPr>
          <w:rFonts w:ascii="Arial" w:hAnsi="Arial" w:cs="Arial"/>
          <w:spacing w:val="0"/>
          <w:sz w:val="22"/>
          <w:szCs w:val="22"/>
        </w:rPr>
      </w:pPr>
    </w:p>
    <w:p w14:paraId="636771F3" w14:textId="72947E91" w:rsidR="00AC2671" w:rsidRPr="00DA192D" w:rsidRDefault="00A21684" w:rsidP="00DA192D">
      <w:pPr>
        <w:jc w:val="both"/>
        <w:rPr>
          <w:rFonts w:ascii="Arial" w:hAnsi="Arial" w:cs="Arial"/>
          <w:spacing w:val="0"/>
          <w:sz w:val="22"/>
          <w:szCs w:val="22"/>
        </w:rPr>
      </w:pPr>
      <w:r>
        <w:rPr>
          <w:rFonts w:ascii="Arial" w:hAnsi="Arial" w:cs="Arial"/>
          <w:b/>
          <w:spacing w:val="0"/>
          <w:sz w:val="22"/>
          <w:szCs w:val="22"/>
        </w:rPr>
        <w:t>SISTEMA DE COMPRAS PÚBLICAS</w:t>
      </w:r>
      <w:r w:rsidR="00AC2671" w:rsidRPr="00DA192D">
        <w:rPr>
          <w:rFonts w:ascii="Arial" w:hAnsi="Arial" w:cs="Arial"/>
          <w:spacing w:val="0"/>
          <w:sz w:val="22"/>
          <w:szCs w:val="22"/>
        </w:rPr>
        <w:t>: Sistema Integrado de Compras Públicas</w:t>
      </w:r>
    </w:p>
    <w:p w14:paraId="636771F4" w14:textId="77777777" w:rsidR="00025B69" w:rsidRPr="00DA192D" w:rsidRDefault="00567DD6" w:rsidP="00DA192D">
      <w:pPr>
        <w:jc w:val="both"/>
        <w:rPr>
          <w:rFonts w:ascii="Arial" w:hAnsi="Arial" w:cs="Arial"/>
          <w:spacing w:val="0"/>
          <w:sz w:val="22"/>
          <w:szCs w:val="22"/>
        </w:rPr>
      </w:pPr>
      <w:r w:rsidRPr="00DA192D">
        <w:rPr>
          <w:rFonts w:ascii="Arial" w:hAnsi="Arial" w:cs="Arial"/>
          <w:spacing w:val="0"/>
          <w:sz w:val="22"/>
          <w:szCs w:val="22"/>
        </w:rPr>
        <w:br w:type="page"/>
      </w:r>
    </w:p>
    <w:p w14:paraId="636771F5" w14:textId="77777777" w:rsidR="00292381" w:rsidRPr="00DA192D" w:rsidRDefault="00292381" w:rsidP="00DA192D">
      <w:pPr>
        <w:jc w:val="both"/>
        <w:rPr>
          <w:rFonts w:ascii="Arial" w:hAnsi="Arial" w:cs="Arial"/>
          <w:spacing w:val="0"/>
          <w:sz w:val="22"/>
          <w:szCs w:val="22"/>
        </w:rPr>
      </w:pPr>
    </w:p>
    <w:p w14:paraId="636771F6" w14:textId="77777777" w:rsidR="004C0BA5" w:rsidRPr="00DA192D" w:rsidRDefault="004C0BA5" w:rsidP="00DA192D">
      <w:pPr>
        <w:jc w:val="both"/>
        <w:rPr>
          <w:rFonts w:ascii="Arial" w:hAnsi="Arial" w:cs="Arial"/>
          <w:spacing w:val="0"/>
          <w:sz w:val="22"/>
          <w:szCs w:val="22"/>
        </w:rPr>
      </w:pPr>
    </w:p>
    <w:p w14:paraId="636771F7" w14:textId="77777777" w:rsidR="004C0BA5" w:rsidRPr="00DA192D" w:rsidRDefault="004C0BA5" w:rsidP="00DA192D">
      <w:pPr>
        <w:keepNext/>
        <w:keepLines/>
        <w:spacing w:before="480"/>
        <w:jc w:val="center"/>
        <w:rPr>
          <w:rFonts w:ascii="Arial" w:hAnsi="Arial" w:cs="Arial"/>
          <w:b/>
          <w:bCs/>
          <w:spacing w:val="0"/>
          <w:sz w:val="22"/>
          <w:szCs w:val="22"/>
        </w:rPr>
      </w:pPr>
      <w:r w:rsidRPr="00DA192D">
        <w:rPr>
          <w:rFonts w:ascii="Arial" w:hAnsi="Arial" w:cs="Arial"/>
          <w:b/>
          <w:bCs/>
          <w:spacing w:val="0"/>
          <w:sz w:val="22"/>
          <w:szCs w:val="22"/>
        </w:rPr>
        <w:t>INDICE</w:t>
      </w:r>
    </w:p>
    <w:p w14:paraId="636771FA" w14:textId="77777777" w:rsidR="004B740C" w:rsidRPr="00DA192D" w:rsidRDefault="004B740C" w:rsidP="00DA192D">
      <w:pPr>
        <w:jc w:val="both"/>
        <w:rPr>
          <w:rFonts w:ascii="Arial" w:hAnsi="Arial" w:cs="Arial"/>
          <w:b/>
          <w:spacing w:val="0"/>
          <w:sz w:val="22"/>
          <w:szCs w:val="22"/>
        </w:rPr>
      </w:pPr>
    </w:p>
    <w:p w14:paraId="63677295" w14:textId="2C9732B3" w:rsidR="00E47475" w:rsidRPr="00DA192D" w:rsidRDefault="00E47475" w:rsidP="00DA192D">
      <w:pPr>
        <w:tabs>
          <w:tab w:val="right" w:leader="dot" w:pos="9406"/>
        </w:tabs>
        <w:jc w:val="both"/>
        <w:rPr>
          <w:rFonts w:ascii="Arial" w:hAnsi="Arial" w:cs="Arial"/>
          <w:spacing w:val="0"/>
          <w:sz w:val="22"/>
          <w:szCs w:val="22"/>
        </w:rPr>
      </w:pPr>
    </w:p>
    <w:sdt>
      <w:sdtPr>
        <w:rPr>
          <w:rFonts w:ascii="Times New Roman" w:hAnsi="Times New Roman"/>
          <w:bCs w:val="0"/>
          <w:caps w:val="0"/>
          <w:color w:val="auto"/>
          <w:spacing w:val="22"/>
          <w:sz w:val="24"/>
          <w:szCs w:val="24"/>
          <w:lang w:val="es-ES" w:eastAsia="es-ES"/>
        </w:rPr>
        <w:id w:val="-1919007743"/>
        <w:docPartObj>
          <w:docPartGallery w:val="Table of Contents"/>
          <w:docPartUnique/>
        </w:docPartObj>
      </w:sdtPr>
      <w:sdtEndPr>
        <w:rPr>
          <w:b/>
        </w:rPr>
      </w:sdtEndPr>
      <w:sdtContent>
        <w:p w14:paraId="23473ED1" w14:textId="441A7A38" w:rsidR="000F5EBC" w:rsidRDefault="000F5EBC">
          <w:pPr>
            <w:pStyle w:val="TtuloTDC"/>
          </w:pPr>
          <w:r>
            <w:rPr>
              <w:lang w:val="es-ES"/>
            </w:rPr>
            <w:t>Contenido</w:t>
          </w:r>
        </w:p>
        <w:p w14:paraId="6A594CCE" w14:textId="442445A6" w:rsidR="00176EF3" w:rsidRDefault="00B96816">
          <w:pPr>
            <w:pStyle w:val="TDC1"/>
            <w:tabs>
              <w:tab w:val="left" w:pos="480"/>
              <w:tab w:val="right" w:leader="dot" w:pos="9396"/>
            </w:tabs>
            <w:rPr>
              <w:rFonts w:asciiTheme="minorHAnsi" w:eastAsiaTheme="minorEastAsia" w:hAnsiTheme="minorHAnsi" w:cstheme="minorBidi"/>
              <w:b w:val="0"/>
              <w:bCs w:val="0"/>
              <w:caps w:val="0"/>
              <w:noProof/>
              <w:spacing w:val="0"/>
              <w:sz w:val="22"/>
              <w:szCs w:val="22"/>
              <w:lang w:val="es-MX" w:eastAsia="es-MX"/>
            </w:rPr>
          </w:pPr>
          <w:r>
            <w:rPr>
              <w:b w:val="0"/>
              <w:bCs w:val="0"/>
              <w:caps w:val="0"/>
            </w:rPr>
            <w:fldChar w:fldCharType="begin"/>
          </w:r>
          <w:r>
            <w:rPr>
              <w:b w:val="0"/>
              <w:bCs w:val="0"/>
              <w:caps w:val="0"/>
            </w:rPr>
            <w:instrText xml:space="preserve"> TOC \o "1-1" \h \z \u </w:instrText>
          </w:r>
          <w:r>
            <w:rPr>
              <w:b w:val="0"/>
              <w:bCs w:val="0"/>
              <w:caps w:val="0"/>
            </w:rPr>
            <w:fldChar w:fldCharType="separate"/>
          </w:r>
          <w:hyperlink w:anchor="_Toc196299232" w:history="1">
            <w:r w:rsidR="00176EF3" w:rsidRPr="007B44C1">
              <w:rPr>
                <w:rStyle w:val="Hipervnculo"/>
                <w:rFonts w:ascii="Arial" w:eastAsia="Calibri" w:hAnsi="Arial" w:cs="Arial"/>
                <w:noProof/>
                <w:lang w:val="es-ES_tradnl" w:eastAsia="en-US"/>
              </w:rPr>
              <w:t>1.</w:t>
            </w:r>
            <w:r w:rsidR="00176EF3">
              <w:rPr>
                <w:rFonts w:asciiTheme="minorHAnsi" w:eastAsiaTheme="minorEastAsia" w:hAnsiTheme="minorHAnsi" w:cstheme="minorBidi"/>
                <w:b w:val="0"/>
                <w:bCs w:val="0"/>
                <w:caps w:val="0"/>
                <w:noProof/>
                <w:spacing w:val="0"/>
                <w:sz w:val="22"/>
                <w:szCs w:val="22"/>
                <w:lang w:val="es-MX" w:eastAsia="es-MX"/>
              </w:rPr>
              <w:tab/>
            </w:r>
            <w:r w:rsidR="00176EF3" w:rsidRPr="007B44C1">
              <w:rPr>
                <w:rStyle w:val="Hipervnculo"/>
                <w:rFonts w:ascii="Arial" w:eastAsia="Calibri" w:hAnsi="Arial" w:cs="Arial"/>
                <w:noProof/>
                <w:lang w:val="es-ES_tradnl" w:eastAsia="en-US"/>
              </w:rPr>
              <w:t>GENERALIDADES</w:t>
            </w:r>
            <w:r w:rsidR="00176EF3">
              <w:rPr>
                <w:noProof/>
                <w:webHidden/>
              </w:rPr>
              <w:tab/>
            </w:r>
            <w:r w:rsidR="00176EF3">
              <w:rPr>
                <w:noProof/>
                <w:webHidden/>
              </w:rPr>
              <w:fldChar w:fldCharType="begin"/>
            </w:r>
            <w:r w:rsidR="00176EF3">
              <w:rPr>
                <w:noProof/>
                <w:webHidden/>
              </w:rPr>
              <w:instrText xml:space="preserve"> PAGEREF _Toc196299232 \h </w:instrText>
            </w:r>
            <w:r w:rsidR="00176EF3">
              <w:rPr>
                <w:noProof/>
                <w:webHidden/>
              </w:rPr>
            </w:r>
            <w:r w:rsidR="00176EF3">
              <w:rPr>
                <w:noProof/>
                <w:webHidden/>
              </w:rPr>
              <w:fldChar w:fldCharType="separate"/>
            </w:r>
            <w:r w:rsidR="00176EF3">
              <w:rPr>
                <w:noProof/>
                <w:webHidden/>
              </w:rPr>
              <w:t>7</w:t>
            </w:r>
            <w:r w:rsidR="00176EF3">
              <w:rPr>
                <w:noProof/>
                <w:webHidden/>
              </w:rPr>
              <w:fldChar w:fldCharType="end"/>
            </w:r>
          </w:hyperlink>
        </w:p>
        <w:p w14:paraId="7EE4709F" w14:textId="4C111A9D" w:rsidR="00176EF3" w:rsidRDefault="007A220C">
          <w:pPr>
            <w:pStyle w:val="TDC1"/>
            <w:tabs>
              <w:tab w:val="left" w:pos="48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233" w:history="1">
            <w:r w:rsidR="00176EF3" w:rsidRPr="007B44C1">
              <w:rPr>
                <w:rStyle w:val="Hipervnculo"/>
                <w:rFonts w:ascii="Arial" w:eastAsia="Calibri" w:hAnsi="Arial" w:cs="Arial"/>
                <w:noProof/>
                <w:lang w:val="es-ES_tradnl" w:eastAsia="en-US"/>
              </w:rPr>
              <w:t>2.</w:t>
            </w:r>
            <w:r w:rsidR="00176EF3">
              <w:rPr>
                <w:rFonts w:asciiTheme="minorHAnsi" w:eastAsiaTheme="minorEastAsia" w:hAnsiTheme="minorHAnsi" w:cstheme="minorBidi"/>
                <w:b w:val="0"/>
                <w:bCs w:val="0"/>
                <w:caps w:val="0"/>
                <w:noProof/>
                <w:spacing w:val="0"/>
                <w:sz w:val="22"/>
                <w:szCs w:val="22"/>
                <w:lang w:val="es-MX" w:eastAsia="es-MX"/>
              </w:rPr>
              <w:tab/>
            </w:r>
            <w:r w:rsidR="00176EF3" w:rsidRPr="007B44C1">
              <w:rPr>
                <w:rStyle w:val="Hipervnculo"/>
                <w:rFonts w:ascii="Arial" w:eastAsia="Calibri" w:hAnsi="Arial" w:cs="Arial"/>
                <w:noProof/>
                <w:lang w:val="es-ES_tradnl" w:eastAsia="en-US"/>
              </w:rPr>
              <w:t>UNIDAD PROMOVENTE Y CONTENIDO PRESUPUESTARIO</w:t>
            </w:r>
            <w:r w:rsidR="00176EF3">
              <w:rPr>
                <w:noProof/>
                <w:webHidden/>
              </w:rPr>
              <w:tab/>
            </w:r>
            <w:r w:rsidR="00176EF3">
              <w:rPr>
                <w:noProof/>
                <w:webHidden/>
              </w:rPr>
              <w:fldChar w:fldCharType="begin"/>
            </w:r>
            <w:r w:rsidR="00176EF3">
              <w:rPr>
                <w:noProof/>
                <w:webHidden/>
              </w:rPr>
              <w:instrText xml:space="preserve"> PAGEREF _Toc196299233 \h </w:instrText>
            </w:r>
            <w:r w:rsidR="00176EF3">
              <w:rPr>
                <w:noProof/>
                <w:webHidden/>
              </w:rPr>
            </w:r>
            <w:r w:rsidR="00176EF3">
              <w:rPr>
                <w:noProof/>
                <w:webHidden/>
              </w:rPr>
              <w:fldChar w:fldCharType="separate"/>
            </w:r>
            <w:r w:rsidR="00176EF3">
              <w:rPr>
                <w:noProof/>
                <w:webHidden/>
              </w:rPr>
              <w:t>7</w:t>
            </w:r>
            <w:r w:rsidR="00176EF3">
              <w:rPr>
                <w:noProof/>
                <w:webHidden/>
              </w:rPr>
              <w:fldChar w:fldCharType="end"/>
            </w:r>
          </w:hyperlink>
        </w:p>
        <w:p w14:paraId="1CC17249" w14:textId="0E6E77AA" w:rsidR="00176EF3" w:rsidRDefault="007A220C">
          <w:pPr>
            <w:pStyle w:val="TDC1"/>
            <w:tabs>
              <w:tab w:val="left" w:pos="48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234" w:history="1">
            <w:r w:rsidR="00176EF3" w:rsidRPr="007B44C1">
              <w:rPr>
                <w:rStyle w:val="Hipervnculo"/>
                <w:rFonts w:ascii="Arial" w:eastAsia="Calibri" w:hAnsi="Arial" w:cs="Arial"/>
                <w:noProof/>
                <w:lang w:val="es-ES_tradnl" w:eastAsia="en-US"/>
              </w:rPr>
              <w:t>3.</w:t>
            </w:r>
            <w:r w:rsidR="00176EF3">
              <w:rPr>
                <w:rFonts w:asciiTheme="minorHAnsi" w:eastAsiaTheme="minorEastAsia" w:hAnsiTheme="minorHAnsi" w:cstheme="minorBidi"/>
                <w:b w:val="0"/>
                <w:bCs w:val="0"/>
                <w:caps w:val="0"/>
                <w:noProof/>
                <w:spacing w:val="0"/>
                <w:sz w:val="22"/>
                <w:szCs w:val="22"/>
                <w:lang w:val="es-MX" w:eastAsia="es-MX"/>
              </w:rPr>
              <w:tab/>
            </w:r>
            <w:r w:rsidR="00176EF3" w:rsidRPr="007B44C1">
              <w:rPr>
                <w:rStyle w:val="Hipervnculo"/>
                <w:rFonts w:ascii="Arial" w:eastAsia="Calibri" w:hAnsi="Arial" w:cs="Arial"/>
                <w:noProof/>
                <w:lang w:val="es-ES_tradnl" w:eastAsia="en-US"/>
              </w:rPr>
              <w:t>UBICACIÓN DEL PROYECTO.</w:t>
            </w:r>
            <w:r w:rsidR="00176EF3">
              <w:rPr>
                <w:noProof/>
                <w:webHidden/>
              </w:rPr>
              <w:tab/>
            </w:r>
            <w:r w:rsidR="00176EF3">
              <w:rPr>
                <w:noProof/>
                <w:webHidden/>
              </w:rPr>
              <w:fldChar w:fldCharType="begin"/>
            </w:r>
            <w:r w:rsidR="00176EF3">
              <w:rPr>
                <w:noProof/>
                <w:webHidden/>
              </w:rPr>
              <w:instrText xml:space="preserve"> PAGEREF _Toc196299234 \h </w:instrText>
            </w:r>
            <w:r w:rsidR="00176EF3">
              <w:rPr>
                <w:noProof/>
                <w:webHidden/>
              </w:rPr>
            </w:r>
            <w:r w:rsidR="00176EF3">
              <w:rPr>
                <w:noProof/>
                <w:webHidden/>
              </w:rPr>
              <w:fldChar w:fldCharType="separate"/>
            </w:r>
            <w:r w:rsidR="00176EF3">
              <w:rPr>
                <w:noProof/>
                <w:webHidden/>
              </w:rPr>
              <w:t>7</w:t>
            </w:r>
            <w:r w:rsidR="00176EF3">
              <w:rPr>
                <w:noProof/>
                <w:webHidden/>
              </w:rPr>
              <w:fldChar w:fldCharType="end"/>
            </w:r>
          </w:hyperlink>
        </w:p>
        <w:p w14:paraId="444A0B00" w14:textId="6339B463" w:rsidR="00176EF3" w:rsidRDefault="007A220C">
          <w:pPr>
            <w:pStyle w:val="TDC1"/>
            <w:tabs>
              <w:tab w:val="left" w:pos="48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235" w:history="1">
            <w:r w:rsidR="00176EF3" w:rsidRPr="007B44C1">
              <w:rPr>
                <w:rStyle w:val="Hipervnculo"/>
                <w:rFonts w:ascii="Arial" w:eastAsia="Calibri" w:hAnsi="Arial" w:cs="Arial"/>
                <w:noProof/>
                <w:lang w:val="es-ES_tradnl" w:eastAsia="en-US"/>
              </w:rPr>
              <w:t>4.</w:t>
            </w:r>
            <w:r w:rsidR="00176EF3">
              <w:rPr>
                <w:rFonts w:asciiTheme="minorHAnsi" w:eastAsiaTheme="minorEastAsia" w:hAnsiTheme="minorHAnsi" w:cstheme="minorBidi"/>
                <w:b w:val="0"/>
                <w:bCs w:val="0"/>
                <w:caps w:val="0"/>
                <w:noProof/>
                <w:spacing w:val="0"/>
                <w:sz w:val="22"/>
                <w:szCs w:val="22"/>
                <w:lang w:val="es-MX" w:eastAsia="es-MX"/>
              </w:rPr>
              <w:tab/>
            </w:r>
            <w:r w:rsidR="00176EF3" w:rsidRPr="007B44C1">
              <w:rPr>
                <w:rStyle w:val="Hipervnculo"/>
                <w:rFonts w:ascii="Arial" w:eastAsia="Calibri" w:hAnsi="Arial" w:cs="Arial"/>
                <w:noProof/>
                <w:lang w:val="es-ES_tradnl" w:eastAsia="en-US"/>
              </w:rPr>
              <w:t>VISITAS AL SITIO</w:t>
            </w:r>
            <w:r w:rsidR="00176EF3">
              <w:rPr>
                <w:noProof/>
                <w:webHidden/>
              </w:rPr>
              <w:tab/>
            </w:r>
            <w:r w:rsidR="00176EF3">
              <w:rPr>
                <w:noProof/>
                <w:webHidden/>
              </w:rPr>
              <w:fldChar w:fldCharType="begin"/>
            </w:r>
            <w:r w:rsidR="00176EF3">
              <w:rPr>
                <w:noProof/>
                <w:webHidden/>
              </w:rPr>
              <w:instrText xml:space="preserve"> PAGEREF _Toc196299235 \h </w:instrText>
            </w:r>
            <w:r w:rsidR="00176EF3">
              <w:rPr>
                <w:noProof/>
                <w:webHidden/>
              </w:rPr>
            </w:r>
            <w:r w:rsidR="00176EF3">
              <w:rPr>
                <w:noProof/>
                <w:webHidden/>
              </w:rPr>
              <w:fldChar w:fldCharType="separate"/>
            </w:r>
            <w:r w:rsidR="00176EF3">
              <w:rPr>
                <w:noProof/>
                <w:webHidden/>
              </w:rPr>
              <w:t>7</w:t>
            </w:r>
            <w:r w:rsidR="00176EF3">
              <w:rPr>
                <w:noProof/>
                <w:webHidden/>
              </w:rPr>
              <w:fldChar w:fldCharType="end"/>
            </w:r>
          </w:hyperlink>
        </w:p>
        <w:p w14:paraId="6794C67B" w14:textId="6800507A" w:rsidR="00176EF3" w:rsidRDefault="007A220C">
          <w:pPr>
            <w:pStyle w:val="TDC1"/>
            <w:tabs>
              <w:tab w:val="left" w:pos="48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236" w:history="1">
            <w:r w:rsidR="00176EF3" w:rsidRPr="007B44C1">
              <w:rPr>
                <w:rStyle w:val="Hipervnculo"/>
                <w:rFonts w:ascii="Arial" w:eastAsia="Calibri" w:hAnsi="Arial" w:cs="Arial"/>
                <w:noProof/>
                <w:lang w:val="es-ES_tradnl" w:eastAsia="en-US"/>
              </w:rPr>
              <w:t>5.</w:t>
            </w:r>
            <w:r w:rsidR="00176EF3">
              <w:rPr>
                <w:rFonts w:asciiTheme="minorHAnsi" w:eastAsiaTheme="minorEastAsia" w:hAnsiTheme="minorHAnsi" w:cstheme="minorBidi"/>
                <w:b w:val="0"/>
                <w:bCs w:val="0"/>
                <w:caps w:val="0"/>
                <w:noProof/>
                <w:spacing w:val="0"/>
                <w:sz w:val="22"/>
                <w:szCs w:val="22"/>
                <w:lang w:val="es-MX" w:eastAsia="es-MX"/>
              </w:rPr>
              <w:tab/>
            </w:r>
            <w:r w:rsidR="00176EF3" w:rsidRPr="007B44C1">
              <w:rPr>
                <w:rStyle w:val="Hipervnculo"/>
                <w:rFonts w:ascii="Arial" w:eastAsia="Calibri" w:hAnsi="Arial" w:cs="Arial"/>
                <w:noProof/>
                <w:lang w:val="es-ES_tradnl" w:eastAsia="en-US"/>
              </w:rPr>
              <w:t>ACLARACIONES AL PLIEGO DE CONDICIONES</w:t>
            </w:r>
            <w:r w:rsidR="00176EF3">
              <w:rPr>
                <w:noProof/>
                <w:webHidden/>
              </w:rPr>
              <w:tab/>
            </w:r>
            <w:r w:rsidR="00176EF3">
              <w:rPr>
                <w:noProof/>
                <w:webHidden/>
              </w:rPr>
              <w:fldChar w:fldCharType="begin"/>
            </w:r>
            <w:r w:rsidR="00176EF3">
              <w:rPr>
                <w:noProof/>
                <w:webHidden/>
              </w:rPr>
              <w:instrText xml:space="preserve"> PAGEREF _Toc196299236 \h </w:instrText>
            </w:r>
            <w:r w:rsidR="00176EF3">
              <w:rPr>
                <w:noProof/>
                <w:webHidden/>
              </w:rPr>
            </w:r>
            <w:r w:rsidR="00176EF3">
              <w:rPr>
                <w:noProof/>
                <w:webHidden/>
              </w:rPr>
              <w:fldChar w:fldCharType="separate"/>
            </w:r>
            <w:r w:rsidR="00176EF3">
              <w:rPr>
                <w:noProof/>
                <w:webHidden/>
              </w:rPr>
              <w:t>7</w:t>
            </w:r>
            <w:r w:rsidR="00176EF3">
              <w:rPr>
                <w:noProof/>
                <w:webHidden/>
              </w:rPr>
              <w:fldChar w:fldCharType="end"/>
            </w:r>
          </w:hyperlink>
        </w:p>
        <w:p w14:paraId="518F4176" w14:textId="52B2280F" w:rsidR="00176EF3" w:rsidRDefault="007A220C">
          <w:pPr>
            <w:pStyle w:val="TDC1"/>
            <w:tabs>
              <w:tab w:val="left" w:pos="48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237" w:history="1">
            <w:r w:rsidR="00176EF3" w:rsidRPr="007B44C1">
              <w:rPr>
                <w:rStyle w:val="Hipervnculo"/>
                <w:rFonts w:ascii="Arial" w:eastAsia="Calibri" w:hAnsi="Arial" w:cs="Arial"/>
                <w:noProof/>
                <w:lang w:val="es-ES_tradnl" w:eastAsia="en-US"/>
              </w:rPr>
              <w:t>6.</w:t>
            </w:r>
            <w:r w:rsidR="00176EF3">
              <w:rPr>
                <w:rFonts w:asciiTheme="minorHAnsi" w:eastAsiaTheme="minorEastAsia" w:hAnsiTheme="minorHAnsi" w:cstheme="minorBidi"/>
                <w:b w:val="0"/>
                <w:bCs w:val="0"/>
                <w:caps w:val="0"/>
                <w:noProof/>
                <w:spacing w:val="0"/>
                <w:sz w:val="22"/>
                <w:szCs w:val="22"/>
                <w:lang w:val="es-MX" w:eastAsia="es-MX"/>
              </w:rPr>
              <w:tab/>
            </w:r>
            <w:r w:rsidR="00176EF3" w:rsidRPr="007B44C1">
              <w:rPr>
                <w:rStyle w:val="Hipervnculo"/>
                <w:rFonts w:ascii="Arial" w:eastAsia="Calibri" w:hAnsi="Arial" w:cs="Arial"/>
                <w:noProof/>
                <w:lang w:val="es-ES_tradnl" w:eastAsia="en-US"/>
              </w:rPr>
              <w:t>VIGENCIA DE LA OFERTA.</w:t>
            </w:r>
            <w:r w:rsidR="00176EF3">
              <w:rPr>
                <w:noProof/>
                <w:webHidden/>
              </w:rPr>
              <w:tab/>
            </w:r>
            <w:r w:rsidR="00176EF3">
              <w:rPr>
                <w:noProof/>
                <w:webHidden/>
              </w:rPr>
              <w:fldChar w:fldCharType="begin"/>
            </w:r>
            <w:r w:rsidR="00176EF3">
              <w:rPr>
                <w:noProof/>
                <w:webHidden/>
              </w:rPr>
              <w:instrText xml:space="preserve"> PAGEREF _Toc196299237 \h </w:instrText>
            </w:r>
            <w:r w:rsidR="00176EF3">
              <w:rPr>
                <w:noProof/>
                <w:webHidden/>
              </w:rPr>
            </w:r>
            <w:r w:rsidR="00176EF3">
              <w:rPr>
                <w:noProof/>
                <w:webHidden/>
              </w:rPr>
              <w:fldChar w:fldCharType="separate"/>
            </w:r>
            <w:r w:rsidR="00176EF3">
              <w:rPr>
                <w:noProof/>
                <w:webHidden/>
              </w:rPr>
              <w:t>8</w:t>
            </w:r>
            <w:r w:rsidR="00176EF3">
              <w:rPr>
                <w:noProof/>
                <w:webHidden/>
              </w:rPr>
              <w:fldChar w:fldCharType="end"/>
            </w:r>
          </w:hyperlink>
        </w:p>
        <w:p w14:paraId="7FCF3177" w14:textId="54EB4C74" w:rsidR="00176EF3" w:rsidRDefault="007A220C">
          <w:pPr>
            <w:pStyle w:val="TDC1"/>
            <w:tabs>
              <w:tab w:val="left" w:pos="48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238" w:history="1">
            <w:r w:rsidR="00176EF3" w:rsidRPr="007B44C1">
              <w:rPr>
                <w:rStyle w:val="Hipervnculo"/>
                <w:rFonts w:ascii="Arial" w:eastAsia="Calibri" w:hAnsi="Arial" w:cs="Arial"/>
                <w:noProof/>
                <w:lang w:val="es-ES_tradnl" w:eastAsia="en-US"/>
              </w:rPr>
              <w:t>7.</w:t>
            </w:r>
            <w:r w:rsidR="00176EF3">
              <w:rPr>
                <w:rFonts w:asciiTheme="minorHAnsi" w:eastAsiaTheme="minorEastAsia" w:hAnsiTheme="minorHAnsi" w:cstheme="minorBidi"/>
                <w:b w:val="0"/>
                <w:bCs w:val="0"/>
                <w:caps w:val="0"/>
                <w:noProof/>
                <w:spacing w:val="0"/>
                <w:sz w:val="22"/>
                <w:szCs w:val="22"/>
                <w:lang w:val="es-MX" w:eastAsia="es-MX"/>
              </w:rPr>
              <w:tab/>
            </w:r>
            <w:r w:rsidR="00176EF3" w:rsidRPr="007B44C1">
              <w:rPr>
                <w:rStyle w:val="Hipervnculo"/>
                <w:rFonts w:ascii="Arial" w:eastAsia="Calibri" w:hAnsi="Arial" w:cs="Arial"/>
                <w:noProof/>
                <w:lang w:val="es-ES_tradnl" w:eastAsia="en-US"/>
              </w:rPr>
              <w:t>PRESENTACIÓN DE OFERTAS</w:t>
            </w:r>
            <w:r w:rsidR="00176EF3">
              <w:rPr>
                <w:noProof/>
                <w:webHidden/>
              </w:rPr>
              <w:tab/>
            </w:r>
            <w:r w:rsidR="00176EF3">
              <w:rPr>
                <w:noProof/>
                <w:webHidden/>
              </w:rPr>
              <w:fldChar w:fldCharType="begin"/>
            </w:r>
            <w:r w:rsidR="00176EF3">
              <w:rPr>
                <w:noProof/>
                <w:webHidden/>
              </w:rPr>
              <w:instrText xml:space="preserve"> PAGEREF _Toc196299238 \h </w:instrText>
            </w:r>
            <w:r w:rsidR="00176EF3">
              <w:rPr>
                <w:noProof/>
                <w:webHidden/>
              </w:rPr>
            </w:r>
            <w:r w:rsidR="00176EF3">
              <w:rPr>
                <w:noProof/>
                <w:webHidden/>
              </w:rPr>
              <w:fldChar w:fldCharType="separate"/>
            </w:r>
            <w:r w:rsidR="00176EF3">
              <w:rPr>
                <w:noProof/>
                <w:webHidden/>
              </w:rPr>
              <w:t>8</w:t>
            </w:r>
            <w:r w:rsidR="00176EF3">
              <w:rPr>
                <w:noProof/>
                <w:webHidden/>
              </w:rPr>
              <w:fldChar w:fldCharType="end"/>
            </w:r>
          </w:hyperlink>
        </w:p>
        <w:p w14:paraId="4AA9AE1F" w14:textId="3F949027" w:rsidR="00176EF3" w:rsidRDefault="007A220C">
          <w:pPr>
            <w:pStyle w:val="TDC1"/>
            <w:tabs>
              <w:tab w:val="left" w:pos="48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239" w:history="1">
            <w:r w:rsidR="00176EF3" w:rsidRPr="007B44C1">
              <w:rPr>
                <w:rStyle w:val="Hipervnculo"/>
                <w:rFonts w:ascii="Arial" w:eastAsia="Calibri" w:hAnsi="Arial" w:cs="Arial"/>
                <w:noProof/>
                <w:lang w:val="es-ES_tradnl" w:eastAsia="en-US"/>
              </w:rPr>
              <w:t>8.</w:t>
            </w:r>
            <w:r w:rsidR="00176EF3">
              <w:rPr>
                <w:rFonts w:asciiTheme="minorHAnsi" w:eastAsiaTheme="minorEastAsia" w:hAnsiTheme="minorHAnsi" w:cstheme="minorBidi"/>
                <w:b w:val="0"/>
                <w:bCs w:val="0"/>
                <w:caps w:val="0"/>
                <w:noProof/>
                <w:spacing w:val="0"/>
                <w:sz w:val="22"/>
                <w:szCs w:val="22"/>
                <w:lang w:val="es-MX" w:eastAsia="es-MX"/>
              </w:rPr>
              <w:tab/>
            </w:r>
            <w:r w:rsidR="00176EF3" w:rsidRPr="007B44C1">
              <w:rPr>
                <w:rStyle w:val="Hipervnculo"/>
                <w:rFonts w:ascii="Arial" w:eastAsia="Calibri" w:hAnsi="Arial" w:cs="Arial"/>
                <w:noProof/>
                <w:lang w:val="es-ES_tradnl" w:eastAsia="en-US"/>
              </w:rPr>
              <w:t>SUBSANACIÓN DE LAS OFERTAS</w:t>
            </w:r>
            <w:r w:rsidR="00176EF3">
              <w:rPr>
                <w:noProof/>
                <w:webHidden/>
              </w:rPr>
              <w:tab/>
            </w:r>
            <w:r w:rsidR="00176EF3">
              <w:rPr>
                <w:noProof/>
                <w:webHidden/>
              </w:rPr>
              <w:fldChar w:fldCharType="begin"/>
            </w:r>
            <w:r w:rsidR="00176EF3">
              <w:rPr>
                <w:noProof/>
                <w:webHidden/>
              </w:rPr>
              <w:instrText xml:space="preserve"> PAGEREF _Toc196299239 \h </w:instrText>
            </w:r>
            <w:r w:rsidR="00176EF3">
              <w:rPr>
                <w:noProof/>
                <w:webHidden/>
              </w:rPr>
            </w:r>
            <w:r w:rsidR="00176EF3">
              <w:rPr>
                <w:noProof/>
                <w:webHidden/>
              </w:rPr>
              <w:fldChar w:fldCharType="separate"/>
            </w:r>
            <w:r w:rsidR="00176EF3">
              <w:rPr>
                <w:noProof/>
                <w:webHidden/>
              </w:rPr>
              <w:t>10</w:t>
            </w:r>
            <w:r w:rsidR="00176EF3">
              <w:rPr>
                <w:noProof/>
                <w:webHidden/>
              </w:rPr>
              <w:fldChar w:fldCharType="end"/>
            </w:r>
          </w:hyperlink>
        </w:p>
        <w:p w14:paraId="6A89B9E5" w14:textId="6B9D2A44" w:rsidR="00176EF3" w:rsidRDefault="007A220C">
          <w:pPr>
            <w:pStyle w:val="TDC1"/>
            <w:tabs>
              <w:tab w:val="left" w:pos="48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240" w:history="1">
            <w:r w:rsidR="00176EF3" w:rsidRPr="007B44C1">
              <w:rPr>
                <w:rStyle w:val="Hipervnculo"/>
                <w:rFonts w:ascii="Arial" w:eastAsia="Calibri" w:hAnsi="Arial" w:cs="Arial"/>
                <w:noProof/>
                <w:lang w:val="es-ES_tradnl" w:eastAsia="en-US"/>
              </w:rPr>
              <w:t>9.</w:t>
            </w:r>
            <w:r w:rsidR="00176EF3">
              <w:rPr>
                <w:rFonts w:asciiTheme="minorHAnsi" w:eastAsiaTheme="minorEastAsia" w:hAnsiTheme="minorHAnsi" w:cstheme="minorBidi"/>
                <w:b w:val="0"/>
                <w:bCs w:val="0"/>
                <w:caps w:val="0"/>
                <w:noProof/>
                <w:spacing w:val="0"/>
                <w:sz w:val="22"/>
                <w:szCs w:val="22"/>
                <w:lang w:val="es-MX" w:eastAsia="es-MX"/>
              </w:rPr>
              <w:tab/>
            </w:r>
            <w:r w:rsidR="00176EF3" w:rsidRPr="007B44C1">
              <w:rPr>
                <w:rStyle w:val="Hipervnculo"/>
                <w:rFonts w:ascii="Arial" w:eastAsia="Calibri" w:hAnsi="Arial" w:cs="Arial"/>
                <w:noProof/>
                <w:lang w:val="es-ES_tradnl" w:eastAsia="en-US"/>
              </w:rPr>
              <w:t>PLAZO DE EJECUCION</w:t>
            </w:r>
            <w:r w:rsidR="00176EF3">
              <w:rPr>
                <w:noProof/>
                <w:webHidden/>
              </w:rPr>
              <w:tab/>
            </w:r>
            <w:r w:rsidR="00176EF3">
              <w:rPr>
                <w:noProof/>
                <w:webHidden/>
              </w:rPr>
              <w:fldChar w:fldCharType="begin"/>
            </w:r>
            <w:r w:rsidR="00176EF3">
              <w:rPr>
                <w:noProof/>
                <w:webHidden/>
              </w:rPr>
              <w:instrText xml:space="preserve"> PAGEREF _Toc196299240 \h </w:instrText>
            </w:r>
            <w:r w:rsidR="00176EF3">
              <w:rPr>
                <w:noProof/>
                <w:webHidden/>
              </w:rPr>
            </w:r>
            <w:r w:rsidR="00176EF3">
              <w:rPr>
                <w:noProof/>
                <w:webHidden/>
              </w:rPr>
              <w:fldChar w:fldCharType="separate"/>
            </w:r>
            <w:r w:rsidR="00176EF3">
              <w:rPr>
                <w:noProof/>
                <w:webHidden/>
              </w:rPr>
              <w:t>10</w:t>
            </w:r>
            <w:r w:rsidR="00176EF3">
              <w:rPr>
                <w:noProof/>
                <w:webHidden/>
              </w:rPr>
              <w:fldChar w:fldCharType="end"/>
            </w:r>
          </w:hyperlink>
        </w:p>
        <w:p w14:paraId="40AD6FD7" w14:textId="6F1F1EA2" w:rsidR="00176EF3" w:rsidRDefault="007A220C">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241" w:history="1">
            <w:r w:rsidR="00176EF3" w:rsidRPr="007B44C1">
              <w:rPr>
                <w:rStyle w:val="Hipervnculo"/>
                <w:rFonts w:ascii="Arial" w:eastAsia="Calibri" w:hAnsi="Arial" w:cs="Arial"/>
                <w:noProof/>
                <w:lang w:val="es-ES_tradnl" w:eastAsia="en-US"/>
              </w:rPr>
              <w:t>10.</w:t>
            </w:r>
            <w:r w:rsidR="00176EF3">
              <w:rPr>
                <w:rFonts w:asciiTheme="minorHAnsi" w:eastAsiaTheme="minorEastAsia" w:hAnsiTheme="minorHAnsi" w:cstheme="minorBidi"/>
                <w:b w:val="0"/>
                <w:bCs w:val="0"/>
                <w:caps w:val="0"/>
                <w:noProof/>
                <w:spacing w:val="0"/>
                <w:sz w:val="22"/>
                <w:szCs w:val="22"/>
                <w:lang w:val="es-MX" w:eastAsia="es-MX"/>
              </w:rPr>
              <w:tab/>
            </w:r>
            <w:r w:rsidR="00176EF3" w:rsidRPr="007B44C1">
              <w:rPr>
                <w:rStyle w:val="Hipervnculo"/>
                <w:rFonts w:ascii="Arial" w:eastAsia="Calibri" w:hAnsi="Arial" w:cs="Arial"/>
                <w:noProof/>
                <w:lang w:val="es-ES_tradnl" w:eastAsia="en-US"/>
              </w:rPr>
              <w:t>FORMA DE PAGO</w:t>
            </w:r>
            <w:r w:rsidR="00176EF3">
              <w:rPr>
                <w:noProof/>
                <w:webHidden/>
              </w:rPr>
              <w:tab/>
            </w:r>
            <w:r w:rsidR="00176EF3">
              <w:rPr>
                <w:noProof/>
                <w:webHidden/>
              </w:rPr>
              <w:fldChar w:fldCharType="begin"/>
            </w:r>
            <w:r w:rsidR="00176EF3">
              <w:rPr>
                <w:noProof/>
                <w:webHidden/>
              </w:rPr>
              <w:instrText xml:space="preserve"> PAGEREF _Toc196299241 \h </w:instrText>
            </w:r>
            <w:r w:rsidR="00176EF3">
              <w:rPr>
                <w:noProof/>
                <w:webHidden/>
              </w:rPr>
            </w:r>
            <w:r w:rsidR="00176EF3">
              <w:rPr>
                <w:noProof/>
                <w:webHidden/>
              </w:rPr>
              <w:fldChar w:fldCharType="separate"/>
            </w:r>
            <w:r w:rsidR="00176EF3">
              <w:rPr>
                <w:noProof/>
                <w:webHidden/>
              </w:rPr>
              <w:t>10</w:t>
            </w:r>
            <w:r w:rsidR="00176EF3">
              <w:rPr>
                <w:noProof/>
                <w:webHidden/>
              </w:rPr>
              <w:fldChar w:fldCharType="end"/>
            </w:r>
          </w:hyperlink>
        </w:p>
        <w:p w14:paraId="58A8694A" w14:textId="59D51DD7" w:rsidR="00176EF3" w:rsidRDefault="007A220C">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242" w:history="1">
            <w:r w:rsidR="00176EF3" w:rsidRPr="007B44C1">
              <w:rPr>
                <w:rStyle w:val="Hipervnculo"/>
                <w:rFonts w:ascii="Arial" w:eastAsia="Calibri" w:hAnsi="Arial" w:cs="Arial"/>
                <w:noProof/>
                <w:lang w:val="es-ES_tradnl" w:eastAsia="en-US"/>
              </w:rPr>
              <w:t>11.</w:t>
            </w:r>
            <w:r w:rsidR="00176EF3">
              <w:rPr>
                <w:rFonts w:asciiTheme="minorHAnsi" w:eastAsiaTheme="minorEastAsia" w:hAnsiTheme="minorHAnsi" w:cstheme="minorBidi"/>
                <w:b w:val="0"/>
                <w:bCs w:val="0"/>
                <w:caps w:val="0"/>
                <w:noProof/>
                <w:spacing w:val="0"/>
                <w:sz w:val="22"/>
                <w:szCs w:val="22"/>
                <w:lang w:val="es-MX" w:eastAsia="es-MX"/>
              </w:rPr>
              <w:tab/>
            </w:r>
            <w:r w:rsidR="00176EF3" w:rsidRPr="007B44C1">
              <w:rPr>
                <w:rStyle w:val="Hipervnculo"/>
                <w:rFonts w:ascii="Arial" w:eastAsia="Calibri" w:hAnsi="Arial" w:cs="Arial"/>
                <w:noProof/>
                <w:lang w:val="es-ES_tradnl" w:eastAsia="en-US"/>
              </w:rPr>
              <w:t>REQUISITOS MÍNIMOS DE ADMISIBILIDAD</w:t>
            </w:r>
            <w:r w:rsidR="00176EF3">
              <w:rPr>
                <w:noProof/>
                <w:webHidden/>
              </w:rPr>
              <w:tab/>
            </w:r>
            <w:r w:rsidR="00176EF3">
              <w:rPr>
                <w:noProof/>
                <w:webHidden/>
              </w:rPr>
              <w:fldChar w:fldCharType="begin"/>
            </w:r>
            <w:r w:rsidR="00176EF3">
              <w:rPr>
                <w:noProof/>
                <w:webHidden/>
              </w:rPr>
              <w:instrText xml:space="preserve"> PAGEREF _Toc196299242 \h </w:instrText>
            </w:r>
            <w:r w:rsidR="00176EF3">
              <w:rPr>
                <w:noProof/>
                <w:webHidden/>
              </w:rPr>
            </w:r>
            <w:r w:rsidR="00176EF3">
              <w:rPr>
                <w:noProof/>
                <w:webHidden/>
              </w:rPr>
              <w:fldChar w:fldCharType="separate"/>
            </w:r>
            <w:r w:rsidR="00176EF3">
              <w:rPr>
                <w:noProof/>
                <w:webHidden/>
              </w:rPr>
              <w:t>10</w:t>
            </w:r>
            <w:r w:rsidR="00176EF3">
              <w:rPr>
                <w:noProof/>
                <w:webHidden/>
              </w:rPr>
              <w:fldChar w:fldCharType="end"/>
            </w:r>
          </w:hyperlink>
        </w:p>
        <w:p w14:paraId="4FDC2216" w14:textId="3862867F" w:rsidR="00176EF3" w:rsidRDefault="007A220C">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243" w:history="1">
            <w:r w:rsidR="00176EF3" w:rsidRPr="007B44C1">
              <w:rPr>
                <w:rStyle w:val="Hipervnculo"/>
                <w:rFonts w:ascii="Arial" w:eastAsia="Calibri" w:hAnsi="Arial" w:cs="Arial"/>
                <w:noProof/>
                <w:lang w:val="es-ES_tradnl" w:eastAsia="en-US"/>
              </w:rPr>
              <w:t>12.</w:t>
            </w:r>
            <w:r w:rsidR="00176EF3">
              <w:rPr>
                <w:rFonts w:asciiTheme="minorHAnsi" w:eastAsiaTheme="minorEastAsia" w:hAnsiTheme="minorHAnsi" w:cstheme="minorBidi"/>
                <w:b w:val="0"/>
                <w:bCs w:val="0"/>
                <w:caps w:val="0"/>
                <w:noProof/>
                <w:spacing w:val="0"/>
                <w:sz w:val="22"/>
                <w:szCs w:val="22"/>
                <w:lang w:val="es-MX" w:eastAsia="es-MX"/>
              </w:rPr>
              <w:tab/>
            </w:r>
            <w:r w:rsidR="00176EF3" w:rsidRPr="007B44C1">
              <w:rPr>
                <w:rStyle w:val="Hipervnculo"/>
                <w:rFonts w:ascii="Arial" w:eastAsia="Calibri" w:hAnsi="Arial" w:cs="Arial"/>
                <w:noProof/>
                <w:lang w:val="es-ES_tradnl" w:eastAsia="en-US"/>
              </w:rPr>
              <w:t>REQUISITOS LEGALES</w:t>
            </w:r>
            <w:r w:rsidR="00176EF3">
              <w:rPr>
                <w:noProof/>
                <w:webHidden/>
              </w:rPr>
              <w:tab/>
            </w:r>
            <w:r w:rsidR="00176EF3">
              <w:rPr>
                <w:noProof/>
                <w:webHidden/>
              </w:rPr>
              <w:fldChar w:fldCharType="begin"/>
            </w:r>
            <w:r w:rsidR="00176EF3">
              <w:rPr>
                <w:noProof/>
                <w:webHidden/>
              </w:rPr>
              <w:instrText xml:space="preserve"> PAGEREF _Toc196299243 \h </w:instrText>
            </w:r>
            <w:r w:rsidR="00176EF3">
              <w:rPr>
                <w:noProof/>
                <w:webHidden/>
              </w:rPr>
            </w:r>
            <w:r w:rsidR="00176EF3">
              <w:rPr>
                <w:noProof/>
                <w:webHidden/>
              </w:rPr>
              <w:fldChar w:fldCharType="separate"/>
            </w:r>
            <w:r w:rsidR="00176EF3">
              <w:rPr>
                <w:noProof/>
                <w:webHidden/>
              </w:rPr>
              <w:t>10</w:t>
            </w:r>
            <w:r w:rsidR="00176EF3">
              <w:rPr>
                <w:noProof/>
                <w:webHidden/>
              </w:rPr>
              <w:fldChar w:fldCharType="end"/>
            </w:r>
          </w:hyperlink>
        </w:p>
        <w:p w14:paraId="4B14768A" w14:textId="5FA301A0" w:rsidR="00176EF3" w:rsidRDefault="007A220C">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244" w:history="1">
            <w:r w:rsidR="00176EF3" w:rsidRPr="007B44C1">
              <w:rPr>
                <w:rStyle w:val="Hipervnculo"/>
                <w:rFonts w:ascii="Arial" w:eastAsia="Calibri" w:hAnsi="Arial" w:cs="Arial"/>
                <w:noProof/>
                <w:lang w:val="es-ES_tradnl" w:eastAsia="en-US"/>
              </w:rPr>
              <w:t>13.</w:t>
            </w:r>
            <w:r w:rsidR="00176EF3">
              <w:rPr>
                <w:rFonts w:asciiTheme="minorHAnsi" w:eastAsiaTheme="minorEastAsia" w:hAnsiTheme="minorHAnsi" w:cstheme="minorBidi"/>
                <w:b w:val="0"/>
                <w:bCs w:val="0"/>
                <w:caps w:val="0"/>
                <w:noProof/>
                <w:spacing w:val="0"/>
                <w:sz w:val="22"/>
                <w:szCs w:val="22"/>
                <w:lang w:val="es-MX" w:eastAsia="es-MX"/>
              </w:rPr>
              <w:tab/>
            </w:r>
            <w:r w:rsidR="00176EF3" w:rsidRPr="007B44C1">
              <w:rPr>
                <w:rStyle w:val="Hipervnculo"/>
                <w:rFonts w:ascii="Arial" w:eastAsia="Calibri" w:hAnsi="Arial" w:cs="Arial"/>
                <w:noProof/>
                <w:lang w:val="es-ES_tradnl" w:eastAsia="en-US"/>
              </w:rPr>
              <w:t>GARANTÍA DE CUMPLIMIENTO</w:t>
            </w:r>
            <w:r w:rsidR="00176EF3">
              <w:rPr>
                <w:noProof/>
                <w:webHidden/>
              </w:rPr>
              <w:tab/>
            </w:r>
            <w:r w:rsidR="00176EF3">
              <w:rPr>
                <w:noProof/>
                <w:webHidden/>
              </w:rPr>
              <w:fldChar w:fldCharType="begin"/>
            </w:r>
            <w:r w:rsidR="00176EF3">
              <w:rPr>
                <w:noProof/>
                <w:webHidden/>
              </w:rPr>
              <w:instrText xml:space="preserve"> PAGEREF _Toc196299244 \h </w:instrText>
            </w:r>
            <w:r w:rsidR="00176EF3">
              <w:rPr>
                <w:noProof/>
                <w:webHidden/>
              </w:rPr>
            </w:r>
            <w:r w:rsidR="00176EF3">
              <w:rPr>
                <w:noProof/>
                <w:webHidden/>
              </w:rPr>
              <w:fldChar w:fldCharType="separate"/>
            </w:r>
            <w:r w:rsidR="00176EF3">
              <w:rPr>
                <w:noProof/>
                <w:webHidden/>
              </w:rPr>
              <w:t>11</w:t>
            </w:r>
            <w:r w:rsidR="00176EF3">
              <w:rPr>
                <w:noProof/>
                <w:webHidden/>
              </w:rPr>
              <w:fldChar w:fldCharType="end"/>
            </w:r>
          </w:hyperlink>
        </w:p>
        <w:p w14:paraId="6B147016" w14:textId="08409E20" w:rsidR="00176EF3" w:rsidRDefault="007A220C">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245" w:history="1">
            <w:r w:rsidR="00176EF3" w:rsidRPr="007B44C1">
              <w:rPr>
                <w:rStyle w:val="Hipervnculo"/>
                <w:rFonts w:ascii="Arial" w:eastAsia="Calibri" w:hAnsi="Arial" w:cs="Arial"/>
                <w:noProof/>
                <w:lang w:val="es-ES_tradnl" w:eastAsia="en-US"/>
              </w:rPr>
              <w:t>14.</w:t>
            </w:r>
            <w:r w:rsidR="00176EF3">
              <w:rPr>
                <w:rFonts w:asciiTheme="minorHAnsi" w:eastAsiaTheme="minorEastAsia" w:hAnsiTheme="minorHAnsi" w:cstheme="minorBidi"/>
                <w:b w:val="0"/>
                <w:bCs w:val="0"/>
                <w:caps w:val="0"/>
                <w:noProof/>
                <w:spacing w:val="0"/>
                <w:sz w:val="22"/>
                <w:szCs w:val="22"/>
                <w:lang w:val="es-MX" w:eastAsia="es-MX"/>
              </w:rPr>
              <w:tab/>
            </w:r>
            <w:r w:rsidR="00176EF3" w:rsidRPr="007B44C1">
              <w:rPr>
                <w:rStyle w:val="Hipervnculo"/>
                <w:rFonts w:ascii="Arial" w:eastAsia="Calibri" w:hAnsi="Arial" w:cs="Arial"/>
                <w:noProof/>
                <w:lang w:val="es-ES_tradnl" w:eastAsia="en-US"/>
              </w:rPr>
              <w:t>HOJA DE COTIZACIÓN</w:t>
            </w:r>
            <w:r w:rsidR="00176EF3">
              <w:rPr>
                <w:noProof/>
                <w:webHidden/>
              </w:rPr>
              <w:tab/>
            </w:r>
            <w:r w:rsidR="00176EF3">
              <w:rPr>
                <w:noProof/>
                <w:webHidden/>
              </w:rPr>
              <w:fldChar w:fldCharType="begin"/>
            </w:r>
            <w:r w:rsidR="00176EF3">
              <w:rPr>
                <w:noProof/>
                <w:webHidden/>
              </w:rPr>
              <w:instrText xml:space="preserve"> PAGEREF _Toc196299245 \h </w:instrText>
            </w:r>
            <w:r w:rsidR="00176EF3">
              <w:rPr>
                <w:noProof/>
                <w:webHidden/>
              </w:rPr>
            </w:r>
            <w:r w:rsidR="00176EF3">
              <w:rPr>
                <w:noProof/>
                <w:webHidden/>
              </w:rPr>
              <w:fldChar w:fldCharType="separate"/>
            </w:r>
            <w:r w:rsidR="00176EF3">
              <w:rPr>
                <w:noProof/>
                <w:webHidden/>
              </w:rPr>
              <w:t>11</w:t>
            </w:r>
            <w:r w:rsidR="00176EF3">
              <w:rPr>
                <w:noProof/>
                <w:webHidden/>
              </w:rPr>
              <w:fldChar w:fldCharType="end"/>
            </w:r>
          </w:hyperlink>
        </w:p>
        <w:p w14:paraId="0A1CE1AC" w14:textId="61D6623B" w:rsidR="00176EF3" w:rsidRDefault="007A220C">
          <w:pPr>
            <w:pStyle w:val="TDC1"/>
            <w:tabs>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246" w:history="1">
            <w:r w:rsidR="00176EF3" w:rsidRPr="007B44C1">
              <w:rPr>
                <w:rStyle w:val="Hipervnculo"/>
                <w:noProof/>
              </w:rPr>
              <w:t>TERCERA PARTE. EVALUACIÓN DE LAS OFERTAS</w:t>
            </w:r>
            <w:r w:rsidR="00176EF3">
              <w:rPr>
                <w:noProof/>
                <w:webHidden/>
              </w:rPr>
              <w:tab/>
            </w:r>
            <w:r w:rsidR="00176EF3">
              <w:rPr>
                <w:noProof/>
                <w:webHidden/>
              </w:rPr>
              <w:fldChar w:fldCharType="begin"/>
            </w:r>
            <w:r w:rsidR="00176EF3">
              <w:rPr>
                <w:noProof/>
                <w:webHidden/>
              </w:rPr>
              <w:instrText xml:space="preserve"> PAGEREF _Toc196299246 \h </w:instrText>
            </w:r>
            <w:r w:rsidR="00176EF3">
              <w:rPr>
                <w:noProof/>
                <w:webHidden/>
              </w:rPr>
            </w:r>
            <w:r w:rsidR="00176EF3">
              <w:rPr>
                <w:noProof/>
                <w:webHidden/>
              </w:rPr>
              <w:fldChar w:fldCharType="separate"/>
            </w:r>
            <w:r w:rsidR="00176EF3">
              <w:rPr>
                <w:noProof/>
                <w:webHidden/>
              </w:rPr>
              <w:t>11</w:t>
            </w:r>
            <w:r w:rsidR="00176EF3">
              <w:rPr>
                <w:noProof/>
                <w:webHidden/>
              </w:rPr>
              <w:fldChar w:fldCharType="end"/>
            </w:r>
          </w:hyperlink>
        </w:p>
        <w:p w14:paraId="110A49B2" w14:textId="50DDEE3C" w:rsidR="00176EF3" w:rsidRDefault="007A220C">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247" w:history="1">
            <w:r w:rsidR="00176EF3" w:rsidRPr="007B44C1">
              <w:rPr>
                <w:rStyle w:val="Hipervnculo"/>
                <w:rFonts w:ascii="Arial" w:eastAsia="Calibri" w:hAnsi="Arial" w:cs="Arial"/>
                <w:noProof/>
                <w:lang w:val="es-ES_tradnl" w:eastAsia="en-US"/>
              </w:rPr>
              <w:t>15.</w:t>
            </w:r>
            <w:r w:rsidR="00176EF3">
              <w:rPr>
                <w:rFonts w:asciiTheme="minorHAnsi" w:eastAsiaTheme="minorEastAsia" w:hAnsiTheme="minorHAnsi" w:cstheme="minorBidi"/>
                <w:b w:val="0"/>
                <w:bCs w:val="0"/>
                <w:caps w:val="0"/>
                <w:noProof/>
                <w:spacing w:val="0"/>
                <w:sz w:val="22"/>
                <w:szCs w:val="22"/>
                <w:lang w:val="es-MX" w:eastAsia="es-MX"/>
              </w:rPr>
              <w:tab/>
            </w:r>
            <w:r w:rsidR="00176EF3" w:rsidRPr="007B44C1">
              <w:rPr>
                <w:rStyle w:val="Hipervnculo"/>
                <w:rFonts w:ascii="Arial" w:eastAsia="Calibri" w:hAnsi="Arial" w:cs="Arial"/>
                <w:noProof/>
                <w:lang w:val="es-ES_tradnl" w:eastAsia="en-US"/>
              </w:rPr>
              <w:t>OBJETO DE LA LICITACIÓN.</w:t>
            </w:r>
            <w:r w:rsidR="00176EF3">
              <w:rPr>
                <w:noProof/>
                <w:webHidden/>
              </w:rPr>
              <w:tab/>
            </w:r>
            <w:r w:rsidR="00176EF3">
              <w:rPr>
                <w:noProof/>
                <w:webHidden/>
              </w:rPr>
              <w:fldChar w:fldCharType="begin"/>
            </w:r>
            <w:r w:rsidR="00176EF3">
              <w:rPr>
                <w:noProof/>
                <w:webHidden/>
              </w:rPr>
              <w:instrText xml:space="preserve"> PAGEREF _Toc196299247 \h </w:instrText>
            </w:r>
            <w:r w:rsidR="00176EF3">
              <w:rPr>
                <w:noProof/>
                <w:webHidden/>
              </w:rPr>
            </w:r>
            <w:r w:rsidR="00176EF3">
              <w:rPr>
                <w:noProof/>
                <w:webHidden/>
              </w:rPr>
              <w:fldChar w:fldCharType="separate"/>
            </w:r>
            <w:r w:rsidR="00176EF3">
              <w:rPr>
                <w:noProof/>
                <w:webHidden/>
              </w:rPr>
              <w:t>11</w:t>
            </w:r>
            <w:r w:rsidR="00176EF3">
              <w:rPr>
                <w:noProof/>
                <w:webHidden/>
              </w:rPr>
              <w:fldChar w:fldCharType="end"/>
            </w:r>
          </w:hyperlink>
        </w:p>
        <w:p w14:paraId="52B9ECB5" w14:textId="4504B7E3" w:rsidR="00176EF3" w:rsidRDefault="007A220C">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248" w:history="1">
            <w:r w:rsidR="00176EF3" w:rsidRPr="007B44C1">
              <w:rPr>
                <w:rStyle w:val="Hipervnculo"/>
                <w:rFonts w:ascii="Arial" w:eastAsia="Calibri" w:hAnsi="Arial" w:cs="Arial"/>
                <w:noProof/>
                <w:lang w:val="es-ES_tradnl" w:eastAsia="en-US"/>
              </w:rPr>
              <w:t>16.</w:t>
            </w:r>
            <w:r w:rsidR="00176EF3">
              <w:rPr>
                <w:rFonts w:asciiTheme="minorHAnsi" w:eastAsiaTheme="minorEastAsia" w:hAnsiTheme="minorHAnsi" w:cstheme="minorBidi"/>
                <w:b w:val="0"/>
                <w:bCs w:val="0"/>
                <w:caps w:val="0"/>
                <w:noProof/>
                <w:spacing w:val="0"/>
                <w:sz w:val="22"/>
                <w:szCs w:val="22"/>
                <w:lang w:val="es-MX" w:eastAsia="es-MX"/>
              </w:rPr>
              <w:tab/>
            </w:r>
            <w:r w:rsidR="00176EF3" w:rsidRPr="007B44C1">
              <w:rPr>
                <w:rStyle w:val="Hipervnculo"/>
                <w:rFonts w:ascii="Arial" w:eastAsia="Calibri" w:hAnsi="Arial" w:cs="Arial"/>
                <w:noProof/>
                <w:lang w:val="es-ES_tradnl" w:eastAsia="en-US"/>
              </w:rPr>
              <w:t>METODOLOGÍA DE EVALUACIÓN DE LAS OFERTAS</w:t>
            </w:r>
            <w:r w:rsidR="00176EF3">
              <w:rPr>
                <w:noProof/>
                <w:webHidden/>
              </w:rPr>
              <w:tab/>
            </w:r>
            <w:r w:rsidR="00176EF3">
              <w:rPr>
                <w:noProof/>
                <w:webHidden/>
              </w:rPr>
              <w:fldChar w:fldCharType="begin"/>
            </w:r>
            <w:r w:rsidR="00176EF3">
              <w:rPr>
                <w:noProof/>
                <w:webHidden/>
              </w:rPr>
              <w:instrText xml:space="preserve"> PAGEREF _Toc196299248 \h </w:instrText>
            </w:r>
            <w:r w:rsidR="00176EF3">
              <w:rPr>
                <w:noProof/>
                <w:webHidden/>
              </w:rPr>
            </w:r>
            <w:r w:rsidR="00176EF3">
              <w:rPr>
                <w:noProof/>
                <w:webHidden/>
              </w:rPr>
              <w:fldChar w:fldCharType="separate"/>
            </w:r>
            <w:r w:rsidR="00176EF3">
              <w:rPr>
                <w:noProof/>
                <w:webHidden/>
              </w:rPr>
              <w:t>12</w:t>
            </w:r>
            <w:r w:rsidR="00176EF3">
              <w:rPr>
                <w:noProof/>
                <w:webHidden/>
              </w:rPr>
              <w:fldChar w:fldCharType="end"/>
            </w:r>
          </w:hyperlink>
        </w:p>
        <w:p w14:paraId="41BABAB0" w14:textId="1889AA14" w:rsidR="00176EF3" w:rsidRDefault="007A220C">
          <w:pPr>
            <w:pStyle w:val="TDC1"/>
            <w:tabs>
              <w:tab w:val="left" w:pos="96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249" w:history="1">
            <w:r w:rsidR="00176EF3" w:rsidRPr="007B44C1">
              <w:rPr>
                <w:rStyle w:val="Hipervnculo"/>
                <w:rFonts w:ascii="Arial" w:eastAsia="Calibri" w:hAnsi="Arial" w:cs="Arial"/>
                <w:noProof/>
                <w:lang w:val="es-ES_tradnl" w:eastAsia="en-US"/>
              </w:rPr>
              <w:t>16.1</w:t>
            </w:r>
            <w:r w:rsidR="00176EF3">
              <w:rPr>
                <w:rFonts w:asciiTheme="minorHAnsi" w:eastAsiaTheme="minorEastAsia" w:hAnsiTheme="minorHAnsi" w:cstheme="minorBidi"/>
                <w:b w:val="0"/>
                <w:bCs w:val="0"/>
                <w:caps w:val="0"/>
                <w:noProof/>
                <w:spacing w:val="0"/>
                <w:sz w:val="22"/>
                <w:szCs w:val="22"/>
                <w:lang w:val="es-MX" w:eastAsia="es-MX"/>
              </w:rPr>
              <w:tab/>
            </w:r>
            <w:r w:rsidR="00176EF3" w:rsidRPr="007B44C1">
              <w:rPr>
                <w:rStyle w:val="Hipervnculo"/>
                <w:rFonts w:ascii="Arial" w:eastAsia="Calibri" w:hAnsi="Arial" w:cs="Arial"/>
                <w:noProof/>
                <w:lang w:val="es-ES_tradnl" w:eastAsia="en-US"/>
              </w:rPr>
              <w:t>EVALUACION DE LAS OFERTAS</w:t>
            </w:r>
            <w:r w:rsidR="00176EF3">
              <w:rPr>
                <w:noProof/>
                <w:webHidden/>
              </w:rPr>
              <w:tab/>
            </w:r>
            <w:r w:rsidR="00176EF3">
              <w:rPr>
                <w:noProof/>
                <w:webHidden/>
              </w:rPr>
              <w:fldChar w:fldCharType="begin"/>
            </w:r>
            <w:r w:rsidR="00176EF3">
              <w:rPr>
                <w:noProof/>
                <w:webHidden/>
              </w:rPr>
              <w:instrText xml:space="preserve"> PAGEREF _Toc196299249 \h </w:instrText>
            </w:r>
            <w:r w:rsidR="00176EF3">
              <w:rPr>
                <w:noProof/>
                <w:webHidden/>
              </w:rPr>
            </w:r>
            <w:r w:rsidR="00176EF3">
              <w:rPr>
                <w:noProof/>
                <w:webHidden/>
              </w:rPr>
              <w:fldChar w:fldCharType="separate"/>
            </w:r>
            <w:r w:rsidR="00176EF3">
              <w:rPr>
                <w:noProof/>
                <w:webHidden/>
              </w:rPr>
              <w:t>12</w:t>
            </w:r>
            <w:r w:rsidR="00176EF3">
              <w:rPr>
                <w:noProof/>
                <w:webHidden/>
              </w:rPr>
              <w:fldChar w:fldCharType="end"/>
            </w:r>
          </w:hyperlink>
        </w:p>
        <w:p w14:paraId="3398D119" w14:textId="0F0F60BB" w:rsidR="00176EF3" w:rsidRDefault="007A220C">
          <w:pPr>
            <w:pStyle w:val="TDC1"/>
            <w:tabs>
              <w:tab w:val="left" w:pos="96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250" w:history="1">
            <w:r w:rsidR="00176EF3" w:rsidRPr="007B44C1">
              <w:rPr>
                <w:rStyle w:val="Hipervnculo"/>
                <w:rFonts w:ascii="Arial" w:eastAsia="Calibri" w:hAnsi="Arial" w:cs="Arial"/>
                <w:noProof/>
                <w:lang w:val="es-ES_tradnl" w:eastAsia="en-US"/>
              </w:rPr>
              <w:t>16.2</w:t>
            </w:r>
            <w:r w:rsidR="00176EF3">
              <w:rPr>
                <w:rFonts w:asciiTheme="minorHAnsi" w:eastAsiaTheme="minorEastAsia" w:hAnsiTheme="minorHAnsi" w:cstheme="minorBidi"/>
                <w:b w:val="0"/>
                <w:bCs w:val="0"/>
                <w:caps w:val="0"/>
                <w:noProof/>
                <w:spacing w:val="0"/>
                <w:sz w:val="22"/>
                <w:szCs w:val="22"/>
                <w:lang w:val="es-MX" w:eastAsia="es-MX"/>
              </w:rPr>
              <w:tab/>
            </w:r>
            <w:r w:rsidR="00176EF3" w:rsidRPr="007B44C1">
              <w:rPr>
                <w:rStyle w:val="Hipervnculo"/>
                <w:rFonts w:ascii="Arial" w:eastAsia="Calibri" w:hAnsi="Arial" w:cs="Arial"/>
                <w:noProof/>
                <w:lang w:val="es-ES_tradnl" w:eastAsia="en-US"/>
              </w:rPr>
              <w:t>El precio 100 %</w:t>
            </w:r>
            <w:r w:rsidR="00176EF3">
              <w:rPr>
                <w:noProof/>
                <w:webHidden/>
              </w:rPr>
              <w:tab/>
            </w:r>
            <w:r w:rsidR="00176EF3">
              <w:rPr>
                <w:noProof/>
                <w:webHidden/>
              </w:rPr>
              <w:fldChar w:fldCharType="begin"/>
            </w:r>
            <w:r w:rsidR="00176EF3">
              <w:rPr>
                <w:noProof/>
                <w:webHidden/>
              </w:rPr>
              <w:instrText xml:space="preserve"> PAGEREF _Toc196299250 \h </w:instrText>
            </w:r>
            <w:r w:rsidR="00176EF3">
              <w:rPr>
                <w:noProof/>
                <w:webHidden/>
              </w:rPr>
            </w:r>
            <w:r w:rsidR="00176EF3">
              <w:rPr>
                <w:noProof/>
                <w:webHidden/>
              </w:rPr>
              <w:fldChar w:fldCharType="separate"/>
            </w:r>
            <w:r w:rsidR="00176EF3">
              <w:rPr>
                <w:noProof/>
                <w:webHidden/>
              </w:rPr>
              <w:t>12</w:t>
            </w:r>
            <w:r w:rsidR="00176EF3">
              <w:rPr>
                <w:noProof/>
                <w:webHidden/>
              </w:rPr>
              <w:fldChar w:fldCharType="end"/>
            </w:r>
          </w:hyperlink>
        </w:p>
        <w:p w14:paraId="089A79C9" w14:textId="5D9B1EAB" w:rsidR="00176EF3" w:rsidRDefault="007A220C">
          <w:pPr>
            <w:pStyle w:val="TDC1"/>
            <w:tabs>
              <w:tab w:val="left" w:pos="96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251" w:history="1">
            <w:r w:rsidR="00176EF3" w:rsidRPr="007B44C1">
              <w:rPr>
                <w:rStyle w:val="Hipervnculo"/>
                <w:rFonts w:ascii="Arial" w:eastAsia="Calibri" w:hAnsi="Arial" w:cs="Arial"/>
                <w:noProof/>
                <w:lang w:val="es-ES_tradnl" w:eastAsia="en-US"/>
              </w:rPr>
              <w:t>16.3</w:t>
            </w:r>
            <w:r w:rsidR="00176EF3">
              <w:rPr>
                <w:rFonts w:asciiTheme="minorHAnsi" w:eastAsiaTheme="minorEastAsia" w:hAnsiTheme="minorHAnsi" w:cstheme="minorBidi"/>
                <w:b w:val="0"/>
                <w:bCs w:val="0"/>
                <w:caps w:val="0"/>
                <w:noProof/>
                <w:spacing w:val="0"/>
                <w:sz w:val="22"/>
                <w:szCs w:val="22"/>
                <w:lang w:val="es-MX" w:eastAsia="es-MX"/>
              </w:rPr>
              <w:tab/>
            </w:r>
            <w:r w:rsidR="00176EF3" w:rsidRPr="007B44C1">
              <w:rPr>
                <w:rStyle w:val="Hipervnculo"/>
                <w:rFonts w:ascii="Arial" w:eastAsia="Calibri" w:hAnsi="Arial" w:cs="Arial"/>
                <w:noProof/>
                <w:lang w:val="es-ES_tradnl" w:eastAsia="en-US"/>
              </w:rPr>
              <w:t>Aspectos generales de la evaluación</w:t>
            </w:r>
            <w:r w:rsidR="00176EF3">
              <w:rPr>
                <w:noProof/>
                <w:webHidden/>
              </w:rPr>
              <w:tab/>
            </w:r>
            <w:r w:rsidR="00176EF3">
              <w:rPr>
                <w:noProof/>
                <w:webHidden/>
              </w:rPr>
              <w:fldChar w:fldCharType="begin"/>
            </w:r>
            <w:r w:rsidR="00176EF3">
              <w:rPr>
                <w:noProof/>
                <w:webHidden/>
              </w:rPr>
              <w:instrText xml:space="preserve"> PAGEREF _Toc196299251 \h </w:instrText>
            </w:r>
            <w:r w:rsidR="00176EF3">
              <w:rPr>
                <w:noProof/>
                <w:webHidden/>
              </w:rPr>
            </w:r>
            <w:r w:rsidR="00176EF3">
              <w:rPr>
                <w:noProof/>
                <w:webHidden/>
              </w:rPr>
              <w:fldChar w:fldCharType="separate"/>
            </w:r>
            <w:r w:rsidR="00176EF3">
              <w:rPr>
                <w:noProof/>
                <w:webHidden/>
              </w:rPr>
              <w:t>12</w:t>
            </w:r>
            <w:r w:rsidR="00176EF3">
              <w:rPr>
                <w:noProof/>
                <w:webHidden/>
              </w:rPr>
              <w:fldChar w:fldCharType="end"/>
            </w:r>
          </w:hyperlink>
        </w:p>
        <w:p w14:paraId="293ED55C" w14:textId="506E43CC" w:rsidR="00176EF3" w:rsidRDefault="007A220C">
          <w:pPr>
            <w:pStyle w:val="TDC1"/>
            <w:tabs>
              <w:tab w:val="left" w:pos="96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252" w:history="1">
            <w:r w:rsidR="00176EF3" w:rsidRPr="007B44C1">
              <w:rPr>
                <w:rStyle w:val="Hipervnculo"/>
                <w:rFonts w:ascii="Arial" w:eastAsia="Calibri" w:hAnsi="Arial" w:cs="Arial"/>
                <w:noProof/>
                <w:lang w:val="es-ES_tradnl" w:eastAsia="en-US"/>
              </w:rPr>
              <w:t>16.4</w:t>
            </w:r>
            <w:r w:rsidR="00176EF3">
              <w:rPr>
                <w:rFonts w:asciiTheme="minorHAnsi" w:eastAsiaTheme="minorEastAsia" w:hAnsiTheme="minorHAnsi" w:cstheme="minorBidi"/>
                <w:b w:val="0"/>
                <w:bCs w:val="0"/>
                <w:caps w:val="0"/>
                <w:noProof/>
                <w:spacing w:val="0"/>
                <w:sz w:val="22"/>
                <w:szCs w:val="22"/>
                <w:lang w:val="es-MX" w:eastAsia="es-MX"/>
              </w:rPr>
              <w:tab/>
            </w:r>
            <w:r w:rsidR="00176EF3" w:rsidRPr="007B44C1">
              <w:rPr>
                <w:rStyle w:val="Hipervnculo"/>
                <w:rFonts w:ascii="Arial" w:eastAsia="Calibri" w:hAnsi="Arial" w:cs="Arial"/>
                <w:noProof/>
                <w:lang w:val="es-ES_tradnl" w:eastAsia="en-US"/>
              </w:rPr>
              <w:t>Selección del Adjudicatario</w:t>
            </w:r>
            <w:r w:rsidR="00176EF3">
              <w:rPr>
                <w:noProof/>
                <w:webHidden/>
              </w:rPr>
              <w:tab/>
            </w:r>
            <w:r w:rsidR="00176EF3">
              <w:rPr>
                <w:noProof/>
                <w:webHidden/>
              </w:rPr>
              <w:fldChar w:fldCharType="begin"/>
            </w:r>
            <w:r w:rsidR="00176EF3">
              <w:rPr>
                <w:noProof/>
                <w:webHidden/>
              </w:rPr>
              <w:instrText xml:space="preserve"> PAGEREF _Toc196299252 \h </w:instrText>
            </w:r>
            <w:r w:rsidR="00176EF3">
              <w:rPr>
                <w:noProof/>
                <w:webHidden/>
              </w:rPr>
            </w:r>
            <w:r w:rsidR="00176EF3">
              <w:rPr>
                <w:noProof/>
                <w:webHidden/>
              </w:rPr>
              <w:fldChar w:fldCharType="separate"/>
            </w:r>
            <w:r w:rsidR="00176EF3">
              <w:rPr>
                <w:noProof/>
                <w:webHidden/>
              </w:rPr>
              <w:t>12</w:t>
            </w:r>
            <w:r w:rsidR="00176EF3">
              <w:rPr>
                <w:noProof/>
                <w:webHidden/>
              </w:rPr>
              <w:fldChar w:fldCharType="end"/>
            </w:r>
          </w:hyperlink>
        </w:p>
        <w:p w14:paraId="6A8BECE2" w14:textId="2056E39E" w:rsidR="00176EF3" w:rsidRDefault="007A220C">
          <w:pPr>
            <w:pStyle w:val="TDC1"/>
            <w:tabs>
              <w:tab w:val="left" w:pos="96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253" w:history="1">
            <w:r w:rsidR="00176EF3" w:rsidRPr="007B44C1">
              <w:rPr>
                <w:rStyle w:val="Hipervnculo"/>
                <w:rFonts w:ascii="Arial" w:eastAsia="Calibri" w:hAnsi="Arial" w:cs="Arial"/>
                <w:noProof/>
                <w:lang w:val="es-ES_tradnl" w:eastAsia="en-US"/>
              </w:rPr>
              <w:t>16.5</w:t>
            </w:r>
            <w:r w:rsidR="00176EF3">
              <w:rPr>
                <w:rFonts w:asciiTheme="minorHAnsi" w:eastAsiaTheme="minorEastAsia" w:hAnsiTheme="minorHAnsi" w:cstheme="minorBidi"/>
                <w:b w:val="0"/>
                <w:bCs w:val="0"/>
                <w:caps w:val="0"/>
                <w:noProof/>
                <w:spacing w:val="0"/>
                <w:sz w:val="22"/>
                <w:szCs w:val="22"/>
                <w:lang w:val="es-MX" w:eastAsia="es-MX"/>
              </w:rPr>
              <w:tab/>
            </w:r>
            <w:r w:rsidR="00176EF3" w:rsidRPr="007B44C1">
              <w:rPr>
                <w:rStyle w:val="Hipervnculo"/>
                <w:rFonts w:ascii="Arial" w:eastAsia="Calibri" w:hAnsi="Arial" w:cs="Arial"/>
                <w:noProof/>
                <w:lang w:val="es-ES_tradnl" w:eastAsia="en-US"/>
              </w:rPr>
              <w:t>Criterios de desempate</w:t>
            </w:r>
            <w:r w:rsidR="00176EF3">
              <w:rPr>
                <w:noProof/>
                <w:webHidden/>
              </w:rPr>
              <w:tab/>
            </w:r>
            <w:r w:rsidR="00176EF3">
              <w:rPr>
                <w:noProof/>
                <w:webHidden/>
              </w:rPr>
              <w:fldChar w:fldCharType="begin"/>
            </w:r>
            <w:r w:rsidR="00176EF3">
              <w:rPr>
                <w:noProof/>
                <w:webHidden/>
              </w:rPr>
              <w:instrText xml:space="preserve"> PAGEREF _Toc196299253 \h </w:instrText>
            </w:r>
            <w:r w:rsidR="00176EF3">
              <w:rPr>
                <w:noProof/>
                <w:webHidden/>
              </w:rPr>
            </w:r>
            <w:r w:rsidR="00176EF3">
              <w:rPr>
                <w:noProof/>
                <w:webHidden/>
              </w:rPr>
              <w:fldChar w:fldCharType="separate"/>
            </w:r>
            <w:r w:rsidR="00176EF3">
              <w:rPr>
                <w:noProof/>
                <w:webHidden/>
              </w:rPr>
              <w:t>12</w:t>
            </w:r>
            <w:r w:rsidR="00176EF3">
              <w:rPr>
                <w:noProof/>
                <w:webHidden/>
              </w:rPr>
              <w:fldChar w:fldCharType="end"/>
            </w:r>
          </w:hyperlink>
        </w:p>
        <w:p w14:paraId="150B785D" w14:textId="7536600A" w:rsidR="00176EF3" w:rsidRDefault="007A220C">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254" w:history="1">
            <w:r w:rsidR="00176EF3" w:rsidRPr="007B44C1">
              <w:rPr>
                <w:rStyle w:val="Hipervnculo"/>
                <w:rFonts w:ascii="Arial" w:eastAsia="Calibri" w:hAnsi="Arial" w:cs="Arial"/>
                <w:noProof/>
                <w:lang w:val="es-ES_tradnl" w:eastAsia="en-US"/>
              </w:rPr>
              <w:t>17.</w:t>
            </w:r>
            <w:r w:rsidR="00176EF3">
              <w:rPr>
                <w:rFonts w:asciiTheme="minorHAnsi" w:eastAsiaTheme="minorEastAsia" w:hAnsiTheme="minorHAnsi" w:cstheme="minorBidi"/>
                <w:b w:val="0"/>
                <w:bCs w:val="0"/>
                <w:caps w:val="0"/>
                <w:noProof/>
                <w:spacing w:val="0"/>
                <w:sz w:val="22"/>
                <w:szCs w:val="22"/>
                <w:lang w:val="es-MX" w:eastAsia="es-MX"/>
              </w:rPr>
              <w:tab/>
            </w:r>
            <w:r w:rsidR="00176EF3" w:rsidRPr="007B44C1">
              <w:rPr>
                <w:rStyle w:val="Hipervnculo"/>
                <w:rFonts w:ascii="Arial" w:eastAsia="Calibri" w:hAnsi="Arial" w:cs="Arial"/>
                <w:noProof/>
                <w:lang w:val="es-ES_tradnl" w:eastAsia="en-US"/>
              </w:rPr>
              <w:t>RAZONABILIDAD DEL PRECIO</w:t>
            </w:r>
            <w:r w:rsidR="00176EF3">
              <w:rPr>
                <w:noProof/>
                <w:webHidden/>
              </w:rPr>
              <w:tab/>
            </w:r>
            <w:r w:rsidR="00176EF3">
              <w:rPr>
                <w:noProof/>
                <w:webHidden/>
              </w:rPr>
              <w:fldChar w:fldCharType="begin"/>
            </w:r>
            <w:r w:rsidR="00176EF3">
              <w:rPr>
                <w:noProof/>
                <w:webHidden/>
              </w:rPr>
              <w:instrText xml:space="preserve"> PAGEREF _Toc196299254 \h </w:instrText>
            </w:r>
            <w:r w:rsidR="00176EF3">
              <w:rPr>
                <w:noProof/>
                <w:webHidden/>
              </w:rPr>
            </w:r>
            <w:r w:rsidR="00176EF3">
              <w:rPr>
                <w:noProof/>
                <w:webHidden/>
              </w:rPr>
              <w:fldChar w:fldCharType="separate"/>
            </w:r>
            <w:r w:rsidR="00176EF3">
              <w:rPr>
                <w:noProof/>
                <w:webHidden/>
              </w:rPr>
              <w:t>13</w:t>
            </w:r>
            <w:r w:rsidR="00176EF3">
              <w:rPr>
                <w:noProof/>
                <w:webHidden/>
              </w:rPr>
              <w:fldChar w:fldCharType="end"/>
            </w:r>
          </w:hyperlink>
        </w:p>
        <w:p w14:paraId="74154E97" w14:textId="5D68BF3A" w:rsidR="00176EF3" w:rsidRDefault="007A220C">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255" w:history="1">
            <w:r w:rsidR="00176EF3" w:rsidRPr="007B44C1">
              <w:rPr>
                <w:rStyle w:val="Hipervnculo"/>
                <w:rFonts w:ascii="Arial" w:eastAsia="Calibri" w:hAnsi="Arial" w:cs="Arial"/>
                <w:noProof/>
                <w:lang w:val="es-ES_tradnl" w:eastAsia="en-US"/>
              </w:rPr>
              <w:t>18.</w:t>
            </w:r>
            <w:r w:rsidR="00176EF3">
              <w:rPr>
                <w:rFonts w:asciiTheme="minorHAnsi" w:eastAsiaTheme="minorEastAsia" w:hAnsiTheme="minorHAnsi" w:cstheme="minorBidi"/>
                <w:b w:val="0"/>
                <w:bCs w:val="0"/>
                <w:caps w:val="0"/>
                <w:noProof/>
                <w:spacing w:val="0"/>
                <w:sz w:val="22"/>
                <w:szCs w:val="22"/>
                <w:lang w:val="es-MX" w:eastAsia="es-MX"/>
              </w:rPr>
              <w:tab/>
            </w:r>
            <w:r w:rsidR="00176EF3" w:rsidRPr="007B44C1">
              <w:rPr>
                <w:rStyle w:val="Hipervnculo"/>
                <w:rFonts w:ascii="Arial" w:eastAsia="Calibri" w:hAnsi="Arial" w:cs="Arial"/>
                <w:noProof/>
                <w:lang w:val="es-ES_tradnl" w:eastAsia="en-US"/>
              </w:rPr>
              <w:t>MEJORAS DEL PRECIO. (LA CONDICIÓN DE SOLICITAR O NO UNA MEJORA EN EL PRECIO, QUEDA A FACULTAD DE LA ADMINISTRACIÓN)</w:t>
            </w:r>
            <w:r w:rsidR="00176EF3">
              <w:rPr>
                <w:noProof/>
                <w:webHidden/>
              </w:rPr>
              <w:tab/>
            </w:r>
            <w:r w:rsidR="00176EF3">
              <w:rPr>
                <w:noProof/>
                <w:webHidden/>
              </w:rPr>
              <w:fldChar w:fldCharType="begin"/>
            </w:r>
            <w:r w:rsidR="00176EF3">
              <w:rPr>
                <w:noProof/>
                <w:webHidden/>
              </w:rPr>
              <w:instrText xml:space="preserve"> PAGEREF _Toc196299255 \h </w:instrText>
            </w:r>
            <w:r w:rsidR="00176EF3">
              <w:rPr>
                <w:noProof/>
                <w:webHidden/>
              </w:rPr>
            </w:r>
            <w:r w:rsidR="00176EF3">
              <w:rPr>
                <w:noProof/>
                <w:webHidden/>
              </w:rPr>
              <w:fldChar w:fldCharType="separate"/>
            </w:r>
            <w:r w:rsidR="00176EF3">
              <w:rPr>
                <w:noProof/>
                <w:webHidden/>
              </w:rPr>
              <w:t>13</w:t>
            </w:r>
            <w:r w:rsidR="00176EF3">
              <w:rPr>
                <w:noProof/>
                <w:webHidden/>
              </w:rPr>
              <w:fldChar w:fldCharType="end"/>
            </w:r>
          </w:hyperlink>
        </w:p>
        <w:p w14:paraId="7074E9A5" w14:textId="07D3AAA3" w:rsidR="00176EF3" w:rsidRDefault="007A220C">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256" w:history="1">
            <w:r w:rsidR="00176EF3" w:rsidRPr="007B44C1">
              <w:rPr>
                <w:rStyle w:val="Hipervnculo"/>
                <w:rFonts w:ascii="Arial" w:eastAsia="Calibri" w:hAnsi="Arial" w:cs="Arial"/>
                <w:noProof/>
                <w:lang w:val="es-ES_tradnl" w:eastAsia="en-US"/>
              </w:rPr>
              <w:t>19.</w:t>
            </w:r>
            <w:r w:rsidR="00176EF3">
              <w:rPr>
                <w:rFonts w:asciiTheme="minorHAnsi" w:eastAsiaTheme="minorEastAsia" w:hAnsiTheme="minorHAnsi" w:cstheme="minorBidi"/>
                <w:b w:val="0"/>
                <w:bCs w:val="0"/>
                <w:caps w:val="0"/>
                <w:noProof/>
                <w:spacing w:val="0"/>
                <w:sz w:val="22"/>
                <w:szCs w:val="22"/>
                <w:lang w:val="es-MX" w:eastAsia="es-MX"/>
              </w:rPr>
              <w:tab/>
            </w:r>
            <w:r w:rsidR="00176EF3" w:rsidRPr="007B44C1">
              <w:rPr>
                <w:rStyle w:val="Hipervnculo"/>
                <w:rFonts w:ascii="Arial" w:eastAsia="Calibri" w:hAnsi="Arial" w:cs="Arial"/>
                <w:noProof/>
                <w:lang w:val="es-ES_tradnl" w:eastAsia="en-US"/>
              </w:rPr>
              <w:t>ESTUDIOS QUE REALIZARÁ LA ADMINISTRACIÓN A LAS OFERTAS.</w:t>
            </w:r>
            <w:r w:rsidR="00176EF3">
              <w:rPr>
                <w:noProof/>
                <w:webHidden/>
              </w:rPr>
              <w:tab/>
            </w:r>
            <w:r w:rsidR="00176EF3">
              <w:rPr>
                <w:noProof/>
                <w:webHidden/>
              </w:rPr>
              <w:fldChar w:fldCharType="begin"/>
            </w:r>
            <w:r w:rsidR="00176EF3">
              <w:rPr>
                <w:noProof/>
                <w:webHidden/>
              </w:rPr>
              <w:instrText xml:space="preserve"> PAGEREF _Toc196299256 \h </w:instrText>
            </w:r>
            <w:r w:rsidR="00176EF3">
              <w:rPr>
                <w:noProof/>
                <w:webHidden/>
              </w:rPr>
            </w:r>
            <w:r w:rsidR="00176EF3">
              <w:rPr>
                <w:noProof/>
                <w:webHidden/>
              </w:rPr>
              <w:fldChar w:fldCharType="separate"/>
            </w:r>
            <w:r w:rsidR="00176EF3">
              <w:rPr>
                <w:noProof/>
                <w:webHidden/>
              </w:rPr>
              <w:t>14</w:t>
            </w:r>
            <w:r w:rsidR="00176EF3">
              <w:rPr>
                <w:noProof/>
                <w:webHidden/>
              </w:rPr>
              <w:fldChar w:fldCharType="end"/>
            </w:r>
          </w:hyperlink>
        </w:p>
        <w:p w14:paraId="50344345" w14:textId="131A6AC8" w:rsidR="00176EF3" w:rsidRDefault="007A220C">
          <w:pPr>
            <w:pStyle w:val="TDC1"/>
            <w:tabs>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257" w:history="1">
            <w:r w:rsidR="00176EF3" w:rsidRPr="007B44C1">
              <w:rPr>
                <w:rStyle w:val="Hipervnculo"/>
                <w:noProof/>
              </w:rPr>
              <w:t>CUARTA PARTE. CONDICIONES PARA LA EJECUCIÓN CONTRACTUAL</w:t>
            </w:r>
            <w:r w:rsidR="00176EF3">
              <w:rPr>
                <w:noProof/>
                <w:webHidden/>
              </w:rPr>
              <w:tab/>
            </w:r>
            <w:r w:rsidR="00176EF3">
              <w:rPr>
                <w:noProof/>
                <w:webHidden/>
              </w:rPr>
              <w:fldChar w:fldCharType="begin"/>
            </w:r>
            <w:r w:rsidR="00176EF3">
              <w:rPr>
                <w:noProof/>
                <w:webHidden/>
              </w:rPr>
              <w:instrText xml:space="preserve"> PAGEREF _Toc196299257 \h </w:instrText>
            </w:r>
            <w:r w:rsidR="00176EF3">
              <w:rPr>
                <w:noProof/>
                <w:webHidden/>
              </w:rPr>
            </w:r>
            <w:r w:rsidR="00176EF3">
              <w:rPr>
                <w:noProof/>
                <w:webHidden/>
              </w:rPr>
              <w:fldChar w:fldCharType="separate"/>
            </w:r>
            <w:r w:rsidR="00176EF3">
              <w:rPr>
                <w:noProof/>
                <w:webHidden/>
              </w:rPr>
              <w:t>14</w:t>
            </w:r>
            <w:r w:rsidR="00176EF3">
              <w:rPr>
                <w:noProof/>
                <w:webHidden/>
              </w:rPr>
              <w:fldChar w:fldCharType="end"/>
            </w:r>
          </w:hyperlink>
        </w:p>
        <w:p w14:paraId="0005904D" w14:textId="3D014EA6" w:rsidR="00176EF3" w:rsidRDefault="007A220C">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258" w:history="1">
            <w:r w:rsidR="00176EF3" w:rsidRPr="007B44C1">
              <w:rPr>
                <w:rStyle w:val="Hipervnculo"/>
                <w:rFonts w:ascii="Arial" w:eastAsia="Calibri" w:hAnsi="Arial" w:cs="Arial"/>
                <w:noProof/>
                <w:lang w:val="es-ES_tradnl" w:eastAsia="en-US"/>
              </w:rPr>
              <w:t>20.</w:t>
            </w:r>
            <w:r w:rsidR="00176EF3">
              <w:rPr>
                <w:rFonts w:asciiTheme="minorHAnsi" w:eastAsiaTheme="minorEastAsia" w:hAnsiTheme="minorHAnsi" w:cstheme="minorBidi"/>
                <w:b w:val="0"/>
                <w:bCs w:val="0"/>
                <w:caps w:val="0"/>
                <w:noProof/>
                <w:spacing w:val="0"/>
                <w:sz w:val="22"/>
                <w:szCs w:val="22"/>
                <w:lang w:val="es-MX" w:eastAsia="es-MX"/>
              </w:rPr>
              <w:tab/>
            </w:r>
            <w:r w:rsidR="00176EF3" w:rsidRPr="007B44C1">
              <w:rPr>
                <w:rStyle w:val="Hipervnculo"/>
                <w:rFonts w:ascii="Arial" w:eastAsia="Calibri" w:hAnsi="Arial" w:cs="Arial"/>
                <w:noProof/>
                <w:lang w:val="es-ES_tradnl" w:eastAsia="en-US"/>
              </w:rPr>
              <w:t>ADJUDICACIÓN Y CONTRATO</w:t>
            </w:r>
            <w:r w:rsidR="00176EF3">
              <w:rPr>
                <w:noProof/>
                <w:webHidden/>
              </w:rPr>
              <w:tab/>
            </w:r>
            <w:r w:rsidR="00176EF3">
              <w:rPr>
                <w:noProof/>
                <w:webHidden/>
              </w:rPr>
              <w:fldChar w:fldCharType="begin"/>
            </w:r>
            <w:r w:rsidR="00176EF3">
              <w:rPr>
                <w:noProof/>
                <w:webHidden/>
              </w:rPr>
              <w:instrText xml:space="preserve"> PAGEREF _Toc196299258 \h </w:instrText>
            </w:r>
            <w:r w:rsidR="00176EF3">
              <w:rPr>
                <w:noProof/>
                <w:webHidden/>
              </w:rPr>
            </w:r>
            <w:r w:rsidR="00176EF3">
              <w:rPr>
                <w:noProof/>
                <w:webHidden/>
              </w:rPr>
              <w:fldChar w:fldCharType="separate"/>
            </w:r>
            <w:r w:rsidR="00176EF3">
              <w:rPr>
                <w:noProof/>
                <w:webHidden/>
              </w:rPr>
              <w:t>14</w:t>
            </w:r>
            <w:r w:rsidR="00176EF3">
              <w:rPr>
                <w:noProof/>
                <w:webHidden/>
              </w:rPr>
              <w:fldChar w:fldCharType="end"/>
            </w:r>
          </w:hyperlink>
        </w:p>
        <w:p w14:paraId="707D9277" w14:textId="3E1EB21C" w:rsidR="00176EF3" w:rsidRDefault="007A220C">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259" w:history="1">
            <w:r w:rsidR="00176EF3" w:rsidRPr="007B44C1">
              <w:rPr>
                <w:rStyle w:val="Hipervnculo"/>
                <w:rFonts w:ascii="Arial" w:eastAsia="Calibri" w:hAnsi="Arial" w:cs="Arial"/>
                <w:noProof/>
                <w:lang w:val="es-ES_tradnl" w:eastAsia="en-US"/>
              </w:rPr>
              <w:t>21.</w:t>
            </w:r>
            <w:r w:rsidR="00176EF3">
              <w:rPr>
                <w:rFonts w:asciiTheme="minorHAnsi" w:eastAsiaTheme="minorEastAsia" w:hAnsiTheme="minorHAnsi" w:cstheme="minorBidi"/>
                <w:b w:val="0"/>
                <w:bCs w:val="0"/>
                <w:caps w:val="0"/>
                <w:noProof/>
                <w:spacing w:val="0"/>
                <w:sz w:val="22"/>
                <w:szCs w:val="22"/>
                <w:lang w:val="es-MX" w:eastAsia="es-MX"/>
              </w:rPr>
              <w:tab/>
            </w:r>
            <w:r w:rsidR="00176EF3" w:rsidRPr="007B44C1">
              <w:rPr>
                <w:rStyle w:val="Hipervnculo"/>
                <w:rFonts w:ascii="Arial" w:eastAsia="Calibri" w:hAnsi="Arial" w:cs="Arial"/>
                <w:noProof/>
                <w:lang w:val="es-ES_tradnl" w:eastAsia="en-US"/>
              </w:rPr>
              <w:t>RESPONSABILIDADES LEGALES</w:t>
            </w:r>
            <w:r w:rsidR="00176EF3">
              <w:rPr>
                <w:noProof/>
                <w:webHidden/>
              </w:rPr>
              <w:tab/>
            </w:r>
            <w:r w:rsidR="00176EF3">
              <w:rPr>
                <w:noProof/>
                <w:webHidden/>
              </w:rPr>
              <w:fldChar w:fldCharType="begin"/>
            </w:r>
            <w:r w:rsidR="00176EF3">
              <w:rPr>
                <w:noProof/>
                <w:webHidden/>
              </w:rPr>
              <w:instrText xml:space="preserve"> PAGEREF _Toc196299259 \h </w:instrText>
            </w:r>
            <w:r w:rsidR="00176EF3">
              <w:rPr>
                <w:noProof/>
                <w:webHidden/>
              </w:rPr>
            </w:r>
            <w:r w:rsidR="00176EF3">
              <w:rPr>
                <w:noProof/>
                <w:webHidden/>
              </w:rPr>
              <w:fldChar w:fldCharType="separate"/>
            </w:r>
            <w:r w:rsidR="00176EF3">
              <w:rPr>
                <w:noProof/>
                <w:webHidden/>
              </w:rPr>
              <w:t>14</w:t>
            </w:r>
            <w:r w:rsidR="00176EF3">
              <w:rPr>
                <w:noProof/>
                <w:webHidden/>
              </w:rPr>
              <w:fldChar w:fldCharType="end"/>
            </w:r>
          </w:hyperlink>
        </w:p>
        <w:p w14:paraId="1C68DDCA" w14:textId="57023BE3" w:rsidR="00176EF3" w:rsidRDefault="007A220C">
          <w:pPr>
            <w:pStyle w:val="TDC1"/>
            <w:tabs>
              <w:tab w:val="left" w:pos="96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260" w:history="1">
            <w:r w:rsidR="00176EF3" w:rsidRPr="007B44C1">
              <w:rPr>
                <w:rStyle w:val="Hipervnculo"/>
                <w:rFonts w:ascii="Arial" w:eastAsia="Calibri" w:hAnsi="Arial" w:cs="Arial"/>
                <w:noProof/>
                <w:lang w:val="es-ES_tradnl" w:eastAsia="en-US"/>
              </w:rPr>
              <w:t>21.1</w:t>
            </w:r>
            <w:r w:rsidR="00176EF3">
              <w:rPr>
                <w:rFonts w:asciiTheme="minorHAnsi" w:eastAsiaTheme="minorEastAsia" w:hAnsiTheme="minorHAnsi" w:cstheme="minorBidi"/>
                <w:b w:val="0"/>
                <w:bCs w:val="0"/>
                <w:caps w:val="0"/>
                <w:noProof/>
                <w:spacing w:val="0"/>
                <w:sz w:val="22"/>
                <w:szCs w:val="22"/>
                <w:lang w:val="es-MX" w:eastAsia="es-MX"/>
              </w:rPr>
              <w:tab/>
            </w:r>
            <w:r w:rsidR="00176EF3" w:rsidRPr="007B44C1">
              <w:rPr>
                <w:rStyle w:val="Hipervnculo"/>
                <w:rFonts w:ascii="Arial" w:eastAsia="Calibri" w:hAnsi="Arial" w:cs="Arial"/>
                <w:noProof/>
                <w:lang w:val="es-ES_tradnl" w:eastAsia="en-US"/>
              </w:rPr>
              <w:t>Leyes que habrán de observarse</w:t>
            </w:r>
            <w:r w:rsidR="00176EF3">
              <w:rPr>
                <w:noProof/>
                <w:webHidden/>
              </w:rPr>
              <w:tab/>
            </w:r>
            <w:r w:rsidR="00176EF3">
              <w:rPr>
                <w:noProof/>
                <w:webHidden/>
              </w:rPr>
              <w:fldChar w:fldCharType="begin"/>
            </w:r>
            <w:r w:rsidR="00176EF3">
              <w:rPr>
                <w:noProof/>
                <w:webHidden/>
              </w:rPr>
              <w:instrText xml:space="preserve"> PAGEREF _Toc196299260 \h </w:instrText>
            </w:r>
            <w:r w:rsidR="00176EF3">
              <w:rPr>
                <w:noProof/>
                <w:webHidden/>
              </w:rPr>
            </w:r>
            <w:r w:rsidR="00176EF3">
              <w:rPr>
                <w:noProof/>
                <w:webHidden/>
              </w:rPr>
              <w:fldChar w:fldCharType="separate"/>
            </w:r>
            <w:r w:rsidR="00176EF3">
              <w:rPr>
                <w:noProof/>
                <w:webHidden/>
              </w:rPr>
              <w:t>14</w:t>
            </w:r>
            <w:r w:rsidR="00176EF3">
              <w:rPr>
                <w:noProof/>
                <w:webHidden/>
              </w:rPr>
              <w:fldChar w:fldCharType="end"/>
            </w:r>
          </w:hyperlink>
        </w:p>
        <w:p w14:paraId="7E1147B3" w14:textId="2E544494" w:rsidR="00176EF3" w:rsidRDefault="007A220C">
          <w:pPr>
            <w:pStyle w:val="TDC1"/>
            <w:tabs>
              <w:tab w:val="left" w:pos="96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261" w:history="1">
            <w:r w:rsidR="00176EF3" w:rsidRPr="007B44C1">
              <w:rPr>
                <w:rStyle w:val="Hipervnculo"/>
                <w:rFonts w:ascii="Arial" w:eastAsia="Calibri" w:hAnsi="Arial" w:cs="Arial"/>
                <w:noProof/>
                <w:lang w:val="es-ES_tradnl" w:eastAsia="en-US"/>
              </w:rPr>
              <w:t>21.2</w:t>
            </w:r>
            <w:r w:rsidR="00176EF3">
              <w:rPr>
                <w:rFonts w:asciiTheme="minorHAnsi" w:eastAsiaTheme="minorEastAsia" w:hAnsiTheme="minorHAnsi" w:cstheme="minorBidi"/>
                <w:b w:val="0"/>
                <w:bCs w:val="0"/>
                <w:caps w:val="0"/>
                <w:noProof/>
                <w:spacing w:val="0"/>
                <w:sz w:val="22"/>
                <w:szCs w:val="22"/>
                <w:lang w:val="es-MX" w:eastAsia="es-MX"/>
              </w:rPr>
              <w:tab/>
            </w:r>
            <w:r w:rsidR="00176EF3" w:rsidRPr="007B44C1">
              <w:rPr>
                <w:rStyle w:val="Hipervnculo"/>
                <w:rFonts w:ascii="Arial" w:eastAsia="Calibri" w:hAnsi="Arial" w:cs="Arial"/>
                <w:noProof/>
                <w:lang w:val="es-ES_tradnl" w:eastAsia="en-US"/>
              </w:rPr>
              <w:t>Responsabilidad por daños a terceros</w:t>
            </w:r>
            <w:r w:rsidR="00176EF3">
              <w:rPr>
                <w:noProof/>
                <w:webHidden/>
              </w:rPr>
              <w:tab/>
            </w:r>
            <w:r w:rsidR="00176EF3">
              <w:rPr>
                <w:noProof/>
                <w:webHidden/>
              </w:rPr>
              <w:fldChar w:fldCharType="begin"/>
            </w:r>
            <w:r w:rsidR="00176EF3">
              <w:rPr>
                <w:noProof/>
                <w:webHidden/>
              </w:rPr>
              <w:instrText xml:space="preserve"> PAGEREF _Toc196299261 \h </w:instrText>
            </w:r>
            <w:r w:rsidR="00176EF3">
              <w:rPr>
                <w:noProof/>
                <w:webHidden/>
              </w:rPr>
            </w:r>
            <w:r w:rsidR="00176EF3">
              <w:rPr>
                <w:noProof/>
                <w:webHidden/>
              </w:rPr>
              <w:fldChar w:fldCharType="separate"/>
            </w:r>
            <w:r w:rsidR="00176EF3">
              <w:rPr>
                <w:noProof/>
                <w:webHidden/>
              </w:rPr>
              <w:t>14</w:t>
            </w:r>
            <w:r w:rsidR="00176EF3">
              <w:rPr>
                <w:noProof/>
                <w:webHidden/>
              </w:rPr>
              <w:fldChar w:fldCharType="end"/>
            </w:r>
          </w:hyperlink>
        </w:p>
        <w:p w14:paraId="77F89C81" w14:textId="284DF8AE" w:rsidR="00176EF3" w:rsidRDefault="007A220C">
          <w:pPr>
            <w:pStyle w:val="TDC1"/>
            <w:tabs>
              <w:tab w:val="left" w:pos="96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262" w:history="1">
            <w:r w:rsidR="00176EF3" w:rsidRPr="007B44C1">
              <w:rPr>
                <w:rStyle w:val="Hipervnculo"/>
                <w:rFonts w:ascii="Arial" w:eastAsia="Calibri" w:hAnsi="Arial" w:cs="Arial"/>
                <w:noProof/>
                <w:lang w:val="es-ES_tradnl" w:eastAsia="en-US"/>
              </w:rPr>
              <w:t>21.3</w:t>
            </w:r>
            <w:r w:rsidR="00176EF3">
              <w:rPr>
                <w:rFonts w:asciiTheme="minorHAnsi" w:eastAsiaTheme="minorEastAsia" w:hAnsiTheme="minorHAnsi" w:cstheme="minorBidi"/>
                <w:b w:val="0"/>
                <w:bCs w:val="0"/>
                <w:caps w:val="0"/>
                <w:noProof/>
                <w:spacing w:val="0"/>
                <w:sz w:val="22"/>
                <w:szCs w:val="22"/>
                <w:lang w:val="es-MX" w:eastAsia="es-MX"/>
              </w:rPr>
              <w:tab/>
            </w:r>
            <w:r w:rsidR="00176EF3" w:rsidRPr="007B44C1">
              <w:rPr>
                <w:rStyle w:val="Hipervnculo"/>
                <w:rFonts w:ascii="Arial" w:eastAsia="Calibri" w:hAnsi="Arial" w:cs="Arial"/>
                <w:noProof/>
                <w:lang w:val="es-ES_tradnl" w:eastAsia="en-US"/>
              </w:rPr>
              <w:t>Responsabilidad patronal</w:t>
            </w:r>
            <w:r w:rsidR="00176EF3">
              <w:rPr>
                <w:noProof/>
                <w:webHidden/>
              </w:rPr>
              <w:tab/>
            </w:r>
            <w:r w:rsidR="00176EF3">
              <w:rPr>
                <w:noProof/>
                <w:webHidden/>
              </w:rPr>
              <w:fldChar w:fldCharType="begin"/>
            </w:r>
            <w:r w:rsidR="00176EF3">
              <w:rPr>
                <w:noProof/>
                <w:webHidden/>
              </w:rPr>
              <w:instrText xml:space="preserve"> PAGEREF _Toc196299262 \h </w:instrText>
            </w:r>
            <w:r w:rsidR="00176EF3">
              <w:rPr>
                <w:noProof/>
                <w:webHidden/>
              </w:rPr>
            </w:r>
            <w:r w:rsidR="00176EF3">
              <w:rPr>
                <w:noProof/>
                <w:webHidden/>
              </w:rPr>
              <w:fldChar w:fldCharType="separate"/>
            </w:r>
            <w:r w:rsidR="00176EF3">
              <w:rPr>
                <w:noProof/>
                <w:webHidden/>
              </w:rPr>
              <w:t>14</w:t>
            </w:r>
            <w:r w:rsidR="00176EF3">
              <w:rPr>
                <w:noProof/>
                <w:webHidden/>
              </w:rPr>
              <w:fldChar w:fldCharType="end"/>
            </w:r>
          </w:hyperlink>
        </w:p>
        <w:p w14:paraId="1798F215" w14:textId="0C6F47E1" w:rsidR="00176EF3" w:rsidRDefault="007A220C">
          <w:pPr>
            <w:pStyle w:val="TDC1"/>
            <w:tabs>
              <w:tab w:val="left" w:pos="96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263" w:history="1">
            <w:r w:rsidR="00176EF3" w:rsidRPr="007B44C1">
              <w:rPr>
                <w:rStyle w:val="Hipervnculo"/>
                <w:rFonts w:ascii="Arial" w:eastAsia="Calibri" w:hAnsi="Arial" w:cs="Arial"/>
                <w:noProof/>
                <w:lang w:val="es-ES_tradnl" w:eastAsia="en-US"/>
              </w:rPr>
              <w:t>21.4</w:t>
            </w:r>
            <w:r w:rsidR="00176EF3">
              <w:rPr>
                <w:rFonts w:asciiTheme="minorHAnsi" w:eastAsiaTheme="minorEastAsia" w:hAnsiTheme="minorHAnsi" w:cstheme="minorBidi"/>
                <w:b w:val="0"/>
                <w:bCs w:val="0"/>
                <w:caps w:val="0"/>
                <w:noProof/>
                <w:spacing w:val="0"/>
                <w:sz w:val="22"/>
                <w:szCs w:val="22"/>
                <w:lang w:val="es-MX" w:eastAsia="es-MX"/>
              </w:rPr>
              <w:tab/>
            </w:r>
            <w:r w:rsidR="00176EF3" w:rsidRPr="007B44C1">
              <w:rPr>
                <w:rStyle w:val="Hipervnculo"/>
                <w:rFonts w:ascii="Arial" w:eastAsia="Calibri" w:hAnsi="Arial" w:cs="Arial"/>
                <w:noProof/>
                <w:lang w:val="es-ES_tradnl" w:eastAsia="en-US"/>
              </w:rPr>
              <w:t>Responsabilidad ambiental</w:t>
            </w:r>
            <w:r w:rsidR="00176EF3">
              <w:rPr>
                <w:noProof/>
                <w:webHidden/>
              </w:rPr>
              <w:tab/>
            </w:r>
            <w:r w:rsidR="00176EF3">
              <w:rPr>
                <w:noProof/>
                <w:webHidden/>
              </w:rPr>
              <w:fldChar w:fldCharType="begin"/>
            </w:r>
            <w:r w:rsidR="00176EF3">
              <w:rPr>
                <w:noProof/>
                <w:webHidden/>
              </w:rPr>
              <w:instrText xml:space="preserve"> PAGEREF _Toc196299263 \h </w:instrText>
            </w:r>
            <w:r w:rsidR="00176EF3">
              <w:rPr>
                <w:noProof/>
                <w:webHidden/>
              </w:rPr>
            </w:r>
            <w:r w:rsidR="00176EF3">
              <w:rPr>
                <w:noProof/>
                <w:webHidden/>
              </w:rPr>
              <w:fldChar w:fldCharType="separate"/>
            </w:r>
            <w:r w:rsidR="00176EF3">
              <w:rPr>
                <w:noProof/>
                <w:webHidden/>
              </w:rPr>
              <w:t>15</w:t>
            </w:r>
            <w:r w:rsidR="00176EF3">
              <w:rPr>
                <w:noProof/>
                <w:webHidden/>
              </w:rPr>
              <w:fldChar w:fldCharType="end"/>
            </w:r>
          </w:hyperlink>
        </w:p>
        <w:p w14:paraId="618BD4C9" w14:textId="531D28FF" w:rsidR="00176EF3" w:rsidRDefault="007A220C">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264" w:history="1">
            <w:r w:rsidR="00176EF3" w:rsidRPr="007B44C1">
              <w:rPr>
                <w:rStyle w:val="Hipervnculo"/>
                <w:rFonts w:ascii="Arial" w:eastAsia="Calibri" w:hAnsi="Arial" w:cs="Arial"/>
                <w:noProof/>
                <w:lang w:val="es-ES_tradnl" w:eastAsia="en-US"/>
              </w:rPr>
              <w:t>22.</w:t>
            </w:r>
            <w:r w:rsidR="00176EF3">
              <w:rPr>
                <w:rFonts w:asciiTheme="minorHAnsi" w:eastAsiaTheme="minorEastAsia" w:hAnsiTheme="minorHAnsi" w:cstheme="minorBidi"/>
                <w:b w:val="0"/>
                <w:bCs w:val="0"/>
                <w:caps w:val="0"/>
                <w:noProof/>
                <w:spacing w:val="0"/>
                <w:sz w:val="22"/>
                <w:szCs w:val="22"/>
                <w:lang w:val="es-MX" w:eastAsia="es-MX"/>
              </w:rPr>
              <w:tab/>
            </w:r>
            <w:r w:rsidR="00176EF3" w:rsidRPr="007B44C1">
              <w:rPr>
                <w:rStyle w:val="Hipervnculo"/>
                <w:rFonts w:ascii="Arial" w:eastAsia="Calibri" w:hAnsi="Arial" w:cs="Arial"/>
                <w:noProof/>
                <w:lang w:val="es-ES_tradnl" w:eastAsia="en-US"/>
              </w:rPr>
              <w:t>CESIÓN Y SUBCONTRATACION</w:t>
            </w:r>
            <w:r w:rsidR="00176EF3">
              <w:rPr>
                <w:noProof/>
                <w:webHidden/>
              </w:rPr>
              <w:tab/>
            </w:r>
            <w:r w:rsidR="00176EF3">
              <w:rPr>
                <w:noProof/>
                <w:webHidden/>
              </w:rPr>
              <w:fldChar w:fldCharType="begin"/>
            </w:r>
            <w:r w:rsidR="00176EF3">
              <w:rPr>
                <w:noProof/>
                <w:webHidden/>
              </w:rPr>
              <w:instrText xml:space="preserve"> PAGEREF _Toc196299264 \h </w:instrText>
            </w:r>
            <w:r w:rsidR="00176EF3">
              <w:rPr>
                <w:noProof/>
                <w:webHidden/>
              </w:rPr>
            </w:r>
            <w:r w:rsidR="00176EF3">
              <w:rPr>
                <w:noProof/>
                <w:webHidden/>
              </w:rPr>
              <w:fldChar w:fldCharType="separate"/>
            </w:r>
            <w:r w:rsidR="00176EF3">
              <w:rPr>
                <w:noProof/>
                <w:webHidden/>
              </w:rPr>
              <w:t>15</w:t>
            </w:r>
            <w:r w:rsidR="00176EF3">
              <w:rPr>
                <w:noProof/>
                <w:webHidden/>
              </w:rPr>
              <w:fldChar w:fldCharType="end"/>
            </w:r>
          </w:hyperlink>
        </w:p>
        <w:p w14:paraId="4C6F15F6" w14:textId="0D02E10B" w:rsidR="00176EF3" w:rsidRDefault="007A220C">
          <w:pPr>
            <w:pStyle w:val="TDC1"/>
            <w:tabs>
              <w:tab w:val="left" w:pos="96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265" w:history="1">
            <w:r w:rsidR="00176EF3" w:rsidRPr="007B44C1">
              <w:rPr>
                <w:rStyle w:val="Hipervnculo"/>
                <w:rFonts w:ascii="Arial" w:eastAsia="Calibri" w:hAnsi="Arial" w:cs="Arial"/>
                <w:noProof/>
                <w:lang w:val="es-ES_tradnl" w:eastAsia="en-US"/>
              </w:rPr>
              <w:t>22.1</w:t>
            </w:r>
            <w:r w:rsidR="00176EF3">
              <w:rPr>
                <w:rFonts w:asciiTheme="minorHAnsi" w:eastAsiaTheme="minorEastAsia" w:hAnsiTheme="minorHAnsi" w:cstheme="minorBidi"/>
                <w:b w:val="0"/>
                <w:bCs w:val="0"/>
                <w:caps w:val="0"/>
                <w:noProof/>
                <w:spacing w:val="0"/>
                <w:sz w:val="22"/>
                <w:szCs w:val="22"/>
                <w:lang w:val="es-MX" w:eastAsia="es-MX"/>
              </w:rPr>
              <w:tab/>
            </w:r>
            <w:r w:rsidR="00176EF3" w:rsidRPr="007B44C1">
              <w:rPr>
                <w:rStyle w:val="Hipervnculo"/>
                <w:rFonts w:ascii="Arial" w:eastAsia="Calibri" w:hAnsi="Arial" w:cs="Arial"/>
                <w:noProof/>
                <w:lang w:val="es-ES_tradnl" w:eastAsia="en-US"/>
              </w:rPr>
              <w:t>Cesión</w:t>
            </w:r>
            <w:r w:rsidR="00176EF3">
              <w:rPr>
                <w:noProof/>
                <w:webHidden/>
              </w:rPr>
              <w:tab/>
            </w:r>
            <w:r w:rsidR="00176EF3">
              <w:rPr>
                <w:noProof/>
                <w:webHidden/>
              </w:rPr>
              <w:fldChar w:fldCharType="begin"/>
            </w:r>
            <w:r w:rsidR="00176EF3">
              <w:rPr>
                <w:noProof/>
                <w:webHidden/>
              </w:rPr>
              <w:instrText xml:space="preserve"> PAGEREF _Toc196299265 \h </w:instrText>
            </w:r>
            <w:r w:rsidR="00176EF3">
              <w:rPr>
                <w:noProof/>
                <w:webHidden/>
              </w:rPr>
            </w:r>
            <w:r w:rsidR="00176EF3">
              <w:rPr>
                <w:noProof/>
                <w:webHidden/>
              </w:rPr>
              <w:fldChar w:fldCharType="separate"/>
            </w:r>
            <w:r w:rsidR="00176EF3">
              <w:rPr>
                <w:noProof/>
                <w:webHidden/>
              </w:rPr>
              <w:t>15</w:t>
            </w:r>
            <w:r w:rsidR="00176EF3">
              <w:rPr>
                <w:noProof/>
                <w:webHidden/>
              </w:rPr>
              <w:fldChar w:fldCharType="end"/>
            </w:r>
          </w:hyperlink>
        </w:p>
        <w:p w14:paraId="5CAA4A45" w14:textId="7FC72E18" w:rsidR="00176EF3" w:rsidRDefault="007A220C">
          <w:pPr>
            <w:pStyle w:val="TDC1"/>
            <w:tabs>
              <w:tab w:val="left" w:pos="96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266" w:history="1">
            <w:r w:rsidR="00176EF3" w:rsidRPr="007B44C1">
              <w:rPr>
                <w:rStyle w:val="Hipervnculo"/>
                <w:rFonts w:ascii="Arial" w:eastAsia="Calibri" w:hAnsi="Arial" w:cs="Arial"/>
                <w:noProof/>
                <w:lang w:val="es-ES_tradnl" w:eastAsia="en-US"/>
              </w:rPr>
              <w:t>22.2</w:t>
            </w:r>
            <w:r w:rsidR="00176EF3">
              <w:rPr>
                <w:rFonts w:asciiTheme="minorHAnsi" w:eastAsiaTheme="minorEastAsia" w:hAnsiTheme="minorHAnsi" w:cstheme="minorBidi"/>
                <w:b w:val="0"/>
                <w:bCs w:val="0"/>
                <w:caps w:val="0"/>
                <w:noProof/>
                <w:spacing w:val="0"/>
                <w:sz w:val="22"/>
                <w:szCs w:val="22"/>
                <w:lang w:val="es-MX" w:eastAsia="es-MX"/>
              </w:rPr>
              <w:tab/>
            </w:r>
            <w:r w:rsidR="00176EF3" w:rsidRPr="007B44C1">
              <w:rPr>
                <w:rStyle w:val="Hipervnculo"/>
                <w:rFonts w:ascii="Arial" w:eastAsia="Calibri" w:hAnsi="Arial" w:cs="Arial"/>
                <w:noProof/>
                <w:lang w:val="es-ES_tradnl" w:eastAsia="en-US"/>
              </w:rPr>
              <w:t>Subcontratación</w:t>
            </w:r>
            <w:r w:rsidR="00176EF3">
              <w:rPr>
                <w:noProof/>
                <w:webHidden/>
              </w:rPr>
              <w:tab/>
            </w:r>
            <w:r w:rsidR="00176EF3">
              <w:rPr>
                <w:noProof/>
                <w:webHidden/>
              </w:rPr>
              <w:fldChar w:fldCharType="begin"/>
            </w:r>
            <w:r w:rsidR="00176EF3">
              <w:rPr>
                <w:noProof/>
                <w:webHidden/>
              </w:rPr>
              <w:instrText xml:space="preserve"> PAGEREF _Toc196299266 \h </w:instrText>
            </w:r>
            <w:r w:rsidR="00176EF3">
              <w:rPr>
                <w:noProof/>
                <w:webHidden/>
              </w:rPr>
            </w:r>
            <w:r w:rsidR="00176EF3">
              <w:rPr>
                <w:noProof/>
                <w:webHidden/>
              </w:rPr>
              <w:fldChar w:fldCharType="separate"/>
            </w:r>
            <w:r w:rsidR="00176EF3">
              <w:rPr>
                <w:noProof/>
                <w:webHidden/>
              </w:rPr>
              <w:t>15</w:t>
            </w:r>
            <w:r w:rsidR="00176EF3">
              <w:rPr>
                <w:noProof/>
                <w:webHidden/>
              </w:rPr>
              <w:fldChar w:fldCharType="end"/>
            </w:r>
          </w:hyperlink>
        </w:p>
        <w:p w14:paraId="0BF012FC" w14:textId="747FE496" w:rsidR="00176EF3" w:rsidRDefault="007A220C">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267" w:history="1">
            <w:r w:rsidR="00176EF3" w:rsidRPr="007B44C1">
              <w:rPr>
                <w:rStyle w:val="Hipervnculo"/>
                <w:rFonts w:ascii="Arial" w:eastAsia="Calibri" w:hAnsi="Arial" w:cs="Arial"/>
                <w:noProof/>
                <w:lang w:val="es-ES_tradnl" w:eastAsia="en-US"/>
              </w:rPr>
              <w:t>23.</w:t>
            </w:r>
            <w:r w:rsidR="00176EF3">
              <w:rPr>
                <w:rFonts w:asciiTheme="minorHAnsi" w:eastAsiaTheme="minorEastAsia" w:hAnsiTheme="minorHAnsi" w:cstheme="minorBidi"/>
                <w:b w:val="0"/>
                <w:bCs w:val="0"/>
                <w:caps w:val="0"/>
                <w:noProof/>
                <w:spacing w:val="0"/>
                <w:sz w:val="22"/>
                <w:szCs w:val="22"/>
                <w:lang w:val="es-MX" w:eastAsia="es-MX"/>
              </w:rPr>
              <w:tab/>
            </w:r>
            <w:r w:rsidR="00176EF3" w:rsidRPr="007B44C1">
              <w:rPr>
                <w:rStyle w:val="Hipervnculo"/>
                <w:rFonts w:ascii="Arial" w:eastAsia="Calibri" w:hAnsi="Arial" w:cs="Arial"/>
                <w:noProof/>
                <w:lang w:val="es-ES_tradnl" w:eastAsia="en-US"/>
              </w:rPr>
              <w:t>ADMINISTRACIÓN DE LA LICITACION.</w:t>
            </w:r>
            <w:r w:rsidR="00176EF3">
              <w:rPr>
                <w:noProof/>
                <w:webHidden/>
              </w:rPr>
              <w:tab/>
            </w:r>
            <w:r w:rsidR="00176EF3">
              <w:rPr>
                <w:noProof/>
                <w:webHidden/>
              </w:rPr>
              <w:fldChar w:fldCharType="begin"/>
            </w:r>
            <w:r w:rsidR="00176EF3">
              <w:rPr>
                <w:noProof/>
                <w:webHidden/>
              </w:rPr>
              <w:instrText xml:space="preserve"> PAGEREF _Toc196299267 \h </w:instrText>
            </w:r>
            <w:r w:rsidR="00176EF3">
              <w:rPr>
                <w:noProof/>
                <w:webHidden/>
              </w:rPr>
            </w:r>
            <w:r w:rsidR="00176EF3">
              <w:rPr>
                <w:noProof/>
                <w:webHidden/>
              </w:rPr>
              <w:fldChar w:fldCharType="separate"/>
            </w:r>
            <w:r w:rsidR="00176EF3">
              <w:rPr>
                <w:noProof/>
                <w:webHidden/>
              </w:rPr>
              <w:t>15</w:t>
            </w:r>
            <w:r w:rsidR="00176EF3">
              <w:rPr>
                <w:noProof/>
                <w:webHidden/>
              </w:rPr>
              <w:fldChar w:fldCharType="end"/>
            </w:r>
          </w:hyperlink>
        </w:p>
        <w:p w14:paraId="1414FFD4" w14:textId="7573EDE3" w:rsidR="00176EF3" w:rsidRDefault="007A220C">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268" w:history="1">
            <w:r w:rsidR="00176EF3" w:rsidRPr="007B44C1">
              <w:rPr>
                <w:rStyle w:val="Hipervnculo"/>
                <w:rFonts w:ascii="Arial" w:eastAsia="Calibri" w:hAnsi="Arial" w:cs="Arial"/>
                <w:noProof/>
                <w:lang w:val="es-ES_tradnl" w:eastAsia="en-US"/>
              </w:rPr>
              <w:t>24.</w:t>
            </w:r>
            <w:r w:rsidR="00176EF3">
              <w:rPr>
                <w:rFonts w:asciiTheme="minorHAnsi" w:eastAsiaTheme="minorEastAsia" w:hAnsiTheme="minorHAnsi" w:cstheme="minorBidi"/>
                <w:b w:val="0"/>
                <w:bCs w:val="0"/>
                <w:caps w:val="0"/>
                <w:noProof/>
                <w:spacing w:val="0"/>
                <w:sz w:val="22"/>
                <w:szCs w:val="22"/>
                <w:lang w:val="es-MX" w:eastAsia="es-MX"/>
              </w:rPr>
              <w:tab/>
            </w:r>
            <w:r w:rsidR="00176EF3" w:rsidRPr="007B44C1">
              <w:rPr>
                <w:rStyle w:val="Hipervnculo"/>
                <w:rFonts w:ascii="Arial" w:eastAsia="Calibri" w:hAnsi="Arial" w:cs="Arial"/>
                <w:noProof/>
                <w:lang w:val="es-ES_tradnl" w:eastAsia="en-US"/>
              </w:rPr>
              <w:t>FACULTADES DEL ADMINISTRADOR DEL CONTRATO</w:t>
            </w:r>
            <w:r w:rsidR="00176EF3">
              <w:rPr>
                <w:noProof/>
                <w:webHidden/>
              </w:rPr>
              <w:tab/>
            </w:r>
            <w:r w:rsidR="00176EF3">
              <w:rPr>
                <w:noProof/>
                <w:webHidden/>
              </w:rPr>
              <w:fldChar w:fldCharType="begin"/>
            </w:r>
            <w:r w:rsidR="00176EF3">
              <w:rPr>
                <w:noProof/>
                <w:webHidden/>
              </w:rPr>
              <w:instrText xml:space="preserve"> PAGEREF _Toc196299268 \h </w:instrText>
            </w:r>
            <w:r w:rsidR="00176EF3">
              <w:rPr>
                <w:noProof/>
                <w:webHidden/>
              </w:rPr>
            </w:r>
            <w:r w:rsidR="00176EF3">
              <w:rPr>
                <w:noProof/>
                <w:webHidden/>
              </w:rPr>
              <w:fldChar w:fldCharType="separate"/>
            </w:r>
            <w:r w:rsidR="00176EF3">
              <w:rPr>
                <w:noProof/>
                <w:webHidden/>
              </w:rPr>
              <w:t>16</w:t>
            </w:r>
            <w:r w:rsidR="00176EF3">
              <w:rPr>
                <w:noProof/>
                <w:webHidden/>
              </w:rPr>
              <w:fldChar w:fldCharType="end"/>
            </w:r>
          </w:hyperlink>
        </w:p>
        <w:p w14:paraId="04A716ED" w14:textId="1836B42C" w:rsidR="00176EF3" w:rsidRDefault="007A220C">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269" w:history="1">
            <w:r w:rsidR="00176EF3" w:rsidRPr="007B44C1">
              <w:rPr>
                <w:rStyle w:val="Hipervnculo"/>
                <w:rFonts w:ascii="Arial" w:eastAsia="Calibri" w:hAnsi="Arial" w:cs="Arial"/>
                <w:noProof/>
                <w:lang w:val="es-ES_tradnl" w:eastAsia="en-US"/>
              </w:rPr>
              <w:t>25.</w:t>
            </w:r>
            <w:r w:rsidR="00176EF3">
              <w:rPr>
                <w:rFonts w:asciiTheme="minorHAnsi" w:eastAsiaTheme="minorEastAsia" w:hAnsiTheme="minorHAnsi" w:cstheme="minorBidi"/>
                <w:b w:val="0"/>
                <w:bCs w:val="0"/>
                <w:caps w:val="0"/>
                <w:noProof/>
                <w:spacing w:val="0"/>
                <w:sz w:val="22"/>
                <w:szCs w:val="22"/>
                <w:lang w:val="es-MX" w:eastAsia="es-MX"/>
              </w:rPr>
              <w:tab/>
            </w:r>
            <w:r w:rsidR="00176EF3" w:rsidRPr="007B44C1">
              <w:rPr>
                <w:rStyle w:val="Hipervnculo"/>
                <w:rFonts w:ascii="Arial" w:eastAsia="Calibri" w:hAnsi="Arial" w:cs="Arial"/>
                <w:noProof/>
                <w:lang w:val="es-ES_tradnl" w:eastAsia="en-US"/>
              </w:rPr>
              <w:t>OBLIGACIONES DEL CONTRATISTA</w:t>
            </w:r>
            <w:r w:rsidR="00176EF3">
              <w:rPr>
                <w:noProof/>
                <w:webHidden/>
              </w:rPr>
              <w:tab/>
            </w:r>
            <w:r w:rsidR="00176EF3">
              <w:rPr>
                <w:noProof/>
                <w:webHidden/>
              </w:rPr>
              <w:fldChar w:fldCharType="begin"/>
            </w:r>
            <w:r w:rsidR="00176EF3">
              <w:rPr>
                <w:noProof/>
                <w:webHidden/>
              </w:rPr>
              <w:instrText xml:space="preserve"> PAGEREF _Toc196299269 \h </w:instrText>
            </w:r>
            <w:r w:rsidR="00176EF3">
              <w:rPr>
                <w:noProof/>
                <w:webHidden/>
              </w:rPr>
            </w:r>
            <w:r w:rsidR="00176EF3">
              <w:rPr>
                <w:noProof/>
                <w:webHidden/>
              </w:rPr>
              <w:fldChar w:fldCharType="separate"/>
            </w:r>
            <w:r w:rsidR="00176EF3">
              <w:rPr>
                <w:noProof/>
                <w:webHidden/>
              </w:rPr>
              <w:t>16</w:t>
            </w:r>
            <w:r w:rsidR="00176EF3">
              <w:rPr>
                <w:noProof/>
                <w:webHidden/>
              </w:rPr>
              <w:fldChar w:fldCharType="end"/>
            </w:r>
          </w:hyperlink>
        </w:p>
        <w:p w14:paraId="19272A56" w14:textId="455CAE1C" w:rsidR="00176EF3" w:rsidRDefault="007A220C">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270" w:history="1">
            <w:r w:rsidR="00176EF3" w:rsidRPr="007B44C1">
              <w:rPr>
                <w:rStyle w:val="Hipervnculo"/>
                <w:rFonts w:ascii="Arial" w:eastAsia="Calibri" w:hAnsi="Arial" w:cs="Arial"/>
                <w:noProof/>
                <w:lang w:val="es-ES_tradnl" w:eastAsia="en-US"/>
              </w:rPr>
              <w:t>26.</w:t>
            </w:r>
            <w:r w:rsidR="00176EF3">
              <w:rPr>
                <w:rFonts w:asciiTheme="minorHAnsi" w:eastAsiaTheme="minorEastAsia" w:hAnsiTheme="minorHAnsi" w:cstheme="minorBidi"/>
                <w:b w:val="0"/>
                <w:bCs w:val="0"/>
                <w:caps w:val="0"/>
                <w:noProof/>
                <w:spacing w:val="0"/>
                <w:sz w:val="22"/>
                <w:szCs w:val="22"/>
                <w:lang w:val="es-MX" w:eastAsia="es-MX"/>
              </w:rPr>
              <w:tab/>
            </w:r>
            <w:r w:rsidR="00176EF3" w:rsidRPr="007B44C1">
              <w:rPr>
                <w:rStyle w:val="Hipervnculo"/>
                <w:rFonts w:ascii="Arial" w:eastAsia="Calibri" w:hAnsi="Arial" w:cs="Arial"/>
                <w:noProof/>
                <w:lang w:val="es-ES_tradnl" w:eastAsia="en-US"/>
              </w:rPr>
              <w:t>RENUNCIA A INTERESES</w:t>
            </w:r>
            <w:r w:rsidR="00176EF3">
              <w:rPr>
                <w:noProof/>
                <w:webHidden/>
              </w:rPr>
              <w:tab/>
            </w:r>
            <w:r w:rsidR="00176EF3">
              <w:rPr>
                <w:noProof/>
                <w:webHidden/>
              </w:rPr>
              <w:fldChar w:fldCharType="begin"/>
            </w:r>
            <w:r w:rsidR="00176EF3">
              <w:rPr>
                <w:noProof/>
                <w:webHidden/>
              </w:rPr>
              <w:instrText xml:space="preserve"> PAGEREF _Toc196299270 \h </w:instrText>
            </w:r>
            <w:r w:rsidR="00176EF3">
              <w:rPr>
                <w:noProof/>
                <w:webHidden/>
              </w:rPr>
            </w:r>
            <w:r w:rsidR="00176EF3">
              <w:rPr>
                <w:noProof/>
                <w:webHidden/>
              </w:rPr>
              <w:fldChar w:fldCharType="separate"/>
            </w:r>
            <w:r w:rsidR="00176EF3">
              <w:rPr>
                <w:noProof/>
                <w:webHidden/>
              </w:rPr>
              <w:t>17</w:t>
            </w:r>
            <w:r w:rsidR="00176EF3">
              <w:rPr>
                <w:noProof/>
                <w:webHidden/>
              </w:rPr>
              <w:fldChar w:fldCharType="end"/>
            </w:r>
          </w:hyperlink>
        </w:p>
        <w:p w14:paraId="0E8FED7A" w14:textId="6B28A0BB" w:rsidR="00176EF3" w:rsidRDefault="007A220C">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271" w:history="1">
            <w:r w:rsidR="00176EF3" w:rsidRPr="007B44C1">
              <w:rPr>
                <w:rStyle w:val="Hipervnculo"/>
                <w:rFonts w:ascii="Arial" w:eastAsia="Calibri" w:hAnsi="Arial" w:cs="Arial"/>
                <w:noProof/>
                <w:lang w:val="es-ES_tradnl" w:eastAsia="en-US"/>
              </w:rPr>
              <w:t>27.</w:t>
            </w:r>
            <w:r w:rsidR="00176EF3">
              <w:rPr>
                <w:rFonts w:asciiTheme="minorHAnsi" w:eastAsiaTheme="minorEastAsia" w:hAnsiTheme="minorHAnsi" w:cstheme="minorBidi"/>
                <w:b w:val="0"/>
                <w:bCs w:val="0"/>
                <w:caps w:val="0"/>
                <w:noProof/>
                <w:spacing w:val="0"/>
                <w:sz w:val="22"/>
                <w:szCs w:val="22"/>
                <w:lang w:val="es-MX" w:eastAsia="es-MX"/>
              </w:rPr>
              <w:tab/>
            </w:r>
            <w:r w:rsidR="00176EF3" w:rsidRPr="007B44C1">
              <w:rPr>
                <w:rStyle w:val="Hipervnculo"/>
                <w:rFonts w:ascii="Arial" w:eastAsia="Calibri" w:hAnsi="Arial" w:cs="Arial"/>
                <w:noProof/>
                <w:lang w:val="es-ES_tradnl" w:eastAsia="en-US"/>
              </w:rPr>
              <w:t>REAJUSTE DE PRECIOS</w:t>
            </w:r>
            <w:r w:rsidR="00176EF3">
              <w:rPr>
                <w:noProof/>
                <w:webHidden/>
              </w:rPr>
              <w:tab/>
            </w:r>
            <w:r w:rsidR="00176EF3">
              <w:rPr>
                <w:noProof/>
                <w:webHidden/>
              </w:rPr>
              <w:fldChar w:fldCharType="begin"/>
            </w:r>
            <w:r w:rsidR="00176EF3">
              <w:rPr>
                <w:noProof/>
                <w:webHidden/>
              </w:rPr>
              <w:instrText xml:space="preserve"> PAGEREF _Toc196299271 \h </w:instrText>
            </w:r>
            <w:r w:rsidR="00176EF3">
              <w:rPr>
                <w:noProof/>
                <w:webHidden/>
              </w:rPr>
            </w:r>
            <w:r w:rsidR="00176EF3">
              <w:rPr>
                <w:noProof/>
                <w:webHidden/>
              </w:rPr>
              <w:fldChar w:fldCharType="separate"/>
            </w:r>
            <w:r w:rsidR="00176EF3">
              <w:rPr>
                <w:noProof/>
                <w:webHidden/>
              </w:rPr>
              <w:t>17</w:t>
            </w:r>
            <w:r w:rsidR="00176EF3">
              <w:rPr>
                <w:noProof/>
                <w:webHidden/>
              </w:rPr>
              <w:fldChar w:fldCharType="end"/>
            </w:r>
          </w:hyperlink>
        </w:p>
        <w:p w14:paraId="429618B1" w14:textId="2C5127BD" w:rsidR="00176EF3" w:rsidRDefault="007A220C">
          <w:pPr>
            <w:pStyle w:val="TDC1"/>
            <w:tabs>
              <w:tab w:val="left" w:pos="96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272" w:history="1">
            <w:r w:rsidR="00176EF3" w:rsidRPr="007B44C1">
              <w:rPr>
                <w:rStyle w:val="Hipervnculo"/>
                <w:rFonts w:ascii="Arial" w:eastAsia="Calibri" w:hAnsi="Arial" w:cs="Arial"/>
                <w:noProof/>
                <w:lang w:val="es-ES_tradnl" w:eastAsia="en-US"/>
              </w:rPr>
              <w:t>27.1</w:t>
            </w:r>
            <w:r w:rsidR="00176EF3">
              <w:rPr>
                <w:rFonts w:asciiTheme="minorHAnsi" w:eastAsiaTheme="minorEastAsia" w:hAnsiTheme="minorHAnsi" w:cstheme="minorBidi"/>
                <w:b w:val="0"/>
                <w:bCs w:val="0"/>
                <w:caps w:val="0"/>
                <w:noProof/>
                <w:spacing w:val="0"/>
                <w:sz w:val="22"/>
                <w:szCs w:val="22"/>
                <w:lang w:val="es-MX" w:eastAsia="es-MX"/>
              </w:rPr>
              <w:tab/>
            </w:r>
            <w:r w:rsidR="00176EF3" w:rsidRPr="007B44C1">
              <w:rPr>
                <w:rStyle w:val="Hipervnculo"/>
                <w:rFonts w:ascii="Arial" w:eastAsia="Calibri" w:hAnsi="Arial" w:cs="Arial"/>
                <w:noProof/>
                <w:lang w:val="es-ES_tradnl" w:eastAsia="en-US"/>
              </w:rPr>
              <w:t>Estructura de precio unitario</w:t>
            </w:r>
            <w:r w:rsidR="00176EF3">
              <w:rPr>
                <w:noProof/>
                <w:webHidden/>
              </w:rPr>
              <w:tab/>
            </w:r>
            <w:r w:rsidR="00176EF3">
              <w:rPr>
                <w:noProof/>
                <w:webHidden/>
              </w:rPr>
              <w:fldChar w:fldCharType="begin"/>
            </w:r>
            <w:r w:rsidR="00176EF3">
              <w:rPr>
                <w:noProof/>
                <w:webHidden/>
              </w:rPr>
              <w:instrText xml:space="preserve"> PAGEREF _Toc196299272 \h </w:instrText>
            </w:r>
            <w:r w:rsidR="00176EF3">
              <w:rPr>
                <w:noProof/>
                <w:webHidden/>
              </w:rPr>
            </w:r>
            <w:r w:rsidR="00176EF3">
              <w:rPr>
                <w:noProof/>
                <w:webHidden/>
              </w:rPr>
              <w:fldChar w:fldCharType="separate"/>
            </w:r>
            <w:r w:rsidR="00176EF3">
              <w:rPr>
                <w:noProof/>
                <w:webHidden/>
              </w:rPr>
              <w:t>19</w:t>
            </w:r>
            <w:r w:rsidR="00176EF3">
              <w:rPr>
                <w:noProof/>
                <w:webHidden/>
              </w:rPr>
              <w:fldChar w:fldCharType="end"/>
            </w:r>
          </w:hyperlink>
        </w:p>
        <w:p w14:paraId="133E210F" w14:textId="49BB089D" w:rsidR="00176EF3" w:rsidRDefault="007A220C">
          <w:pPr>
            <w:pStyle w:val="TDC1"/>
            <w:tabs>
              <w:tab w:val="left" w:pos="96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273" w:history="1">
            <w:r w:rsidR="00176EF3" w:rsidRPr="007B44C1">
              <w:rPr>
                <w:rStyle w:val="Hipervnculo"/>
                <w:rFonts w:ascii="Arial" w:eastAsia="Calibri" w:hAnsi="Arial" w:cs="Arial"/>
                <w:noProof/>
                <w:lang w:val="es-ES_tradnl" w:eastAsia="en-US"/>
              </w:rPr>
              <w:t>27.2</w:t>
            </w:r>
            <w:r w:rsidR="00176EF3">
              <w:rPr>
                <w:rFonts w:asciiTheme="minorHAnsi" w:eastAsiaTheme="minorEastAsia" w:hAnsiTheme="minorHAnsi" w:cstheme="minorBidi"/>
                <w:b w:val="0"/>
                <w:bCs w:val="0"/>
                <w:caps w:val="0"/>
                <w:noProof/>
                <w:spacing w:val="0"/>
                <w:sz w:val="22"/>
                <w:szCs w:val="22"/>
                <w:lang w:val="es-MX" w:eastAsia="es-MX"/>
              </w:rPr>
              <w:tab/>
            </w:r>
            <w:r w:rsidR="00176EF3" w:rsidRPr="007B44C1">
              <w:rPr>
                <w:rStyle w:val="Hipervnculo"/>
                <w:rFonts w:ascii="Arial" w:eastAsia="Calibri" w:hAnsi="Arial" w:cs="Arial"/>
                <w:noProof/>
                <w:lang w:val="es-ES_tradnl" w:eastAsia="en-US"/>
              </w:rPr>
              <w:t>Cronograma de ejecución</w:t>
            </w:r>
            <w:r w:rsidR="00176EF3">
              <w:rPr>
                <w:noProof/>
                <w:webHidden/>
              </w:rPr>
              <w:tab/>
            </w:r>
            <w:r w:rsidR="00176EF3">
              <w:rPr>
                <w:noProof/>
                <w:webHidden/>
              </w:rPr>
              <w:fldChar w:fldCharType="begin"/>
            </w:r>
            <w:r w:rsidR="00176EF3">
              <w:rPr>
                <w:noProof/>
                <w:webHidden/>
              </w:rPr>
              <w:instrText xml:space="preserve"> PAGEREF _Toc196299273 \h </w:instrText>
            </w:r>
            <w:r w:rsidR="00176EF3">
              <w:rPr>
                <w:noProof/>
                <w:webHidden/>
              </w:rPr>
            </w:r>
            <w:r w:rsidR="00176EF3">
              <w:rPr>
                <w:noProof/>
                <w:webHidden/>
              </w:rPr>
              <w:fldChar w:fldCharType="separate"/>
            </w:r>
            <w:r w:rsidR="00176EF3">
              <w:rPr>
                <w:noProof/>
                <w:webHidden/>
              </w:rPr>
              <w:t>19</w:t>
            </w:r>
            <w:r w:rsidR="00176EF3">
              <w:rPr>
                <w:noProof/>
                <w:webHidden/>
              </w:rPr>
              <w:fldChar w:fldCharType="end"/>
            </w:r>
          </w:hyperlink>
        </w:p>
        <w:p w14:paraId="5186FF5C" w14:textId="6482F177" w:rsidR="00176EF3" w:rsidRDefault="007A220C">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274" w:history="1">
            <w:r w:rsidR="00176EF3" w:rsidRPr="007B44C1">
              <w:rPr>
                <w:rStyle w:val="Hipervnculo"/>
                <w:rFonts w:ascii="Arial" w:eastAsia="Calibri" w:hAnsi="Arial" w:cs="Arial"/>
                <w:noProof/>
                <w:lang w:val="es-ES_tradnl" w:eastAsia="en-US"/>
              </w:rPr>
              <w:t>28.</w:t>
            </w:r>
            <w:r w:rsidR="00176EF3">
              <w:rPr>
                <w:rFonts w:asciiTheme="minorHAnsi" w:eastAsiaTheme="minorEastAsia" w:hAnsiTheme="minorHAnsi" w:cstheme="minorBidi"/>
                <w:b w:val="0"/>
                <w:bCs w:val="0"/>
                <w:caps w:val="0"/>
                <w:noProof/>
                <w:spacing w:val="0"/>
                <w:sz w:val="22"/>
                <w:szCs w:val="22"/>
                <w:lang w:val="es-MX" w:eastAsia="es-MX"/>
              </w:rPr>
              <w:tab/>
            </w:r>
            <w:r w:rsidR="00176EF3" w:rsidRPr="007B44C1">
              <w:rPr>
                <w:rStyle w:val="Hipervnculo"/>
                <w:rFonts w:ascii="Arial" w:eastAsia="Calibri" w:hAnsi="Arial" w:cs="Arial"/>
                <w:noProof/>
                <w:lang w:val="es-ES_tradnl" w:eastAsia="en-US"/>
              </w:rPr>
              <w:t>CONSIDERACIONES AMBIENTALES Y DE SEGURIDAD OCUPACIONAL</w:t>
            </w:r>
            <w:r w:rsidR="00176EF3">
              <w:rPr>
                <w:noProof/>
                <w:webHidden/>
              </w:rPr>
              <w:tab/>
            </w:r>
            <w:r w:rsidR="00176EF3">
              <w:rPr>
                <w:noProof/>
                <w:webHidden/>
              </w:rPr>
              <w:fldChar w:fldCharType="begin"/>
            </w:r>
            <w:r w:rsidR="00176EF3">
              <w:rPr>
                <w:noProof/>
                <w:webHidden/>
              </w:rPr>
              <w:instrText xml:space="preserve"> PAGEREF _Toc196299274 \h </w:instrText>
            </w:r>
            <w:r w:rsidR="00176EF3">
              <w:rPr>
                <w:noProof/>
                <w:webHidden/>
              </w:rPr>
            </w:r>
            <w:r w:rsidR="00176EF3">
              <w:rPr>
                <w:noProof/>
                <w:webHidden/>
              </w:rPr>
              <w:fldChar w:fldCharType="separate"/>
            </w:r>
            <w:r w:rsidR="00176EF3">
              <w:rPr>
                <w:noProof/>
                <w:webHidden/>
              </w:rPr>
              <w:t>20</w:t>
            </w:r>
            <w:r w:rsidR="00176EF3">
              <w:rPr>
                <w:noProof/>
                <w:webHidden/>
              </w:rPr>
              <w:fldChar w:fldCharType="end"/>
            </w:r>
          </w:hyperlink>
        </w:p>
        <w:p w14:paraId="42FF4E21" w14:textId="54B9F0E1" w:rsidR="00176EF3" w:rsidRDefault="007A220C">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275" w:history="1">
            <w:r w:rsidR="00176EF3" w:rsidRPr="007B44C1">
              <w:rPr>
                <w:rStyle w:val="Hipervnculo"/>
                <w:rFonts w:ascii="Arial" w:eastAsia="Calibri" w:hAnsi="Arial" w:cs="Arial"/>
                <w:noProof/>
                <w:lang w:val="es-ES_tradnl" w:eastAsia="en-US"/>
              </w:rPr>
              <w:t>29.</w:t>
            </w:r>
            <w:r w:rsidR="00176EF3">
              <w:rPr>
                <w:rFonts w:asciiTheme="minorHAnsi" w:eastAsiaTheme="minorEastAsia" w:hAnsiTheme="minorHAnsi" w:cstheme="minorBidi"/>
                <w:b w:val="0"/>
                <w:bCs w:val="0"/>
                <w:caps w:val="0"/>
                <w:noProof/>
                <w:spacing w:val="0"/>
                <w:sz w:val="22"/>
                <w:szCs w:val="22"/>
                <w:lang w:val="es-MX" w:eastAsia="es-MX"/>
              </w:rPr>
              <w:tab/>
            </w:r>
            <w:r w:rsidR="00176EF3" w:rsidRPr="007B44C1">
              <w:rPr>
                <w:rStyle w:val="Hipervnculo"/>
                <w:rFonts w:ascii="Arial" w:eastAsia="Calibri" w:hAnsi="Arial" w:cs="Arial"/>
                <w:noProof/>
                <w:lang w:val="es-ES_tradnl" w:eastAsia="en-US"/>
              </w:rPr>
              <w:t>DOCUMENTOS CONTRACTUALES</w:t>
            </w:r>
            <w:r w:rsidR="00176EF3">
              <w:rPr>
                <w:noProof/>
                <w:webHidden/>
              </w:rPr>
              <w:tab/>
            </w:r>
            <w:r w:rsidR="00176EF3">
              <w:rPr>
                <w:noProof/>
                <w:webHidden/>
              </w:rPr>
              <w:fldChar w:fldCharType="begin"/>
            </w:r>
            <w:r w:rsidR="00176EF3">
              <w:rPr>
                <w:noProof/>
                <w:webHidden/>
              </w:rPr>
              <w:instrText xml:space="preserve"> PAGEREF _Toc196299275 \h </w:instrText>
            </w:r>
            <w:r w:rsidR="00176EF3">
              <w:rPr>
                <w:noProof/>
                <w:webHidden/>
              </w:rPr>
            </w:r>
            <w:r w:rsidR="00176EF3">
              <w:rPr>
                <w:noProof/>
                <w:webHidden/>
              </w:rPr>
              <w:fldChar w:fldCharType="separate"/>
            </w:r>
            <w:r w:rsidR="00176EF3">
              <w:rPr>
                <w:noProof/>
                <w:webHidden/>
              </w:rPr>
              <w:t>20</w:t>
            </w:r>
            <w:r w:rsidR="00176EF3">
              <w:rPr>
                <w:noProof/>
                <w:webHidden/>
              </w:rPr>
              <w:fldChar w:fldCharType="end"/>
            </w:r>
          </w:hyperlink>
        </w:p>
        <w:p w14:paraId="57651C6E" w14:textId="4E89B866" w:rsidR="00176EF3" w:rsidRDefault="007A220C">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276" w:history="1">
            <w:r w:rsidR="00176EF3" w:rsidRPr="007B44C1">
              <w:rPr>
                <w:rStyle w:val="Hipervnculo"/>
                <w:rFonts w:ascii="Arial" w:eastAsia="Calibri" w:hAnsi="Arial" w:cs="Arial"/>
                <w:noProof/>
                <w:lang w:val="es-ES_tradnl" w:eastAsia="en-US"/>
              </w:rPr>
              <w:t>30.</w:t>
            </w:r>
            <w:r w:rsidR="00176EF3">
              <w:rPr>
                <w:rFonts w:asciiTheme="minorHAnsi" w:eastAsiaTheme="minorEastAsia" w:hAnsiTheme="minorHAnsi" w:cstheme="minorBidi"/>
                <w:b w:val="0"/>
                <w:bCs w:val="0"/>
                <w:caps w:val="0"/>
                <w:noProof/>
                <w:spacing w:val="0"/>
                <w:sz w:val="22"/>
                <w:szCs w:val="22"/>
                <w:lang w:val="es-MX" w:eastAsia="es-MX"/>
              </w:rPr>
              <w:tab/>
            </w:r>
            <w:r w:rsidR="00176EF3" w:rsidRPr="007B44C1">
              <w:rPr>
                <w:rStyle w:val="Hipervnculo"/>
                <w:rFonts w:ascii="Arial" w:eastAsia="Calibri" w:hAnsi="Arial" w:cs="Arial"/>
                <w:noProof/>
                <w:lang w:val="es-ES_tradnl" w:eastAsia="en-US"/>
              </w:rPr>
              <w:t>ACTUAR ÉTICO DE LA ADMINISTRACIÓN</w:t>
            </w:r>
            <w:r w:rsidR="00176EF3">
              <w:rPr>
                <w:noProof/>
                <w:webHidden/>
              </w:rPr>
              <w:tab/>
            </w:r>
            <w:r w:rsidR="00176EF3">
              <w:rPr>
                <w:noProof/>
                <w:webHidden/>
              </w:rPr>
              <w:fldChar w:fldCharType="begin"/>
            </w:r>
            <w:r w:rsidR="00176EF3">
              <w:rPr>
                <w:noProof/>
                <w:webHidden/>
              </w:rPr>
              <w:instrText xml:space="preserve"> PAGEREF _Toc196299276 \h </w:instrText>
            </w:r>
            <w:r w:rsidR="00176EF3">
              <w:rPr>
                <w:noProof/>
                <w:webHidden/>
              </w:rPr>
            </w:r>
            <w:r w:rsidR="00176EF3">
              <w:rPr>
                <w:noProof/>
                <w:webHidden/>
              </w:rPr>
              <w:fldChar w:fldCharType="separate"/>
            </w:r>
            <w:r w:rsidR="00176EF3">
              <w:rPr>
                <w:noProof/>
                <w:webHidden/>
              </w:rPr>
              <w:t>20</w:t>
            </w:r>
            <w:r w:rsidR="00176EF3">
              <w:rPr>
                <w:noProof/>
                <w:webHidden/>
              </w:rPr>
              <w:fldChar w:fldCharType="end"/>
            </w:r>
          </w:hyperlink>
        </w:p>
        <w:p w14:paraId="5D009CFF" w14:textId="3115575A" w:rsidR="00176EF3" w:rsidRDefault="007A220C">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277" w:history="1">
            <w:r w:rsidR="00176EF3" w:rsidRPr="007B44C1">
              <w:rPr>
                <w:rStyle w:val="Hipervnculo"/>
                <w:rFonts w:ascii="Arial" w:eastAsia="Calibri" w:hAnsi="Arial" w:cs="Arial"/>
                <w:noProof/>
                <w:lang w:val="es-ES_tradnl" w:eastAsia="en-US"/>
              </w:rPr>
              <w:t>31.</w:t>
            </w:r>
            <w:r w:rsidR="00176EF3">
              <w:rPr>
                <w:rFonts w:asciiTheme="minorHAnsi" w:eastAsiaTheme="minorEastAsia" w:hAnsiTheme="minorHAnsi" w:cstheme="minorBidi"/>
                <w:b w:val="0"/>
                <w:bCs w:val="0"/>
                <w:caps w:val="0"/>
                <w:noProof/>
                <w:spacing w:val="0"/>
                <w:sz w:val="22"/>
                <w:szCs w:val="22"/>
                <w:lang w:val="es-MX" w:eastAsia="es-MX"/>
              </w:rPr>
              <w:tab/>
            </w:r>
            <w:r w:rsidR="00176EF3" w:rsidRPr="007B44C1">
              <w:rPr>
                <w:rStyle w:val="Hipervnculo"/>
                <w:rFonts w:ascii="Arial" w:eastAsia="Calibri" w:hAnsi="Arial" w:cs="Arial"/>
                <w:noProof/>
                <w:lang w:val="es-ES_tradnl" w:eastAsia="en-US"/>
              </w:rPr>
              <w:t>OTRAS CONDICIONES:</w:t>
            </w:r>
            <w:r w:rsidR="00176EF3">
              <w:rPr>
                <w:noProof/>
                <w:webHidden/>
              </w:rPr>
              <w:tab/>
            </w:r>
            <w:r w:rsidR="00176EF3">
              <w:rPr>
                <w:noProof/>
                <w:webHidden/>
              </w:rPr>
              <w:fldChar w:fldCharType="begin"/>
            </w:r>
            <w:r w:rsidR="00176EF3">
              <w:rPr>
                <w:noProof/>
                <w:webHidden/>
              </w:rPr>
              <w:instrText xml:space="preserve"> PAGEREF _Toc196299277 \h </w:instrText>
            </w:r>
            <w:r w:rsidR="00176EF3">
              <w:rPr>
                <w:noProof/>
                <w:webHidden/>
              </w:rPr>
            </w:r>
            <w:r w:rsidR="00176EF3">
              <w:rPr>
                <w:noProof/>
                <w:webHidden/>
              </w:rPr>
              <w:fldChar w:fldCharType="separate"/>
            </w:r>
            <w:r w:rsidR="00176EF3">
              <w:rPr>
                <w:noProof/>
                <w:webHidden/>
              </w:rPr>
              <w:t>20</w:t>
            </w:r>
            <w:r w:rsidR="00176EF3">
              <w:rPr>
                <w:noProof/>
                <w:webHidden/>
              </w:rPr>
              <w:fldChar w:fldCharType="end"/>
            </w:r>
          </w:hyperlink>
        </w:p>
        <w:p w14:paraId="7B93D832" w14:textId="4C541037" w:rsidR="00176EF3" w:rsidRDefault="007A220C">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278" w:history="1">
            <w:r w:rsidR="00176EF3" w:rsidRPr="007B44C1">
              <w:rPr>
                <w:rStyle w:val="Hipervnculo"/>
                <w:rFonts w:ascii="Arial" w:eastAsia="Calibri" w:hAnsi="Arial" w:cs="Arial"/>
                <w:noProof/>
                <w:lang w:val="es-ES_tradnl" w:eastAsia="en-US"/>
              </w:rPr>
              <w:t>32.</w:t>
            </w:r>
            <w:r w:rsidR="00176EF3">
              <w:rPr>
                <w:rFonts w:asciiTheme="minorHAnsi" w:eastAsiaTheme="minorEastAsia" w:hAnsiTheme="minorHAnsi" w:cstheme="minorBidi"/>
                <w:b w:val="0"/>
                <w:bCs w:val="0"/>
                <w:caps w:val="0"/>
                <w:noProof/>
                <w:spacing w:val="0"/>
                <w:sz w:val="22"/>
                <w:szCs w:val="22"/>
                <w:lang w:val="es-MX" w:eastAsia="es-MX"/>
              </w:rPr>
              <w:tab/>
            </w:r>
            <w:r w:rsidR="00176EF3" w:rsidRPr="007B44C1">
              <w:rPr>
                <w:rStyle w:val="Hipervnculo"/>
                <w:rFonts w:ascii="Arial" w:eastAsia="Calibri" w:hAnsi="Arial" w:cs="Arial"/>
                <w:noProof/>
                <w:lang w:val="es-ES_tradnl" w:eastAsia="en-US"/>
              </w:rPr>
              <w:t>MULTAS (Es facultad de la administración solicitar o no)</w:t>
            </w:r>
            <w:r w:rsidR="00176EF3">
              <w:rPr>
                <w:noProof/>
                <w:webHidden/>
              </w:rPr>
              <w:tab/>
            </w:r>
            <w:r w:rsidR="00176EF3">
              <w:rPr>
                <w:noProof/>
                <w:webHidden/>
              </w:rPr>
              <w:fldChar w:fldCharType="begin"/>
            </w:r>
            <w:r w:rsidR="00176EF3">
              <w:rPr>
                <w:noProof/>
                <w:webHidden/>
              </w:rPr>
              <w:instrText xml:space="preserve"> PAGEREF _Toc196299278 \h </w:instrText>
            </w:r>
            <w:r w:rsidR="00176EF3">
              <w:rPr>
                <w:noProof/>
                <w:webHidden/>
              </w:rPr>
            </w:r>
            <w:r w:rsidR="00176EF3">
              <w:rPr>
                <w:noProof/>
                <w:webHidden/>
              </w:rPr>
              <w:fldChar w:fldCharType="separate"/>
            </w:r>
            <w:r w:rsidR="00176EF3">
              <w:rPr>
                <w:noProof/>
                <w:webHidden/>
              </w:rPr>
              <w:t>20</w:t>
            </w:r>
            <w:r w:rsidR="00176EF3">
              <w:rPr>
                <w:noProof/>
                <w:webHidden/>
              </w:rPr>
              <w:fldChar w:fldCharType="end"/>
            </w:r>
          </w:hyperlink>
        </w:p>
        <w:p w14:paraId="71D9F624" w14:textId="4C4A3F42" w:rsidR="00176EF3" w:rsidRDefault="007A220C">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279" w:history="1">
            <w:r w:rsidR="00176EF3" w:rsidRPr="007B44C1">
              <w:rPr>
                <w:rStyle w:val="Hipervnculo"/>
                <w:rFonts w:ascii="Arial" w:eastAsia="Calibri" w:hAnsi="Arial" w:cs="Arial"/>
                <w:noProof/>
                <w:lang w:val="es-ES_tradnl" w:eastAsia="en-US"/>
              </w:rPr>
              <w:t>33.</w:t>
            </w:r>
            <w:r w:rsidR="00176EF3">
              <w:rPr>
                <w:rFonts w:asciiTheme="minorHAnsi" w:eastAsiaTheme="minorEastAsia" w:hAnsiTheme="minorHAnsi" w:cstheme="minorBidi"/>
                <w:b w:val="0"/>
                <w:bCs w:val="0"/>
                <w:caps w:val="0"/>
                <w:noProof/>
                <w:spacing w:val="0"/>
                <w:sz w:val="22"/>
                <w:szCs w:val="22"/>
                <w:lang w:val="es-MX" w:eastAsia="es-MX"/>
              </w:rPr>
              <w:tab/>
            </w:r>
            <w:r w:rsidR="00176EF3" w:rsidRPr="007B44C1">
              <w:rPr>
                <w:rStyle w:val="Hipervnculo"/>
                <w:rFonts w:ascii="Arial" w:eastAsia="Calibri" w:hAnsi="Arial" w:cs="Arial"/>
                <w:noProof/>
                <w:lang w:val="es-ES_tradnl" w:eastAsia="en-US"/>
              </w:rPr>
              <w:t>CLAUSULA PENAL</w:t>
            </w:r>
            <w:r w:rsidR="00176EF3">
              <w:rPr>
                <w:noProof/>
                <w:webHidden/>
              </w:rPr>
              <w:tab/>
            </w:r>
            <w:r w:rsidR="00176EF3">
              <w:rPr>
                <w:noProof/>
                <w:webHidden/>
              </w:rPr>
              <w:fldChar w:fldCharType="begin"/>
            </w:r>
            <w:r w:rsidR="00176EF3">
              <w:rPr>
                <w:noProof/>
                <w:webHidden/>
              </w:rPr>
              <w:instrText xml:space="preserve"> PAGEREF _Toc196299279 \h </w:instrText>
            </w:r>
            <w:r w:rsidR="00176EF3">
              <w:rPr>
                <w:noProof/>
                <w:webHidden/>
              </w:rPr>
            </w:r>
            <w:r w:rsidR="00176EF3">
              <w:rPr>
                <w:noProof/>
                <w:webHidden/>
              </w:rPr>
              <w:fldChar w:fldCharType="separate"/>
            </w:r>
            <w:r w:rsidR="00176EF3">
              <w:rPr>
                <w:noProof/>
                <w:webHidden/>
              </w:rPr>
              <w:t>20</w:t>
            </w:r>
            <w:r w:rsidR="00176EF3">
              <w:rPr>
                <w:noProof/>
                <w:webHidden/>
              </w:rPr>
              <w:fldChar w:fldCharType="end"/>
            </w:r>
          </w:hyperlink>
        </w:p>
        <w:p w14:paraId="51C4A635" w14:textId="10156BC7" w:rsidR="00176EF3" w:rsidRDefault="007A220C">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280" w:history="1">
            <w:r w:rsidR="00176EF3" w:rsidRPr="007B44C1">
              <w:rPr>
                <w:rStyle w:val="Hipervnculo"/>
                <w:rFonts w:ascii="Arial" w:eastAsia="Calibri" w:hAnsi="Arial" w:cs="Arial"/>
                <w:noProof/>
                <w:lang w:val="es-ES_tradnl" w:eastAsia="en-US"/>
              </w:rPr>
              <w:t>34.</w:t>
            </w:r>
            <w:r w:rsidR="00176EF3">
              <w:rPr>
                <w:rFonts w:asciiTheme="minorHAnsi" w:eastAsiaTheme="minorEastAsia" w:hAnsiTheme="minorHAnsi" w:cstheme="minorBidi"/>
                <w:b w:val="0"/>
                <w:bCs w:val="0"/>
                <w:caps w:val="0"/>
                <w:noProof/>
                <w:spacing w:val="0"/>
                <w:sz w:val="22"/>
                <w:szCs w:val="22"/>
                <w:lang w:val="es-MX" w:eastAsia="es-MX"/>
              </w:rPr>
              <w:tab/>
            </w:r>
            <w:r w:rsidR="00176EF3" w:rsidRPr="007B44C1">
              <w:rPr>
                <w:rStyle w:val="Hipervnculo"/>
                <w:rFonts w:ascii="Arial" w:eastAsia="Calibri" w:hAnsi="Arial" w:cs="Arial"/>
                <w:noProof/>
                <w:lang w:val="es-ES_tradnl" w:eastAsia="en-US"/>
              </w:rPr>
              <w:t>RESOLUCIÓN Y RESCISIÓN UNILATERAL DE LA LICITACIÓN POR PARTE DEL SENARA.</w:t>
            </w:r>
            <w:r w:rsidR="00176EF3">
              <w:rPr>
                <w:noProof/>
                <w:webHidden/>
              </w:rPr>
              <w:tab/>
            </w:r>
            <w:r w:rsidR="00176EF3">
              <w:rPr>
                <w:noProof/>
                <w:webHidden/>
              </w:rPr>
              <w:fldChar w:fldCharType="begin"/>
            </w:r>
            <w:r w:rsidR="00176EF3">
              <w:rPr>
                <w:noProof/>
                <w:webHidden/>
              </w:rPr>
              <w:instrText xml:space="preserve"> PAGEREF _Toc196299280 \h </w:instrText>
            </w:r>
            <w:r w:rsidR="00176EF3">
              <w:rPr>
                <w:noProof/>
                <w:webHidden/>
              </w:rPr>
            </w:r>
            <w:r w:rsidR="00176EF3">
              <w:rPr>
                <w:noProof/>
                <w:webHidden/>
              </w:rPr>
              <w:fldChar w:fldCharType="separate"/>
            </w:r>
            <w:r w:rsidR="00176EF3">
              <w:rPr>
                <w:noProof/>
                <w:webHidden/>
              </w:rPr>
              <w:t>21</w:t>
            </w:r>
            <w:r w:rsidR="00176EF3">
              <w:rPr>
                <w:noProof/>
                <w:webHidden/>
              </w:rPr>
              <w:fldChar w:fldCharType="end"/>
            </w:r>
          </w:hyperlink>
        </w:p>
        <w:p w14:paraId="00292516" w14:textId="67F5FA6E" w:rsidR="00176EF3" w:rsidRDefault="007A220C">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281" w:history="1">
            <w:r w:rsidR="00176EF3" w:rsidRPr="007B44C1">
              <w:rPr>
                <w:rStyle w:val="Hipervnculo"/>
                <w:rFonts w:ascii="Arial" w:eastAsia="Calibri" w:hAnsi="Arial" w:cs="Arial"/>
                <w:noProof/>
                <w:lang w:val="es-ES_tradnl" w:eastAsia="en-US"/>
              </w:rPr>
              <w:t>35.</w:t>
            </w:r>
            <w:r w:rsidR="00176EF3">
              <w:rPr>
                <w:rFonts w:asciiTheme="minorHAnsi" w:eastAsiaTheme="minorEastAsia" w:hAnsiTheme="minorHAnsi" w:cstheme="minorBidi"/>
                <w:b w:val="0"/>
                <w:bCs w:val="0"/>
                <w:caps w:val="0"/>
                <w:noProof/>
                <w:spacing w:val="0"/>
                <w:sz w:val="22"/>
                <w:szCs w:val="22"/>
                <w:lang w:val="es-MX" w:eastAsia="es-MX"/>
              </w:rPr>
              <w:tab/>
            </w:r>
            <w:r w:rsidR="00176EF3" w:rsidRPr="007B44C1">
              <w:rPr>
                <w:rStyle w:val="Hipervnculo"/>
                <w:rFonts w:ascii="Arial" w:eastAsia="Calibri" w:hAnsi="Arial" w:cs="Arial"/>
                <w:noProof/>
                <w:lang w:val="es-ES_tradnl" w:eastAsia="en-US"/>
              </w:rPr>
              <w:t>ESPECIFICACIONES TÉCNICAS</w:t>
            </w:r>
            <w:r w:rsidR="00176EF3">
              <w:rPr>
                <w:noProof/>
                <w:webHidden/>
              </w:rPr>
              <w:tab/>
            </w:r>
            <w:r w:rsidR="00176EF3">
              <w:rPr>
                <w:noProof/>
                <w:webHidden/>
              </w:rPr>
              <w:fldChar w:fldCharType="begin"/>
            </w:r>
            <w:r w:rsidR="00176EF3">
              <w:rPr>
                <w:noProof/>
                <w:webHidden/>
              </w:rPr>
              <w:instrText xml:space="preserve"> PAGEREF _Toc196299281 \h </w:instrText>
            </w:r>
            <w:r w:rsidR="00176EF3">
              <w:rPr>
                <w:noProof/>
                <w:webHidden/>
              </w:rPr>
            </w:r>
            <w:r w:rsidR="00176EF3">
              <w:rPr>
                <w:noProof/>
                <w:webHidden/>
              </w:rPr>
              <w:fldChar w:fldCharType="separate"/>
            </w:r>
            <w:r w:rsidR="00176EF3">
              <w:rPr>
                <w:noProof/>
                <w:webHidden/>
              </w:rPr>
              <w:t>21</w:t>
            </w:r>
            <w:r w:rsidR="00176EF3">
              <w:rPr>
                <w:noProof/>
                <w:webHidden/>
              </w:rPr>
              <w:fldChar w:fldCharType="end"/>
            </w:r>
          </w:hyperlink>
        </w:p>
        <w:p w14:paraId="7F41991C" w14:textId="3877E357" w:rsidR="000F5EBC" w:rsidRDefault="00B96816">
          <w:r>
            <w:rPr>
              <w:rFonts w:asciiTheme="majorHAnsi" w:hAnsiTheme="majorHAnsi" w:cstheme="majorHAnsi"/>
              <w:b/>
              <w:bCs/>
              <w:caps/>
            </w:rPr>
            <w:fldChar w:fldCharType="end"/>
          </w:r>
        </w:p>
      </w:sdtContent>
    </w:sdt>
    <w:p w14:paraId="63677297" w14:textId="77777777" w:rsidR="00292381" w:rsidRPr="00DA192D" w:rsidRDefault="00292381" w:rsidP="00DA192D">
      <w:pPr>
        <w:jc w:val="both"/>
        <w:rPr>
          <w:rFonts w:ascii="Arial" w:hAnsi="Arial" w:cs="Arial"/>
          <w:spacing w:val="0"/>
          <w:sz w:val="22"/>
          <w:szCs w:val="22"/>
        </w:rPr>
      </w:pPr>
    </w:p>
    <w:p w14:paraId="63677298" w14:textId="77777777" w:rsidR="003174DD" w:rsidRPr="00DA192D" w:rsidRDefault="00D94FB0" w:rsidP="00DA192D">
      <w:pPr>
        <w:jc w:val="center"/>
        <w:rPr>
          <w:rFonts w:ascii="Arial" w:hAnsi="Arial" w:cs="Arial"/>
          <w:b/>
          <w:spacing w:val="0"/>
          <w:sz w:val="22"/>
          <w:szCs w:val="22"/>
        </w:rPr>
      </w:pPr>
      <w:r w:rsidRPr="00DA192D">
        <w:rPr>
          <w:rFonts w:ascii="Arial" w:hAnsi="Arial" w:cs="Arial"/>
          <w:b/>
          <w:spacing w:val="0"/>
          <w:sz w:val="22"/>
          <w:szCs w:val="22"/>
        </w:rPr>
        <w:lastRenderedPageBreak/>
        <w:t>PRIMERA PARTE</w:t>
      </w:r>
    </w:p>
    <w:p w14:paraId="63677299" w14:textId="77777777" w:rsidR="003174DD" w:rsidRPr="00DA192D" w:rsidRDefault="003174DD" w:rsidP="00DA192D">
      <w:pPr>
        <w:jc w:val="center"/>
        <w:rPr>
          <w:rFonts w:ascii="Arial" w:hAnsi="Arial" w:cs="Arial"/>
          <w:b/>
          <w:spacing w:val="0"/>
          <w:sz w:val="22"/>
          <w:szCs w:val="22"/>
          <w:u w:val="single"/>
        </w:rPr>
      </w:pPr>
      <w:r w:rsidRPr="00DA192D">
        <w:rPr>
          <w:rFonts w:ascii="Arial" w:hAnsi="Arial" w:cs="Arial"/>
          <w:b/>
          <w:spacing w:val="0"/>
          <w:sz w:val="22"/>
          <w:szCs w:val="22"/>
        </w:rPr>
        <w:t>CAPÍTULO A</w:t>
      </w:r>
    </w:p>
    <w:p w14:paraId="6367729A" w14:textId="77777777" w:rsidR="00D94FB0" w:rsidRPr="00DA192D" w:rsidRDefault="00D94FB0" w:rsidP="00DA192D">
      <w:pPr>
        <w:jc w:val="center"/>
        <w:rPr>
          <w:rFonts w:ascii="Arial" w:hAnsi="Arial" w:cs="Arial"/>
          <w:b/>
          <w:spacing w:val="0"/>
          <w:sz w:val="22"/>
          <w:szCs w:val="22"/>
        </w:rPr>
      </w:pPr>
    </w:p>
    <w:p w14:paraId="6367729D" w14:textId="1198CFA2" w:rsidR="00364270" w:rsidRPr="00DA192D" w:rsidRDefault="00495E87" w:rsidP="00495E87">
      <w:pPr>
        <w:jc w:val="center"/>
        <w:rPr>
          <w:rFonts w:ascii="Arial" w:hAnsi="Arial" w:cs="Arial"/>
          <w:spacing w:val="0"/>
          <w:sz w:val="22"/>
          <w:szCs w:val="22"/>
        </w:rPr>
      </w:pPr>
      <w:r w:rsidRPr="00495E87">
        <w:rPr>
          <w:rFonts w:ascii="Arial" w:hAnsi="Arial" w:cs="Arial"/>
          <w:b/>
          <w:spacing w:val="0"/>
          <w:sz w:val="22"/>
          <w:szCs w:val="22"/>
        </w:rPr>
        <w:t>PRIMERA PARTE. INFORMACIÓN GENERAL</w:t>
      </w:r>
    </w:p>
    <w:p w14:paraId="6FA341BB" w14:textId="77777777" w:rsidR="00A96C6B" w:rsidRDefault="00A96C6B" w:rsidP="006502FE">
      <w:pPr>
        <w:pStyle w:val="Ttulo"/>
      </w:pPr>
    </w:p>
    <w:p w14:paraId="26FFCFC6" w14:textId="553EFB25" w:rsidR="006E1CEE" w:rsidRPr="00495E87" w:rsidRDefault="00177ECD" w:rsidP="00A472D4">
      <w:pPr>
        <w:pStyle w:val="Prrafodelista"/>
        <w:numPr>
          <w:ilvl w:val="0"/>
          <w:numId w:val="20"/>
        </w:numPr>
        <w:ind w:right="-284"/>
        <w:jc w:val="both"/>
        <w:outlineLvl w:val="0"/>
        <w:rPr>
          <w:rFonts w:ascii="Arial" w:eastAsia="Calibri" w:hAnsi="Arial" w:cs="Arial"/>
          <w:b/>
          <w:spacing w:val="0"/>
          <w:lang w:val="es-ES_tradnl" w:eastAsia="en-US"/>
        </w:rPr>
      </w:pPr>
      <w:bookmarkStart w:id="3" w:name="_Toc196299232"/>
      <w:r w:rsidRPr="00495E87">
        <w:rPr>
          <w:rFonts w:ascii="Arial" w:eastAsia="Calibri" w:hAnsi="Arial" w:cs="Arial"/>
          <w:b/>
          <w:spacing w:val="0"/>
          <w:lang w:val="es-ES_tradnl" w:eastAsia="en-US"/>
        </w:rPr>
        <w:t>GENERALIDADES</w:t>
      </w:r>
      <w:bookmarkEnd w:id="3"/>
    </w:p>
    <w:p w14:paraId="6367729F" w14:textId="77777777" w:rsidR="00364270" w:rsidRPr="00DA192D" w:rsidRDefault="00364270" w:rsidP="006502FE">
      <w:pPr>
        <w:pStyle w:val="Ttulo"/>
      </w:pPr>
    </w:p>
    <w:p w14:paraId="49DEE83A" w14:textId="43B34ACE" w:rsidR="00B900DA" w:rsidRPr="00DA192D" w:rsidRDefault="00177ECD" w:rsidP="00697CA5">
      <w:pPr>
        <w:jc w:val="both"/>
        <w:rPr>
          <w:rFonts w:ascii="Arial" w:hAnsi="Arial" w:cs="Arial"/>
          <w:spacing w:val="0"/>
          <w:sz w:val="22"/>
          <w:szCs w:val="22"/>
        </w:rPr>
      </w:pPr>
      <w:r w:rsidRPr="00177ECD">
        <w:rPr>
          <w:rFonts w:ascii="Arial" w:hAnsi="Arial" w:cs="Arial"/>
          <w:spacing w:val="0"/>
          <w:sz w:val="22"/>
          <w:szCs w:val="22"/>
        </w:rPr>
        <w:t>La oferta se presentará únicamente por el Sistema Digital Unificado, asumiendo el oferente las consecuencias que se puedan generar por su falta de cuidado o cualquier error imputable a él en el momento de ingresar su oferta y la documentación complementaria</w:t>
      </w:r>
      <w:r w:rsidR="009E6EA4" w:rsidRPr="00DA192D">
        <w:rPr>
          <w:rFonts w:ascii="Arial" w:hAnsi="Arial" w:cs="Arial"/>
          <w:spacing w:val="0"/>
          <w:sz w:val="22"/>
          <w:szCs w:val="22"/>
        </w:rPr>
        <w:t>.</w:t>
      </w:r>
    </w:p>
    <w:p w14:paraId="0D8E6D9D" w14:textId="77777777" w:rsidR="007A03E0" w:rsidRPr="004372E3" w:rsidRDefault="007A03E0" w:rsidP="00697CA5">
      <w:pPr>
        <w:jc w:val="both"/>
        <w:rPr>
          <w:rFonts w:ascii="Arial" w:hAnsi="Arial" w:cs="Arial"/>
          <w:b/>
          <w:spacing w:val="0"/>
          <w:sz w:val="22"/>
          <w:szCs w:val="22"/>
          <w:lang w:val="es-MX"/>
        </w:rPr>
      </w:pPr>
    </w:p>
    <w:p w14:paraId="4E6467E3" w14:textId="08ACEF83" w:rsidR="00B900DA" w:rsidRDefault="007A03E0" w:rsidP="00697CA5">
      <w:pPr>
        <w:jc w:val="both"/>
        <w:rPr>
          <w:rFonts w:ascii="Arial" w:hAnsi="Arial" w:cs="Arial"/>
          <w:spacing w:val="0"/>
          <w:sz w:val="22"/>
          <w:szCs w:val="22"/>
          <w:lang w:val="es-MX"/>
        </w:rPr>
      </w:pPr>
      <w:r w:rsidRPr="004372E3">
        <w:rPr>
          <w:rFonts w:ascii="Arial" w:hAnsi="Arial" w:cs="Arial"/>
          <w:spacing w:val="0"/>
          <w:sz w:val="22"/>
          <w:szCs w:val="22"/>
          <w:lang w:val="es-MX"/>
        </w:rPr>
        <w:t>Toda comunicación, consultas, aclaraciones se realizarán únicamente por el Sistema Digital Unificado, no se tomará como valido consultas o aclaraciones por teléfono ni correo electrónico</w:t>
      </w:r>
      <w:r w:rsidR="004372E3">
        <w:rPr>
          <w:rFonts w:ascii="Arial" w:hAnsi="Arial" w:cs="Arial"/>
          <w:spacing w:val="0"/>
          <w:sz w:val="22"/>
          <w:szCs w:val="22"/>
          <w:lang w:val="es-MX"/>
        </w:rPr>
        <w:t>.</w:t>
      </w:r>
    </w:p>
    <w:p w14:paraId="672E5816" w14:textId="77777777" w:rsidR="00495E87" w:rsidRDefault="00495E87" w:rsidP="00697CA5">
      <w:pPr>
        <w:jc w:val="both"/>
        <w:rPr>
          <w:rFonts w:ascii="Arial" w:hAnsi="Arial" w:cs="Arial"/>
          <w:spacing w:val="0"/>
          <w:sz w:val="22"/>
          <w:szCs w:val="22"/>
          <w:lang w:val="es-MX"/>
        </w:rPr>
      </w:pPr>
    </w:p>
    <w:p w14:paraId="3D8C04DF" w14:textId="384B9443" w:rsidR="00495E87" w:rsidRPr="00495E87" w:rsidRDefault="00495E87" w:rsidP="00F31851">
      <w:pPr>
        <w:pStyle w:val="Prrafodelista"/>
        <w:numPr>
          <w:ilvl w:val="0"/>
          <w:numId w:val="20"/>
        </w:numPr>
        <w:ind w:right="-284"/>
        <w:jc w:val="both"/>
        <w:outlineLvl w:val="0"/>
        <w:rPr>
          <w:rFonts w:ascii="Arial" w:eastAsia="Calibri" w:hAnsi="Arial" w:cs="Arial"/>
          <w:b/>
          <w:spacing w:val="0"/>
          <w:lang w:val="es-ES_tradnl" w:eastAsia="en-US"/>
        </w:rPr>
      </w:pPr>
      <w:bookmarkStart w:id="4" w:name="_Toc163039562"/>
      <w:bookmarkStart w:id="5" w:name="_Toc196299233"/>
      <w:r w:rsidRPr="00495E87">
        <w:rPr>
          <w:rFonts w:ascii="Arial" w:eastAsia="Calibri" w:hAnsi="Arial" w:cs="Arial"/>
          <w:b/>
          <w:spacing w:val="0"/>
          <w:lang w:val="es-ES_tradnl" w:eastAsia="en-US"/>
        </w:rPr>
        <w:t xml:space="preserve">UNIDAD PROMOVENTE </w:t>
      </w:r>
      <w:bookmarkEnd w:id="4"/>
      <w:r w:rsidR="00F31851" w:rsidRPr="00F31851">
        <w:rPr>
          <w:rFonts w:ascii="Arial" w:eastAsia="Calibri" w:hAnsi="Arial" w:cs="Arial"/>
          <w:b/>
          <w:spacing w:val="0"/>
          <w:lang w:val="es-ES_tradnl" w:eastAsia="en-US"/>
        </w:rPr>
        <w:t>Y CONTENIDO PRESUPUESTARIO</w:t>
      </w:r>
      <w:bookmarkEnd w:id="5"/>
    </w:p>
    <w:p w14:paraId="3FA3B328" w14:textId="6FF59CB3" w:rsidR="00495E87" w:rsidRPr="00B0249A" w:rsidRDefault="00495E87" w:rsidP="00B0249A">
      <w:pPr>
        <w:spacing w:line="276" w:lineRule="auto"/>
        <w:contextualSpacing/>
        <w:rPr>
          <w:rFonts w:ascii="HendersonSansW00-BasicLight" w:hAnsi="HendersonSansW00-BasicLight"/>
          <w:color w:val="000000"/>
          <w:sz w:val="20"/>
          <w:szCs w:val="20"/>
        </w:rPr>
      </w:pPr>
      <w:r w:rsidRPr="00495E87">
        <w:rPr>
          <w:rFonts w:ascii="Arial" w:hAnsi="Arial" w:cs="Arial"/>
          <w:spacing w:val="0"/>
          <w:sz w:val="22"/>
          <w:szCs w:val="22"/>
          <w:lang w:val="es-MX"/>
        </w:rPr>
        <w:t xml:space="preserve">El presente procedimiento es promovido por la </w:t>
      </w:r>
      <w:sdt>
        <w:sdtPr>
          <w:rPr>
            <w:rFonts w:ascii="HendersonSansW00-BasicLight" w:hAnsi="HendersonSansW00-BasicLight"/>
            <w:color w:val="000000"/>
            <w:sz w:val="20"/>
            <w:szCs w:val="20"/>
          </w:rPr>
          <w:alias w:val="NOMBRE DE LA UNIDAD SOLICITANTE"/>
          <w:tag w:val="NOMBRE DE LA UNIDAD SOLICITANTE"/>
          <w:id w:val="-357121827"/>
          <w:placeholder>
            <w:docPart w:val="0D4C98C584DE4864B276A5D5A7AEA7E2"/>
          </w:placeholder>
          <w:showingPlcHdr/>
          <w15:color w:val="FF0000"/>
          <w:dropDownList>
            <w:listItem w:value="Elija un elemento."/>
            <w:listItem w:displayText="SERVICIOS ADMINISTRATIVOS" w:value="SERVICIOS ADMINISTRATIVOS"/>
            <w:listItem w:displayText="ARCHIVO CENTRAL" w:value="ARCHIVO CENTRAL"/>
            <w:listItem w:displayText="RECURSOS HUMANOS" w:value="RECURSOS HUMANOS"/>
            <w:listItem w:displayText="DIRECCION DE INVESTIGACION Y GESTION HIDRICA" w:value="DIRECCION DE INVESTIGACION Y GESTION HIDRICA"/>
            <w:listItem w:displayText="DIRECCIÓN DE INGENIERIA Y DESARROLLO DE PROYECTOS" w:value="DIRECCIÓN DE INGENIERIA Y DESARROLLO DE PROYECTOS"/>
            <w:listItem w:displayText="DIRECCIÓN DEL DRAT" w:value="DIRECCIÓN DEL DRAT"/>
            <w:listItem w:displayText="UNIDAD ADMINISTRATIVA - FINANCIERA DRAT" w:value="UNIDAD ADMINISTRATIVA - FINANCIERA DRAT"/>
            <w:listItem w:displayText="SUBDISTRITO CAÑAS, LAJAS Y ABANGARES" w:value="SUBDISTRITO CAÑAS, LAJAS Y ABANGARES"/>
            <w:listItem w:displayText="SUBDISTRITO PIEDRAS" w:value="SUBDISTRITO PIEDRAS"/>
            <w:listItem w:displayText="RED PRIMARIA" w:value="RED PRIMARIA"/>
            <w:listItem w:displayText="SUBDISTRITO CABUYO, TEMPISQUE, ZAPANDÍ" w:value="SUBDISTRITO CABUYO, TEMPISQUE, ZAPANDÍ"/>
          </w:dropDownList>
        </w:sdtPr>
        <w:sdtEndPr/>
        <w:sdtContent>
          <w:r w:rsidR="00F80F48" w:rsidRPr="00DD794D">
            <w:rPr>
              <w:rStyle w:val="Textodelmarcadordeposicin"/>
            </w:rPr>
            <w:t>Elija un elemento.</w:t>
          </w:r>
        </w:sdtContent>
      </w:sdt>
      <w:r w:rsidR="00B0249A">
        <w:rPr>
          <w:rFonts w:ascii="HendersonSansW00-BasicLight" w:hAnsi="HendersonSansW00-BasicLight"/>
          <w:color w:val="000000"/>
          <w:sz w:val="20"/>
          <w:szCs w:val="20"/>
        </w:rPr>
        <w:t xml:space="preserve"> </w:t>
      </w:r>
      <w:r w:rsidRPr="00495E87">
        <w:rPr>
          <w:rFonts w:ascii="Arial" w:hAnsi="Arial" w:cs="Arial"/>
          <w:spacing w:val="0"/>
          <w:sz w:val="22"/>
          <w:szCs w:val="22"/>
          <w:lang w:val="es-MX"/>
        </w:rPr>
        <w:t xml:space="preserve">y cuenta con un presupuesto disponible de </w:t>
      </w:r>
      <w:r w:rsidRPr="00495E87">
        <w:rPr>
          <w:rFonts w:ascii="Arial" w:hAnsi="Arial" w:cs="Arial"/>
          <w:color w:val="FF0000"/>
          <w:spacing w:val="0"/>
          <w:sz w:val="22"/>
          <w:szCs w:val="22"/>
          <w:lang w:val="es-MX"/>
        </w:rPr>
        <w:t>¢XX XXX XXX.XX (Indicar la cantidad en números)</w:t>
      </w:r>
    </w:p>
    <w:p w14:paraId="77F64398" w14:textId="77777777" w:rsidR="00495E87" w:rsidRPr="00B0249A" w:rsidRDefault="00495E87" w:rsidP="00697CA5">
      <w:pPr>
        <w:jc w:val="both"/>
        <w:rPr>
          <w:rFonts w:ascii="Arial" w:hAnsi="Arial" w:cs="Arial"/>
          <w:spacing w:val="0"/>
          <w:sz w:val="22"/>
          <w:szCs w:val="22"/>
        </w:rPr>
      </w:pPr>
    </w:p>
    <w:p w14:paraId="20A24D3E" w14:textId="77777777" w:rsidR="00495E87" w:rsidRPr="00B0249A" w:rsidRDefault="00495E87" w:rsidP="00495E87">
      <w:pPr>
        <w:jc w:val="center"/>
        <w:rPr>
          <w:rFonts w:ascii="Arial" w:hAnsi="Arial" w:cs="Arial"/>
          <w:b/>
          <w:spacing w:val="0"/>
          <w:sz w:val="22"/>
          <w:szCs w:val="22"/>
        </w:rPr>
      </w:pPr>
      <w:bookmarkStart w:id="6" w:name="_Toc163039564"/>
    </w:p>
    <w:p w14:paraId="0AAD1661" w14:textId="77777777" w:rsidR="00495E87" w:rsidRPr="00495E87" w:rsidRDefault="00495E87" w:rsidP="00495E87">
      <w:pPr>
        <w:jc w:val="center"/>
        <w:rPr>
          <w:rFonts w:ascii="Arial" w:hAnsi="Arial" w:cs="Arial"/>
          <w:b/>
          <w:spacing w:val="0"/>
          <w:sz w:val="22"/>
          <w:szCs w:val="22"/>
        </w:rPr>
      </w:pPr>
      <w:r w:rsidRPr="00495E87">
        <w:rPr>
          <w:rFonts w:ascii="Arial" w:hAnsi="Arial" w:cs="Arial"/>
          <w:b/>
          <w:spacing w:val="0"/>
          <w:sz w:val="22"/>
          <w:szCs w:val="22"/>
        </w:rPr>
        <w:t>SEGUNDA PARTE. CONDICIONES GENERALES</w:t>
      </w:r>
      <w:bookmarkEnd w:id="6"/>
    </w:p>
    <w:p w14:paraId="076361D6" w14:textId="77777777" w:rsidR="00495E87" w:rsidRPr="004372E3" w:rsidRDefault="00495E87" w:rsidP="00697CA5">
      <w:pPr>
        <w:jc w:val="both"/>
        <w:rPr>
          <w:rFonts w:ascii="Arial" w:hAnsi="Arial" w:cs="Arial"/>
          <w:spacing w:val="0"/>
          <w:sz w:val="22"/>
          <w:szCs w:val="22"/>
          <w:lang w:val="es-MX"/>
        </w:rPr>
      </w:pPr>
    </w:p>
    <w:p w14:paraId="0620E630" w14:textId="77777777" w:rsidR="00CC50E6" w:rsidRPr="00CC50E6" w:rsidRDefault="00CC50E6" w:rsidP="00A443FB">
      <w:pPr>
        <w:pStyle w:val="Prrafodelista"/>
        <w:numPr>
          <w:ilvl w:val="0"/>
          <w:numId w:val="20"/>
        </w:numPr>
        <w:ind w:right="-284"/>
        <w:jc w:val="both"/>
        <w:outlineLvl w:val="0"/>
        <w:rPr>
          <w:rFonts w:ascii="Arial" w:eastAsia="Calibri" w:hAnsi="Arial" w:cs="Arial"/>
          <w:b/>
          <w:spacing w:val="0"/>
          <w:lang w:val="es-ES_tradnl" w:eastAsia="en-US"/>
        </w:rPr>
      </w:pPr>
      <w:bookmarkStart w:id="7" w:name="_Toc196299234"/>
      <w:bookmarkStart w:id="8" w:name="_Toc1912141"/>
      <w:bookmarkStart w:id="9" w:name="_Toc1915541"/>
      <w:bookmarkStart w:id="10" w:name="_Toc1915926"/>
      <w:bookmarkStart w:id="11" w:name="_Toc1916255"/>
      <w:bookmarkStart w:id="12" w:name="_Toc11328444"/>
      <w:bookmarkStart w:id="13" w:name="_Toc11328738"/>
      <w:bookmarkStart w:id="14" w:name="_Ref11354600"/>
      <w:bookmarkStart w:id="15" w:name="_Toc25701162"/>
      <w:r w:rsidRPr="00CC50E6">
        <w:rPr>
          <w:rFonts w:ascii="Arial" w:eastAsia="Calibri" w:hAnsi="Arial" w:cs="Arial"/>
          <w:b/>
          <w:spacing w:val="0"/>
          <w:lang w:val="es-ES_tradnl" w:eastAsia="en-US"/>
        </w:rPr>
        <w:t>UBICACIÓN DEL PROYECTO.</w:t>
      </w:r>
      <w:bookmarkEnd w:id="7"/>
    </w:p>
    <w:p w14:paraId="372B71CA" w14:textId="77777777" w:rsidR="00CC50E6" w:rsidRDefault="00CC50E6" w:rsidP="00CC50E6">
      <w:pPr>
        <w:jc w:val="both"/>
        <w:rPr>
          <w:rFonts w:ascii="Arial" w:hAnsi="Arial" w:cs="Arial"/>
          <w:spacing w:val="0"/>
          <w:sz w:val="22"/>
          <w:szCs w:val="22"/>
        </w:rPr>
      </w:pPr>
    </w:p>
    <w:p w14:paraId="5236DA89" w14:textId="4CEE8BB9" w:rsidR="00CC50E6" w:rsidRPr="00CC50E6" w:rsidRDefault="00CC50E6" w:rsidP="00CC50E6">
      <w:pPr>
        <w:jc w:val="both"/>
        <w:rPr>
          <w:rFonts w:ascii="Arial" w:hAnsi="Arial" w:cs="Arial"/>
          <w:spacing w:val="0"/>
          <w:sz w:val="22"/>
          <w:szCs w:val="22"/>
        </w:rPr>
      </w:pPr>
      <w:r w:rsidRPr="00CC50E6">
        <w:rPr>
          <w:rFonts w:ascii="Arial" w:hAnsi="Arial" w:cs="Arial"/>
          <w:spacing w:val="0"/>
          <w:sz w:val="22"/>
          <w:szCs w:val="22"/>
        </w:rPr>
        <w:t xml:space="preserve">El Oferente podrá visitar y examinar el sitio donde se ubican </w:t>
      </w:r>
      <w:r w:rsidR="00F80F48" w:rsidRPr="00CC50E6">
        <w:rPr>
          <w:rFonts w:ascii="Arial" w:hAnsi="Arial" w:cs="Arial"/>
          <w:spacing w:val="0"/>
          <w:sz w:val="22"/>
          <w:szCs w:val="22"/>
        </w:rPr>
        <w:t>los servicios</w:t>
      </w:r>
      <w:r w:rsidRPr="00CC50E6">
        <w:rPr>
          <w:rFonts w:ascii="Arial" w:hAnsi="Arial" w:cs="Arial"/>
          <w:spacing w:val="0"/>
          <w:sz w:val="22"/>
          <w:szCs w:val="22"/>
        </w:rPr>
        <w:t xml:space="preserve"> objeto de esta licitación y sus alrededores, con el propósito de obtener por sí mismo, bajo su propia responsabilidad, toda la información que le pueda ser necesaria para la preparación de la oferta. Los costos de visitar el sitio correrán por cuenta del oferente.</w:t>
      </w:r>
    </w:p>
    <w:p w14:paraId="1D6A8A78" w14:textId="77777777" w:rsidR="00CC50E6" w:rsidRPr="00CC50E6" w:rsidRDefault="00CC50E6" w:rsidP="00CC50E6">
      <w:pPr>
        <w:jc w:val="both"/>
        <w:rPr>
          <w:rFonts w:ascii="Arial" w:hAnsi="Arial" w:cs="Arial"/>
          <w:spacing w:val="0"/>
          <w:sz w:val="22"/>
          <w:szCs w:val="22"/>
        </w:rPr>
      </w:pPr>
    </w:p>
    <w:p w14:paraId="18B92E9F" w14:textId="2A4BEA3D" w:rsidR="00CC50E6" w:rsidRPr="00CC50E6" w:rsidRDefault="00CC50E6" w:rsidP="00CC50E6">
      <w:pPr>
        <w:jc w:val="both"/>
        <w:rPr>
          <w:rFonts w:ascii="Arial" w:hAnsi="Arial" w:cs="Arial"/>
          <w:spacing w:val="0"/>
          <w:sz w:val="22"/>
          <w:szCs w:val="22"/>
        </w:rPr>
      </w:pPr>
      <w:r w:rsidRPr="00CC50E6">
        <w:rPr>
          <w:rFonts w:ascii="Arial" w:hAnsi="Arial" w:cs="Arial"/>
          <w:spacing w:val="0"/>
          <w:sz w:val="22"/>
          <w:szCs w:val="22"/>
        </w:rPr>
        <w:t xml:space="preserve">Por el hecho de presentar su oferta a esta licitación, se entiende que el oferente ha visitado el sitio donde se ubican las </w:t>
      </w:r>
      <w:r w:rsidR="00F80F48">
        <w:rPr>
          <w:rFonts w:ascii="Arial" w:hAnsi="Arial" w:cs="Arial"/>
          <w:spacing w:val="0"/>
          <w:sz w:val="22"/>
          <w:szCs w:val="22"/>
        </w:rPr>
        <w:t>servicios</w:t>
      </w:r>
      <w:r w:rsidRPr="00CC50E6">
        <w:rPr>
          <w:rFonts w:ascii="Arial" w:hAnsi="Arial" w:cs="Arial"/>
          <w:spacing w:val="0"/>
          <w:sz w:val="22"/>
          <w:szCs w:val="22"/>
        </w:rPr>
        <w:t xml:space="preserve"> objeto de esta licitación y está enterado</w:t>
      </w:r>
      <w:r>
        <w:rPr>
          <w:rFonts w:ascii="Arial" w:hAnsi="Arial" w:cs="Arial"/>
          <w:spacing w:val="0"/>
          <w:sz w:val="22"/>
          <w:szCs w:val="22"/>
        </w:rPr>
        <w:t xml:space="preserve"> de las condiciones del trabajo</w:t>
      </w:r>
      <w:r w:rsidRPr="00CC50E6">
        <w:rPr>
          <w:rFonts w:ascii="Arial" w:hAnsi="Arial" w:cs="Arial"/>
          <w:spacing w:val="0"/>
          <w:sz w:val="22"/>
          <w:szCs w:val="22"/>
        </w:rPr>
        <w:t xml:space="preserve">; los lugares para realizar los trabajos objeto de esta contratación se ubican en: </w:t>
      </w:r>
    </w:p>
    <w:p w14:paraId="133E543E" w14:textId="77777777" w:rsidR="00CC50E6" w:rsidRPr="00CC50E6" w:rsidRDefault="00CC50E6" w:rsidP="00CC50E6">
      <w:pPr>
        <w:jc w:val="both"/>
        <w:rPr>
          <w:rFonts w:ascii="Arial" w:hAnsi="Arial" w:cs="Arial"/>
          <w:spacing w:val="0"/>
          <w:sz w:val="22"/>
          <w:szCs w:val="22"/>
        </w:rPr>
      </w:pPr>
    </w:p>
    <w:p w14:paraId="59329721" w14:textId="77777777" w:rsidR="00CC50E6" w:rsidRPr="00CC50E6" w:rsidRDefault="00CC50E6" w:rsidP="00CC50E6">
      <w:pPr>
        <w:jc w:val="both"/>
        <w:rPr>
          <w:rFonts w:ascii="Arial" w:hAnsi="Arial" w:cs="Arial"/>
          <w:color w:val="FF0000"/>
          <w:spacing w:val="0"/>
          <w:sz w:val="22"/>
          <w:szCs w:val="22"/>
        </w:rPr>
      </w:pPr>
      <w:r w:rsidRPr="00CC50E6">
        <w:rPr>
          <w:rFonts w:ascii="Arial" w:hAnsi="Arial" w:cs="Arial"/>
          <w:color w:val="FF0000"/>
          <w:spacing w:val="0"/>
          <w:sz w:val="22"/>
          <w:szCs w:val="22"/>
        </w:rPr>
        <w:t>Provincia:</w:t>
      </w:r>
    </w:p>
    <w:p w14:paraId="04DCA735" w14:textId="77777777" w:rsidR="00CC50E6" w:rsidRPr="00CC50E6" w:rsidRDefault="00CC50E6" w:rsidP="00CC50E6">
      <w:pPr>
        <w:jc w:val="both"/>
        <w:rPr>
          <w:rFonts w:ascii="Arial" w:hAnsi="Arial" w:cs="Arial"/>
          <w:color w:val="FF0000"/>
          <w:spacing w:val="0"/>
          <w:sz w:val="22"/>
          <w:szCs w:val="22"/>
        </w:rPr>
      </w:pPr>
      <w:r w:rsidRPr="00CC50E6">
        <w:rPr>
          <w:rFonts w:ascii="Arial" w:hAnsi="Arial" w:cs="Arial"/>
          <w:color w:val="FF0000"/>
          <w:spacing w:val="0"/>
          <w:sz w:val="22"/>
          <w:szCs w:val="22"/>
        </w:rPr>
        <w:t>Cantón:</w:t>
      </w:r>
    </w:p>
    <w:p w14:paraId="2007440B" w14:textId="77777777" w:rsidR="00CC50E6" w:rsidRPr="00CC50E6" w:rsidRDefault="00CC50E6" w:rsidP="00CC50E6">
      <w:pPr>
        <w:jc w:val="both"/>
        <w:rPr>
          <w:rFonts w:ascii="Arial" w:hAnsi="Arial" w:cs="Arial"/>
          <w:color w:val="FF0000"/>
          <w:spacing w:val="0"/>
          <w:sz w:val="22"/>
          <w:szCs w:val="22"/>
        </w:rPr>
      </w:pPr>
      <w:r w:rsidRPr="00CC50E6">
        <w:rPr>
          <w:rFonts w:ascii="Arial" w:hAnsi="Arial" w:cs="Arial"/>
          <w:color w:val="FF0000"/>
          <w:spacing w:val="0"/>
          <w:sz w:val="22"/>
          <w:szCs w:val="22"/>
        </w:rPr>
        <w:t>Distrito:</w:t>
      </w:r>
    </w:p>
    <w:p w14:paraId="51CA1EC8" w14:textId="77777777" w:rsidR="00CC50E6" w:rsidRPr="00CC50E6" w:rsidRDefault="00CC50E6" w:rsidP="00CC50E6">
      <w:pPr>
        <w:jc w:val="both"/>
        <w:rPr>
          <w:rFonts w:ascii="Arial" w:hAnsi="Arial" w:cs="Arial"/>
          <w:color w:val="FF0000"/>
          <w:spacing w:val="0"/>
          <w:sz w:val="22"/>
          <w:szCs w:val="22"/>
        </w:rPr>
      </w:pPr>
      <w:r w:rsidRPr="00CC50E6">
        <w:rPr>
          <w:rFonts w:ascii="Arial" w:hAnsi="Arial" w:cs="Arial"/>
          <w:color w:val="FF0000"/>
          <w:spacing w:val="0"/>
          <w:sz w:val="22"/>
          <w:szCs w:val="22"/>
        </w:rPr>
        <w:t>Poblados</w:t>
      </w:r>
    </w:p>
    <w:p w14:paraId="520BAEC1" w14:textId="77777777" w:rsidR="00CC50E6" w:rsidRPr="00CC50E6" w:rsidRDefault="00CC50E6" w:rsidP="00CC50E6">
      <w:pPr>
        <w:jc w:val="both"/>
        <w:rPr>
          <w:rFonts w:ascii="Arial" w:hAnsi="Arial" w:cs="Arial"/>
          <w:color w:val="FF0000"/>
          <w:spacing w:val="0"/>
          <w:sz w:val="22"/>
          <w:szCs w:val="22"/>
        </w:rPr>
      </w:pPr>
    </w:p>
    <w:p w14:paraId="253C029F" w14:textId="77777777" w:rsidR="00CC50E6" w:rsidRPr="00CC50E6" w:rsidRDefault="00CC50E6" w:rsidP="00CC50E6">
      <w:pPr>
        <w:jc w:val="both"/>
        <w:rPr>
          <w:rFonts w:ascii="Arial" w:hAnsi="Arial" w:cs="Arial"/>
          <w:color w:val="FF0000"/>
          <w:spacing w:val="0"/>
          <w:sz w:val="22"/>
          <w:szCs w:val="22"/>
        </w:rPr>
      </w:pPr>
      <w:r w:rsidRPr="00CC50E6">
        <w:rPr>
          <w:rFonts w:ascii="Arial" w:hAnsi="Arial" w:cs="Arial"/>
          <w:color w:val="FF0000"/>
          <w:spacing w:val="0"/>
          <w:sz w:val="22"/>
          <w:szCs w:val="22"/>
        </w:rPr>
        <w:t>Presentar mapa con la ubicación</w:t>
      </w:r>
    </w:p>
    <w:p w14:paraId="636772A3" w14:textId="77777777" w:rsidR="00364270" w:rsidRPr="00DA192D" w:rsidRDefault="00364270" w:rsidP="006502FE">
      <w:pPr>
        <w:pStyle w:val="Ttulo"/>
      </w:pPr>
    </w:p>
    <w:p w14:paraId="2A1E160D" w14:textId="04C75598" w:rsidR="00A96C6B" w:rsidRPr="00CC50E6" w:rsidRDefault="00A96C6B" w:rsidP="00A443FB">
      <w:pPr>
        <w:pStyle w:val="Prrafodelista"/>
        <w:numPr>
          <w:ilvl w:val="0"/>
          <w:numId w:val="20"/>
        </w:numPr>
        <w:ind w:right="-284"/>
        <w:jc w:val="both"/>
        <w:outlineLvl w:val="0"/>
        <w:rPr>
          <w:rFonts w:ascii="Arial" w:eastAsia="Calibri" w:hAnsi="Arial" w:cs="Arial"/>
          <w:b/>
          <w:spacing w:val="0"/>
          <w:lang w:val="es-ES_tradnl" w:eastAsia="en-US"/>
        </w:rPr>
      </w:pPr>
      <w:bookmarkStart w:id="16" w:name="_Toc196299235"/>
      <w:r w:rsidRPr="00495E87">
        <w:rPr>
          <w:rFonts w:ascii="Arial" w:eastAsia="Calibri" w:hAnsi="Arial" w:cs="Arial"/>
          <w:b/>
          <w:spacing w:val="0"/>
          <w:lang w:val="es-ES_tradnl" w:eastAsia="en-US"/>
        </w:rPr>
        <w:t>VISITAS AL SITIO</w:t>
      </w:r>
      <w:bookmarkEnd w:id="16"/>
    </w:p>
    <w:p w14:paraId="36909CE0" w14:textId="77777777" w:rsidR="00A96C6B" w:rsidRPr="00DA192D" w:rsidRDefault="00A96C6B" w:rsidP="00A96C6B">
      <w:pPr>
        <w:jc w:val="both"/>
        <w:rPr>
          <w:rFonts w:ascii="Arial" w:hAnsi="Arial" w:cs="Arial"/>
          <w:spacing w:val="0"/>
          <w:sz w:val="22"/>
          <w:szCs w:val="22"/>
        </w:rPr>
      </w:pPr>
    </w:p>
    <w:bookmarkEnd w:id="8"/>
    <w:bookmarkEnd w:id="9"/>
    <w:bookmarkEnd w:id="10"/>
    <w:bookmarkEnd w:id="11"/>
    <w:bookmarkEnd w:id="12"/>
    <w:bookmarkEnd w:id="13"/>
    <w:bookmarkEnd w:id="14"/>
    <w:bookmarkEnd w:id="15"/>
    <w:p w14:paraId="16E5A8D3" w14:textId="77777777" w:rsidR="00F80F48" w:rsidRPr="00F80F48" w:rsidRDefault="00F80F48" w:rsidP="00F80F48">
      <w:pPr>
        <w:jc w:val="both"/>
        <w:rPr>
          <w:rFonts w:ascii="Arial" w:hAnsi="Arial" w:cs="Arial"/>
          <w:color w:val="FF0000"/>
          <w:spacing w:val="0"/>
          <w:sz w:val="22"/>
          <w:szCs w:val="22"/>
        </w:rPr>
      </w:pPr>
      <w:r w:rsidRPr="00F80F48">
        <w:rPr>
          <w:rFonts w:ascii="Arial" w:hAnsi="Arial" w:cs="Arial"/>
          <w:color w:val="FF0000"/>
          <w:spacing w:val="0"/>
          <w:sz w:val="22"/>
          <w:szCs w:val="22"/>
        </w:rPr>
        <w:t>Se indica por parte de la unidad promovente que no se va a llevar a cabo visita o bien, se completa el siguiente párrafo:</w:t>
      </w:r>
    </w:p>
    <w:p w14:paraId="038A53B0" w14:textId="77777777" w:rsidR="00F80F48" w:rsidRPr="00F80F48" w:rsidRDefault="00F80F48" w:rsidP="00F80F48">
      <w:pPr>
        <w:jc w:val="both"/>
        <w:rPr>
          <w:rFonts w:ascii="Arial" w:hAnsi="Arial" w:cs="Arial"/>
          <w:color w:val="FF0000"/>
          <w:spacing w:val="0"/>
          <w:sz w:val="22"/>
          <w:szCs w:val="22"/>
        </w:rPr>
      </w:pPr>
    </w:p>
    <w:p w14:paraId="636772AC" w14:textId="6CB940C8" w:rsidR="00C80293" w:rsidRPr="00F80F48" w:rsidRDefault="00F80F48" w:rsidP="00F80F48">
      <w:pPr>
        <w:jc w:val="both"/>
        <w:rPr>
          <w:rFonts w:ascii="Arial" w:hAnsi="Arial" w:cs="Arial"/>
          <w:color w:val="FF0000"/>
          <w:spacing w:val="0"/>
          <w:sz w:val="22"/>
          <w:szCs w:val="22"/>
        </w:rPr>
      </w:pPr>
      <w:r w:rsidRPr="00F80F48">
        <w:rPr>
          <w:rFonts w:ascii="Arial" w:hAnsi="Arial" w:cs="Arial"/>
          <w:color w:val="FF0000"/>
          <w:spacing w:val="0"/>
          <w:sz w:val="22"/>
          <w:szCs w:val="22"/>
        </w:rPr>
        <w:t>En coordinación con la unidad promovente se realizará visita el día 3 de septiembre del 2024, el punto de encuentro será en las oficinas del SENARA en Turrialba a las 8 am.</w:t>
      </w:r>
    </w:p>
    <w:p w14:paraId="69F709ED" w14:textId="77777777" w:rsidR="006502FE" w:rsidRDefault="006502FE" w:rsidP="00DA192D">
      <w:pPr>
        <w:jc w:val="both"/>
        <w:rPr>
          <w:rFonts w:ascii="Arial" w:hAnsi="Arial" w:cs="Arial"/>
          <w:spacing w:val="0"/>
          <w:sz w:val="22"/>
          <w:szCs w:val="22"/>
        </w:rPr>
      </w:pPr>
    </w:p>
    <w:p w14:paraId="62BA3A51" w14:textId="5A870E06" w:rsidR="00181477" w:rsidRPr="00507A76" w:rsidRDefault="00181477" w:rsidP="00A443FB">
      <w:pPr>
        <w:pStyle w:val="Prrafodelista"/>
        <w:numPr>
          <w:ilvl w:val="0"/>
          <w:numId w:val="20"/>
        </w:numPr>
        <w:ind w:right="-284"/>
        <w:jc w:val="both"/>
        <w:outlineLvl w:val="0"/>
        <w:rPr>
          <w:rFonts w:ascii="Arial" w:eastAsia="Calibri" w:hAnsi="Arial" w:cs="Arial"/>
          <w:b/>
          <w:spacing w:val="0"/>
          <w:lang w:val="es-ES_tradnl" w:eastAsia="en-US"/>
        </w:rPr>
      </w:pPr>
      <w:bookmarkStart w:id="17" w:name="_Toc196299236"/>
      <w:r w:rsidRPr="00507A76">
        <w:rPr>
          <w:rFonts w:ascii="Arial" w:eastAsia="Calibri" w:hAnsi="Arial" w:cs="Arial"/>
          <w:b/>
          <w:spacing w:val="0"/>
          <w:lang w:val="es-ES_tradnl" w:eastAsia="en-US"/>
        </w:rPr>
        <w:lastRenderedPageBreak/>
        <w:t>ACLARACIONES AL PLIEGO DE CONDICIONES</w:t>
      </w:r>
      <w:bookmarkEnd w:id="17"/>
    </w:p>
    <w:p w14:paraId="6C47388D" w14:textId="77777777" w:rsidR="00181477" w:rsidRPr="00DA192D" w:rsidRDefault="00181477" w:rsidP="00181477">
      <w:pPr>
        <w:jc w:val="both"/>
        <w:rPr>
          <w:rFonts w:ascii="Arial" w:hAnsi="Arial" w:cs="Arial"/>
          <w:spacing w:val="0"/>
          <w:sz w:val="22"/>
          <w:szCs w:val="22"/>
        </w:rPr>
      </w:pPr>
    </w:p>
    <w:p w14:paraId="035175D5" w14:textId="04B35F5B" w:rsidR="00181477" w:rsidRDefault="00181477" w:rsidP="00181477">
      <w:pPr>
        <w:jc w:val="both"/>
        <w:rPr>
          <w:rFonts w:ascii="Arial" w:hAnsi="Arial" w:cs="Arial"/>
          <w:spacing w:val="0"/>
          <w:sz w:val="22"/>
          <w:szCs w:val="22"/>
        </w:rPr>
      </w:pPr>
      <w:r w:rsidRPr="009E2390">
        <w:rPr>
          <w:rFonts w:ascii="Arial" w:hAnsi="Arial" w:cs="Arial"/>
          <w:spacing w:val="0"/>
          <w:sz w:val="22"/>
          <w:szCs w:val="22"/>
        </w:rPr>
        <w:t xml:space="preserve">El SENARA recibirá la solicitud de aclaraciones al pliego de condiciones por parte de los oferentes solo en la plataforma del </w:t>
      </w:r>
      <w:r>
        <w:rPr>
          <w:rFonts w:ascii="Arial" w:hAnsi="Arial" w:cs="Arial"/>
          <w:spacing w:val="0"/>
          <w:sz w:val="22"/>
          <w:szCs w:val="22"/>
        </w:rPr>
        <w:t>SISTEMA DE COMPRAS PÚBLICAS</w:t>
      </w:r>
      <w:r w:rsidRPr="009E2390">
        <w:rPr>
          <w:rFonts w:ascii="Arial" w:hAnsi="Arial" w:cs="Arial"/>
          <w:spacing w:val="0"/>
          <w:sz w:val="22"/>
          <w:szCs w:val="22"/>
        </w:rPr>
        <w:t xml:space="preserve"> y serán resueltas dentro de los </w:t>
      </w:r>
      <w:r w:rsidR="001E41BF">
        <w:rPr>
          <w:rFonts w:ascii="Arial" w:hAnsi="Arial" w:cs="Arial"/>
          <w:spacing w:val="0"/>
          <w:sz w:val="22"/>
          <w:szCs w:val="22"/>
        </w:rPr>
        <w:t>cinco</w:t>
      </w:r>
      <w:r w:rsidRPr="009E2390">
        <w:rPr>
          <w:rFonts w:ascii="Arial" w:hAnsi="Arial" w:cs="Arial"/>
          <w:spacing w:val="0"/>
          <w:sz w:val="22"/>
          <w:szCs w:val="22"/>
        </w:rPr>
        <w:t xml:space="preserve"> días hábiles siguientes a su presentación. Las que sean presentadas fuera de ese plazo podrán ser atendidas, pero no impedirán la</w:t>
      </w:r>
      <w:r>
        <w:rPr>
          <w:rFonts w:ascii="Arial" w:hAnsi="Arial" w:cs="Arial"/>
          <w:spacing w:val="0"/>
          <w:sz w:val="22"/>
          <w:szCs w:val="22"/>
        </w:rPr>
        <w:t xml:space="preserve"> </w:t>
      </w:r>
      <w:r w:rsidRPr="009E2390">
        <w:rPr>
          <w:rFonts w:ascii="Arial" w:hAnsi="Arial" w:cs="Arial"/>
          <w:spacing w:val="0"/>
          <w:sz w:val="22"/>
          <w:szCs w:val="22"/>
        </w:rPr>
        <w:t>apertura de ofertas en el día y hora señalados</w:t>
      </w:r>
      <w:r>
        <w:rPr>
          <w:rFonts w:ascii="Arial" w:hAnsi="Arial" w:cs="Arial"/>
          <w:spacing w:val="0"/>
          <w:sz w:val="22"/>
          <w:szCs w:val="22"/>
        </w:rPr>
        <w:t xml:space="preserve">. </w:t>
      </w:r>
    </w:p>
    <w:p w14:paraId="6722228D" w14:textId="77777777" w:rsidR="00181477" w:rsidRDefault="00181477" w:rsidP="00181477">
      <w:pPr>
        <w:pStyle w:val="Prrafodelista"/>
        <w:ind w:left="0"/>
        <w:jc w:val="both"/>
        <w:rPr>
          <w:rFonts w:ascii="Arial" w:hAnsi="Arial" w:cs="Arial"/>
          <w:spacing w:val="0"/>
          <w:sz w:val="22"/>
          <w:szCs w:val="22"/>
        </w:rPr>
      </w:pPr>
    </w:p>
    <w:p w14:paraId="23946194" w14:textId="77777777" w:rsidR="00181477" w:rsidRPr="003960E7" w:rsidRDefault="00181477" w:rsidP="00181477">
      <w:pPr>
        <w:pStyle w:val="Prrafodelista"/>
        <w:ind w:left="0"/>
        <w:jc w:val="both"/>
        <w:rPr>
          <w:rFonts w:ascii="Arial" w:hAnsi="Arial" w:cs="Arial"/>
          <w:spacing w:val="0"/>
          <w:sz w:val="22"/>
          <w:szCs w:val="22"/>
        </w:rPr>
      </w:pPr>
      <w:r w:rsidRPr="003960E7">
        <w:rPr>
          <w:rFonts w:ascii="Arial" w:hAnsi="Arial" w:cs="Arial"/>
          <w:spacing w:val="0"/>
          <w:sz w:val="22"/>
          <w:szCs w:val="22"/>
        </w:rPr>
        <w:t xml:space="preserve">Antes de la fecha establecida para la recepción de ofertas, el SENARA, podrá por iniciativa propia, aclarar los documentos de la </w:t>
      </w:r>
      <w:r>
        <w:rPr>
          <w:rFonts w:ascii="Arial" w:hAnsi="Arial" w:cs="Arial"/>
          <w:spacing w:val="0"/>
          <w:sz w:val="22"/>
          <w:szCs w:val="22"/>
        </w:rPr>
        <w:t>licitación</w:t>
      </w:r>
      <w:r w:rsidRPr="003960E7">
        <w:rPr>
          <w:rFonts w:ascii="Arial" w:hAnsi="Arial" w:cs="Arial"/>
          <w:spacing w:val="0"/>
          <w:sz w:val="22"/>
          <w:szCs w:val="22"/>
        </w:rPr>
        <w:t>.</w:t>
      </w:r>
    </w:p>
    <w:p w14:paraId="0E7039E5" w14:textId="77777777" w:rsidR="00181477" w:rsidRPr="003960E7" w:rsidRDefault="00181477" w:rsidP="00181477">
      <w:pPr>
        <w:jc w:val="both"/>
        <w:rPr>
          <w:rFonts w:ascii="Arial" w:hAnsi="Arial" w:cs="Arial"/>
          <w:spacing w:val="0"/>
          <w:sz w:val="22"/>
          <w:szCs w:val="22"/>
        </w:rPr>
      </w:pPr>
    </w:p>
    <w:p w14:paraId="636772B3" w14:textId="4A11362A" w:rsidR="00B944F5" w:rsidRPr="00C12F38" w:rsidRDefault="00181477" w:rsidP="00DA192D">
      <w:pPr>
        <w:jc w:val="both"/>
        <w:rPr>
          <w:rFonts w:ascii="Arial" w:hAnsi="Arial" w:cs="Arial"/>
          <w:spacing w:val="0"/>
          <w:sz w:val="22"/>
          <w:szCs w:val="22"/>
        </w:rPr>
      </w:pPr>
      <w:r w:rsidRPr="003960E7">
        <w:rPr>
          <w:rFonts w:ascii="Arial" w:hAnsi="Arial" w:cs="Arial"/>
          <w:spacing w:val="0"/>
          <w:sz w:val="22"/>
          <w:szCs w:val="22"/>
        </w:rPr>
        <w:t xml:space="preserve">Toda aclaración de los términos </w:t>
      </w:r>
      <w:r>
        <w:rPr>
          <w:rFonts w:ascii="Arial" w:hAnsi="Arial" w:cs="Arial"/>
          <w:spacing w:val="0"/>
          <w:sz w:val="22"/>
          <w:szCs w:val="22"/>
        </w:rPr>
        <w:t>del pliego de condiciones</w:t>
      </w:r>
      <w:r w:rsidRPr="003960E7">
        <w:rPr>
          <w:rFonts w:ascii="Arial" w:hAnsi="Arial" w:cs="Arial"/>
          <w:spacing w:val="0"/>
          <w:sz w:val="22"/>
          <w:szCs w:val="22"/>
        </w:rPr>
        <w:t xml:space="preserve">, formará parte integral de la </w:t>
      </w:r>
      <w:r>
        <w:rPr>
          <w:rFonts w:ascii="Arial" w:hAnsi="Arial" w:cs="Arial"/>
          <w:spacing w:val="0"/>
          <w:sz w:val="22"/>
          <w:szCs w:val="22"/>
        </w:rPr>
        <w:t>licitación</w:t>
      </w:r>
      <w:r w:rsidR="00C12F38">
        <w:rPr>
          <w:rFonts w:ascii="Arial" w:hAnsi="Arial" w:cs="Arial"/>
          <w:spacing w:val="0"/>
          <w:sz w:val="22"/>
          <w:szCs w:val="22"/>
        </w:rPr>
        <w:t>.</w:t>
      </w:r>
    </w:p>
    <w:p w14:paraId="5E999857" w14:textId="671848A1" w:rsidR="00CC50E6" w:rsidRPr="005F4893" w:rsidRDefault="00CC50E6" w:rsidP="005F4893">
      <w:pPr>
        <w:ind w:right="-284"/>
        <w:jc w:val="both"/>
        <w:outlineLvl w:val="0"/>
        <w:rPr>
          <w:rFonts w:ascii="Arial" w:eastAsia="Calibri" w:hAnsi="Arial" w:cs="Arial"/>
          <w:b/>
          <w:vanish/>
          <w:spacing w:val="0"/>
          <w:lang w:val="es-ES_tradnl" w:eastAsia="en-US"/>
        </w:rPr>
      </w:pPr>
      <w:bookmarkStart w:id="18" w:name="_Toc176161013"/>
      <w:bookmarkStart w:id="19" w:name="_Toc176161086"/>
      <w:bookmarkStart w:id="20" w:name="_Toc187215124"/>
      <w:bookmarkStart w:id="21" w:name="_Toc187215180"/>
      <w:bookmarkStart w:id="22" w:name="_Toc187219200"/>
      <w:bookmarkStart w:id="23" w:name="_Toc187219252"/>
      <w:bookmarkStart w:id="24" w:name="_Toc187227385"/>
      <w:bookmarkStart w:id="25" w:name="_Toc176161014"/>
      <w:bookmarkStart w:id="26" w:name="_Toc176161087"/>
      <w:bookmarkStart w:id="27" w:name="_Toc187215125"/>
      <w:bookmarkStart w:id="28" w:name="_Toc187215181"/>
      <w:bookmarkStart w:id="29" w:name="_Toc187219201"/>
      <w:bookmarkStart w:id="30" w:name="_Toc187219253"/>
      <w:bookmarkStart w:id="31" w:name="_Toc187227386"/>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44B35DEB" w14:textId="565BAE43" w:rsidR="00495E87" w:rsidRPr="00570BCD" w:rsidRDefault="00495E87" w:rsidP="005F4893">
      <w:pPr>
        <w:pStyle w:val="Prrafodelista"/>
        <w:numPr>
          <w:ilvl w:val="0"/>
          <w:numId w:val="20"/>
        </w:numPr>
        <w:ind w:right="-284"/>
        <w:jc w:val="both"/>
        <w:outlineLvl w:val="0"/>
        <w:rPr>
          <w:rFonts w:ascii="Arial" w:eastAsia="Calibri" w:hAnsi="Arial" w:cs="Arial"/>
          <w:b/>
          <w:spacing w:val="0"/>
          <w:lang w:val="es-ES_tradnl" w:eastAsia="en-US"/>
        </w:rPr>
      </w:pPr>
      <w:bookmarkStart w:id="32" w:name="_Toc196299237"/>
      <w:r w:rsidRPr="00570BCD">
        <w:rPr>
          <w:rFonts w:ascii="Arial" w:eastAsia="Calibri" w:hAnsi="Arial" w:cs="Arial"/>
          <w:b/>
          <w:spacing w:val="0"/>
          <w:lang w:val="es-ES_tradnl" w:eastAsia="en-US"/>
        </w:rPr>
        <w:t>VIGENCIA DE LA OFERTA.</w:t>
      </w:r>
      <w:bookmarkEnd w:id="32"/>
    </w:p>
    <w:p w14:paraId="11A3B144" w14:textId="77777777" w:rsidR="00AB130D" w:rsidRDefault="00AB130D" w:rsidP="00495E87">
      <w:pPr>
        <w:jc w:val="both"/>
        <w:rPr>
          <w:rFonts w:ascii="Arial" w:hAnsi="Arial" w:cs="Arial"/>
          <w:spacing w:val="0"/>
          <w:sz w:val="22"/>
          <w:szCs w:val="22"/>
        </w:rPr>
      </w:pPr>
    </w:p>
    <w:p w14:paraId="3026D7BD" w14:textId="77777777" w:rsidR="00495E87" w:rsidRPr="00495E87" w:rsidRDefault="00495E87" w:rsidP="00495E87">
      <w:pPr>
        <w:jc w:val="both"/>
        <w:rPr>
          <w:rFonts w:ascii="Arial" w:hAnsi="Arial" w:cs="Arial"/>
          <w:spacing w:val="0"/>
          <w:sz w:val="22"/>
          <w:szCs w:val="22"/>
        </w:rPr>
      </w:pPr>
      <w:r w:rsidRPr="00495E87">
        <w:rPr>
          <w:rFonts w:ascii="Arial" w:hAnsi="Arial" w:cs="Arial"/>
          <w:spacing w:val="0"/>
          <w:sz w:val="22"/>
          <w:szCs w:val="22"/>
        </w:rPr>
        <w:t xml:space="preserve">Las ofertas deberán tener una vigencia mínima de </w:t>
      </w:r>
      <w:r w:rsidRPr="00AB130D">
        <w:rPr>
          <w:rFonts w:ascii="Arial" w:hAnsi="Arial" w:cs="Arial"/>
          <w:color w:val="FF0000"/>
          <w:spacing w:val="0"/>
          <w:sz w:val="22"/>
          <w:szCs w:val="22"/>
        </w:rPr>
        <w:t xml:space="preserve">45 días hábiles </w:t>
      </w:r>
      <w:r w:rsidRPr="00495E87">
        <w:rPr>
          <w:rFonts w:ascii="Arial" w:hAnsi="Arial" w:cs="Arial"/>
          <w:spacing w:val="0"/>
          <w:sz w:val="22"/>
          <w:szCs w:val="22"/>
        </w:rPr>
        <w:t>contados a partir de la fecha máxima establecida para la recepción y apertura de ofertas.</w:t>
      </w:r>
    </w:p>
    <w:p w14:paraId="5D2F3F8E" w14:textId="77777777" w:rsidR="00495E87" w:rsidRPr="00495E87" w:rsidRDefault="00495E87" w:rsidP="00495E87">
      <w:pPr>
        <w:jc w:val="both"/>
        <w:rPr>
          <w:rFonts w:ascii="Arial" w:hAnsi="Arial" w:cs="Arial"/>
          <w:spacing w:val="0"/>
          <w:sz w:val="22"/>
          <w:szCs w:val="22"/>
        </w:rPr>
      </w:pPr>
    </w:p>
    <w:p w14:paraId="4FD429D6" w14:textId="77777777" w:rsidR="00AB130D" w:rsidRDefault="00495E87" w:rsidP="00495E87">
      <w:pPr>
        <w:jc w:val="both"/>
        <w:rPr>
          <w:rFonts w:ascii="Arial" w:hAnsi="Arial" w:cs="Arial"/>
          <w:spacing w:val="0"/>
          <w:sz w:val="22"/>
          <w:szCs w:val="22"/>
        </w:rPr>
      </w:pPr>
      <w:r w:rsidRPr="00495E87">
        <w:rPr>
          <w:rFonts w:ascii="Arial" w:hAnsi="Arial" w:cs="Arial"/>
          <w:spacing w:val="0"/>
          <w:sz w:val="22"/>
          <w:szCs w:val="22"/>
        </w:rPr>
        <w:t>En caso necesario, antes de la expiración de la validez de la oferta original, el oferente podrá extender el plazo de vigencia de la oferta, por decisión propia o a solicitud de la Administración</w:t>
      </w:r>
    </w:p>
    <w:p w14:paraId="0C1B96B6" w14:textId="77777777" w:rsidR="00AB130D" w:rsidRDefault="00AB130D" w:rsidP="00495E87">
      <w:pPr>
        <w:jc w:val="both"/>
        <w:rPr>
          <w:rFonts w:ascii="Arial" w:hAnsi="Arial" w:cs="Arial"/>
          <w:spacing w:val="0"/>
          <w:sz w:val="22"/>
          <w:szCs w:val="22"/>
        </w:rPr>
      </w:pPr>
    </w:p>
    <w:p w14:paraId="19716DA1" w14:textId="178CAB50" w:rsidR="00AB130D" w:rsidRPr="00AB130D" w:rsidRDefault="00AB130D" w:rsidP="005F4893">
      <w:pPr>
        <w:pStyle w:val="Prrafodelista"/>
        <w:numPr>
          <w:ilvl w:val="0"/>
          <w:numId w:val="20"/>
        </w:numPr>
        <w:ind w:right="-284"/>
        <w:jc w:val="both"/>
        <w:outlineLvl w:val="0"/>
        <w:rPr>
          <w:rFonts w:ascii="Arial" w:eastAsia="Calibri" w:hAnsi="Arial" w:cs="Arial"/>
          <w:b/>
          <w:spacing w:val="0"/>
          <w:lang w:val="es-ES_tradnl" w:eastAsia="en-US"/>
        </w:rPr>
      </w:pPr>
      <w:bookmarkStart w:id="33" w:name="_Toc56084205"/>
      <w:bookmarkStart w:id="34" w:name="_Toc126591431"/>
      <w:bookmarkStart w:id="35" w:name="_Toc196299238"/>
      <w:r w:rsidRPr="00AB130D">
        <w:rPr>
          <w:rFonts w:ascii="Arial" w:eastAsia="Calibri" w:hAnsi="Arial" w:cs="Arial"/>
          <w:b/>
          <w:spacing w:val="0"/>
          <w:lang w:val="es-ES_tradnl" w:eastAsia="en-US"/>
        </w:rPr>
        <w:t>PRESENTACIÓN DE OFERTAS</w:t>
      </w:r>
      <w:bookmarkEnd w:id="33"/>
      <w:bookmarkEnd w:id="34"/>
      <w:bookmarkEnd w:id="35"/>
    </w:p>
    <w:p w14:paraId="55254674" w14:textId="77777777" w:rsidR="00EC363D" w:rsidRPr="00EC363D" w:rsidRDefault="00EC363D" w:rsidP="00EC363D">
      <w:pPr>
        <w:jc w:val="both"/>
        <w:rPr>
          <w:rFonts w:ascii="Arial" w:hAnsi="Arial" w:cs="Arial"/>
          <w:spacing w:val="0"/>
          <w:sz w:val="22"/>
          <w:szCs w:val="22"/>
        </w:rPr>
      </w:pPr>
    </w:p>
    <w:p w14:paraId="120CB645" w14:textId="65DDAB3C" w:rsidR="00EC363D" w:rsidRPr="00AB130D" w:rsidRDefault="00EC363D" w:rsidP="00570BCD">
      <w:pPr>
        <w:pStyle w:val="Prrafodelista"/>
        <w:numPr>
          <w:ilvl w:val="2"/>
          <w:numId w:val="20"/>
        </w:numPr>
        <w:ind w:right="-284"/>
        <w:jc w:val="both"/>
        <w:rPr>
          <w:rFonts w:ascii="Arial" w:eastAsia="Calibri" w:hAnsi="Arial" w:cs="Arial"/>
          <w:spacing w:val="0"/>
          <w:lang w:val="es-ES_tradnl" w:eastAsia="en-US"/>
        </w:rPr>
      </w:pPr>
      <w:r w:rsidRPr="00AB130D">
        <w:rPr>
          <w:rFonts w:ascii="Arial" w:eastAsia="Calibri" w:hAnsi="Arial" w:cs="Arial"/>
          <w:spacing w:val="0"/>
          <w:lang w:val="es-ES_tradnl" w:eastAsia="en-US"/>
        </w:rPr>
        <w:t>Los oferentes deben presentar su oferta de acuerdo con los requerimientos y especificaciones técnicas, el objeto de la contratación y sus anexos, de conformidad con lo dispuesto en las cláusulas contenidas en este pliego de condiciones.</w:t>
      </w:r>
    </w:p>
    <w:p w14:paraId="61025400" w14:textId="77777777" w:rsidR="00EC363D" w:rsidRPr="00DA192D" w:rsidRDefault="00EC363D" w:rsidP="00EB72DD">
      <w:pPr>
        <w:jc w:val="both"/>
        <w:rPr>
          <w:rFonts w:ascii="Arial" w:hAnsi="Arial" w:cs="Arial"/>
          <w:spacing w:val="0"/>
          <w:sz w:val="22"/>
          <w:szCs w:val="22"/>
        </w:rPr>
      </w:pPr>
    </w:p>
    <w:p w14:paraId="315D63AF" w14:textId="3A43ABD4" w:rsidR="00EC363D" w:rsidRPr="00AB130D" w:rsidRDefault="00A6371B" w:rsidP="00570BCD">
      <w:pPr>
        <w:pStyle w:val="Prrafodelista"/>
        <w:numPr>
          <w:ilvl w:val="2"/>
          <w:numId w:val="20"/>
        </w:numPr>
        <w:ind w:right="-284"/>
        <w:jc w:val="both"/>
        <w:rPr>
          <w:rFonts w:ascii="Arial" w:eastAsia="Calibri" w:hAnsi="Arial" w:cs="Arial"/>
          <w:spacing w:val="0"/>
          <w:lang w:val="es-ES_tradnl" w:eastAsia="en-US"/>
        </w:rPr>
      </w:pPr>
      <w:r w:rsidRPr="00A6371B">
        <w:rPr>
          <w:rFonts w:ascii="Arial" w:eastAsia="Calibri" w:hAnsi="Arial" w:cs="Arial"/>
          <w:spacing w:val="0"/>
          <w:lang w:val="es-ES_tradnl" w:eastAsia="en-US"/>
        </w:rPr>
        <w:t>Por el solo hecho de presentar oferta, se entenderá como una manifestación inequívoca de la voluntad del oferente de contratar con pleno sometimiento a las condiciones y especificaciones de este pliego de condiciones, así como a las disposiciones legales y reglamentarias pertinente</w:t>
      </w:r>
      <w:r>
        <w:rPr>
          <w:rFonts w:ascii="Arial" w:eastAsia="Calibri" w:hAnsi="Arial" w:cs="Arial"/>
          <w:spacing w:val="0"/>
          <w:lang w:val="es-ES_tradnl" w:eastAsia="en-US"/>
        </w:rPr>
        <w:t>s de la República de Costa Rica</w:t>
      </w:r>
      <w:r w:rsidR="00EC363D" w:rsidRPr="00AB130D">
        <w:rPr>
          <w:rFonts w:ascii="Arial" w:eastAsia="Calibri" w:hAnsi="Arial" w:cs="Arial"/>
          <w:spacing w:val="0"/>
          <w:lang w:val="es-ES_tradnl" w:eastAsia="en-US"/>
        </w:rPr>
        <w:t>.</w:t>
      </w:r>
    </w:p>
    <w:p w14:paraId="66C608B0" w14:textId="77777777" w:rsidR="00EC363D" w:rsidRPr="00DA192D" w:rsidRDefault="00EC363D" w:rsidP="00EB72DD">
      <w:pPr>
        <w:jc w:val="both"/>
        <w:rPr>
          <w:rFonts w:ascii="Arial" w:hAnsi="Arial" w:cs="Arial"/>
          <w:spacing w:val="0"/>
          <w:sz w:val="22"/>
          <w:szCs w:val="22"/>
        </w:rPr>
      </w:pPr>
    </w:p>
    <w:p w14:paraId="56483927" w14:textId="44475C3E" w:rsidR="00EC363D" w:rsidRPr="00AB130D" w:rsidRDefault="000963F8" w:rsidP="00570BCD">
      <w:pPr>
        <w:pStyle w:val="Prrafodelista"/>
        <w:numPr>
          <w:ilvl w:val="2"/>
          <w:numId w:val="20"/>
        </w:numPr>
        <w:ind w:right="-284"/>
        <w:jc w:val="both"/>
        <w:rPr>
          <w:rFonts w:ascii="Arial" w:eastAsia="Calibri" w:hAnsi="Arial" w:cs="Arial"/>
          <w:spacing w:val="0"/>
          <w:lang w:val="es-ES_tradnl" w:eastAsia="en-US"/>
        </w:rPr>
      </w:pPr>
      <w:r w:rsidRPr="000963F8">
        <w:rPr>
          <w:rFonts w:ascii="Arial" w:eastAsia="Calibri" w:hAnsi="Arial" w:cs="Arial"/>
          <w:spacing w:val="0"/>
          <w:lang w:val="es-ES_tradnl" w:eastAsia="en-US"/>
        </w:rPr>
        <w:t>El SENARA se reserva la potestad de adjudicar parcialmente de conformidad con el artículo 104 del R.L.G.C.P</w:t>
      </w:r>
      <w:r w:rsidR="00EC363D" w:rsidRPr="00AB130D">
        <w:rPr>
          <w:rFonts w:ascii="Arial" w:eastAsia="Calibri" w:hAnsi="Arial" w:cs="Arial"/>
          <w:spacing w:val="0"/>
          <w:lang w:val="es-ES_tradnl" w:eastAsia="en-US"/>
        </w:rPr>
        <w:t>.</w:t>
      </w:r>
    </w:p>
    <w:p w14:paraId="2BC5789E" w14:textId="77777777" w:rsidR="00EC363D" w:rsidRPr="00DA192D" w:rsidRDefault="00EC363D" w:rsidP="00EB72DD">
      <w:pPr>
        <w:jc w:val="both"/>
        <w:rPr>
          <w:rFonts w:ascii="Arial" w:hAnsi="Arial" w:cs="Arial"/>
          <w:spacing w:val="0"/>
          <w:sz w:val="22"/>
          <w:szCs w:val="22"/>
        </w:rPr>
      </w:pPr>
    </w:p>
    <w:p w14:paraId="51B10B02" w14:textId="2DB95B70" w:rsidR="00EC363D" w:rsidRPr="00AB130D" w:rsidRDefault="00A6371B" w:rsidP="00570BCD">
      <w:pPr>
        <w:pStyle w:val="Prrafodelista"/>
        <w:numPr>
          <w:ilvl w:val="2"/>
          <w:numId w:val="20"/>
        </w:numPr>
        <w:ind w:right="-284"/>
        <w:jc w:val="both"/>
        <w:rPr>
          <w:rFonts w:ascii="Arial" w:eastAsia="Calibri" w:hAnsi="Arial" w:cs="Arial"/>
          <w:spacing w:val="0"/>
          <w:lang w:val="es-ES_tradnl" w:eastAsia="en-US"/>
        </w:rPr>
      </w:pPr>
      <w:r w:rsidRPr="00A6371B">
        <w:rPr>
          <w:rFonts w:ascii="Arial" w:eastAsia="Calibri" w:hAnsi="Arial" w:cs="Arial"/>
          <w:spacing w:val="0"/>
          <w:lang w:val="es-ES_tradnl" w:eastAsia="en-US"/>
        </w:rPr>
        <w:t>Se prohíbe la cotización parcial de una línea. (Art. 123 R.L.G.C.P). No se permite la cotización parcial de las partidas, el oferente deberá tener presente que al momento de cotizar deberá realizarlo para todos los renglones de pago</w:t>
      </w:r>
      <w:r w:rsidR="00EC363D" w:rsidRPr="00AB130D">
        <w:rPr>
          <w:rFonts w:ascii="Arial" w:eastAsia="Calibri" w:hAnsi="Arial" w:cs="Arial"/>
          <w:spacing w:val="0"/>
          <w:lang w:val="es-ES_tradnl" w:eastAsia="en-US"/>
        </w:rPr>
        <w:t>.</w:t>
      </w:r>
    </w:p>
    <w:p w14:paraId="10001BC1" w14:textId="77777777" w:rsidR="00EC363D" w:rsidRPr="00DA192D" w:rsidRDefault="00EC363D" w:rsidP="00EB72DD">
      <w:pPr>
        <w:jc w:val="both"/>
        <w:rPr>
          <w:rFonts w:ascii="Arial" w:hAnsi="Arial" w:cs="Arial"/>
          <w:spacing w:val="0"/>
          <w:sz w:val="22"/>
          <w:szCs w:val="22"/>
        </w:rPr>
      </w:pPr>
    </w:p>
    <w:p w14:paraId="6F356E49" w14:textId="70EE1DAC" w:rsidR="00EC363D" w:rsidRPr="00AB130D" w:rsidRDefault="000963F8" w:rsidP="00570BCD">
      <w:pPr>
        <w:pStyle w:val="Prrafodelista"/>
        <w:numPr>
          <w:ilvl w:val="2"/>
          <w:numId w:val="20"/>
        </w:numPr>
        <w:ind w:right="-284"/>
        <w:jc w:val="both"/>
        <w:rPr>
          <w:rFonts w:ascii="Arial" w:eastAsia="Calibri" w:hAnsi="Arial" w:cs="Arial"/>
          <w:spacing w:val="0"/>
          <w:lang w:val="es-ES_tradnl" w:eastAsia="en-US"/>
        </w:rPr>
      </w:pPr>
      <w:r w:rsidRPr="000963F8">
        <w:rPr>
          <w:rFonts w:ascii="Arial" w:eastAsia="Calibri" w:hAnsi="Arial" w:cs="Arial"/>
          <w:spacing w:val="0"/>
          <w:lang w:val="es-ES_tradnl" w:eastAsia="en-US"/>
        </w:rPr>
        <w:t xml:space="preserve">Todo documento adjunto forma parte integral del pliego de condiciones, de forma tal que en caso de duda sobre las especificaciones técnicas del bien o servicio a adquirir prevalecerán las descripciones que elaboren las áreas técnicas y que se hagan constar </w:t>
      </w:r>
      <w:r>
        <w:rPr>
          <w:rFonts w:ascii="Arial" w:eastAsia="Calibri" w:hAnsi="Arial" w:cs="Arial"/>
          <w:spacing w:val="0"/>
          <w:lang w:val="es-ES_tradnl" w:eastAsia="en-US"/>
        </w:rPr>
        <w:t>en el Sistema Digital Unificado</w:t>
      </w:r>
      <w:r w:rsidR="00EC363D" w:rsidRPr="00AB130D">
        <w:rPr>
          <w:rFonts w:ascii="Arial" w:eastAsia="Calibri" w:hAnsi="Arial" w:cs="Arial"/>
          <w:spacing w:val="0"/>
          <w:lang w:val="es-ES_tradnl" w:eastAsia="en-US"/>
        </w:rPr>
        <w:t xml:space="preserve">. </w:t>
      </w:r>
    </w:p>
    <w:p w14:paraId="6FD4E90B" w14:textId="77777777" w:rsidR="00EC363D" w:rsidRDefault="00EC363D" w:rsidP="00EB72DD">
      <w:pPr>
        <w:jc w:val="both"/>
        <w:rPr>
          <w:rFonts w:ascii="Arial" w:hAnsi="Arial" w:cs="Arial"/>
          <w:spacing w:val="0"/>
          <w:sz w:val="22"/>
          <w:szCs w:val="22"/>
        </w:rPr>
      </w:pPr>
    </w:p>
    <w:p w14:paraId="65A7F32B" w14:textId="77777777" w:rsidR="000963F8" w:rsidRPr="000963F8" w:rsidRDefault="000963F8" w:rsidP="00570BCD">
      <w:pPr>
        <w:pStyle w:val="Prrafodelista"/>
        <w:numPr>
          <w:ilvl w:val="2"/>
          <w:numId w:val="20"/>
        </w:numPr>
        <w:jc w:val="both"/>
        <w:rPr>
          <w:rFonts w:ascii="Arial" w:eastAsia="Calibri" w:hAnsi="Arial" w:cs="Arial"/>
          <w:spacing w:val="0"/>
          <w:lang w:val="es-ES_tradnl" w:eastAsia="en-US"/>
        </w:rPr>
      </w:pPr>
      <w:r w:rsidRPr="000963F8">
        <w:rPr>
          <w:rFonts w:ascii="Arial" w:eastAsia="Calibri" w:hAnsi="Arial" w:cs="Arial"/>
          <w:spacing w:val="0"/>
          <w:lang w:val="es-ES_tradnl" w:eastAsia="en-US"/>
        </w:rPr>
        <w:t xml:space="preserve">Los oferentes deben emprender una conducta activa en relación con aquellas cláusulas que le obligan a manifestar qué ofrece, cómo lo ofrece y cuándo hará </w:t>
      </w:r>
      <w:r w:rsidRPr="000963F8">
        <w:rPr>
          <w:rFonts w:ascii="Arial" w:eastAsia="Calibri" w:hAnsi="Arial" w:cs="Arial"/>
          <w:spacing w:val="0"/>
          <w:lang w:val="es-ES_tradnl" w:eastAsia="en-US"/>
        </w:rPr>
        <w:lastRenderedPageBreak/>
        <w:t>entrega de lo requerido por la Administración, indicando de forma clara y precisa los términos respecto a garantías, plazos de entregas y qué ofrece como producto, además de toda la información requerida por la Administración para determinar con claridad los términos del contrato. Lo anterior en atención al DECRETO EJECUTIVO N° 41243-H publicado el 10 de julio de 2018, en alcance N° 155 a La Gaceta N°162.</w:t>
      </w:r>
    </w:p>
    <w:p w14:paraId="4CFD8446" w14:textId="77777777" w:rsidR="00A7789B" w:rsidRDefault="00A7789B" w:rsidP="00EB72DD">
      <w:pPr>
        <w:jc w:val="both"/>
        <w:rPr>
          <w:rFonts w:ascii="Arial" w:hAnsi="Arial" w:cs="Arial"/>
          <w:spacing w:val="0"/>
          <w:sz w:val="22"/>
          <w:szCs w:val="22"/>
        </w:rPr>
      </w:pPr>
    </w:p>
    <w:p w14:paraId="34C840EE" w14:textId="6B67A635" w:rsidR="00A7789B" w:rsidRDefault="00A6371B" w:rsidP="00570BCD">
      <w:pPr>
        <w:pStyle w:val="Prrafodelista"/>
        <w:numPr>
          <w:ilvl w:val="2"/>
          <w:numId w:val="20"/>
        </w:numPr>
        <w:ind w:right="-284"/>
        <w:jc w:val="both"/>
        <w:rPr>
          <w:rFonts w:ascii="Arial" w:eastAsia="Calibri" w:hAnsi="Arial" w:cs="Arial"/>
          <w:spacing w:val="0"/>
          <w:lang w:val="es-ES_tradnl" w:eastAsia="en-US"/>
        </w:rPr>
      </w:pPr>
      <w:r w:rsidRPr="00A6371B">
        <w:rPr>
          <w:rFonts w:ascii="Arial" w:eastAsia="Calibri" w:hAnsi="Arial" w:cs="Arial"/>
          <w:spacing w:val="0"/>
          <w:lang w:val="es-ES_tradnl" w:eastAsia="en-US"/>
        </w:rPr>
        <w:t>TODO (A) oferente deberá presentar su oferta contemplando, el “Impuesto al Valor Agregado, esto de acuerdo con la Ley N°9635 denominada “Ley de Fortalecimiento de las Finanzas Públicas” y el Reglamento de la Ley del Impuesto sobre el Valor Agregado (IVA). Lo anterior, para todos los bienes y servicios sujetos a dicha legislación</w:t>
      </w:r>
      <w:r>
        <w:rPr>
          <w:rFonts w:ascii="Arial" w:eastAsia="Calibri" w:hAnsi="Arial" w:cs="Arial"/>
          <w:spacing w:val="0"/>
          <w:lang w:val="es-ES_tradnl" w:eastAsia="en-US"/>
        </w:rPr>
        <w:t>.</w:t>
      </w:r>
    </w:p>
    <w:p w14:paraId="292305DB" w14:textId="77777777" w:rsidR="000963F8" w:rsidRPr="000963F8" w:rsidRDefault="000963F8" w:rsidP="00EB72DD">
      <w:pPr>
        <w:pStyle w:val="Prrafodelista"/>
        <w:rPr>
          <w:rFonts w:ascii="Arial" w:eastAsia="Calibri" w:hAnsi="Arial" w:cs="Arial"/>
          <w:spacing w:val="0"/>
          <w:lang w:val="es-ES_tradnl" w:eastAsia="en-US"/>
        </w:rPr>
      </w:pPr>
    </w:p>
    <w:p w14:paraId="5763C254" w14:textId="20917F2E" w:rsidR="000963F8" w:rsidRDefault="000963F8" w:rsidP="00570BCD">
      <w:pPr>
        <w:pStyle w:val="Prrafodelista"/>
        <w:numPr>
          <w:ilvl w:val="2"/>
          <w:numId w:val="20"/>
        </w:numPr>
        <w:ind w:right="-284"/>
        <w:jc w:val="both"/>
        <w:rPr>
          <w:rFonts w:ascii="Arial" w:eastAsia="Calibri" w:hAnsi="Arial" w:cs="Arial"/>
          <w:spacing w:val="0"/>
          <w:lang w:val="es-ES_tradnl" w:eastAsia="en-US"/>
        </w:rPr>
      </w:pPr>
      <w:r w:rsidRPr="000963F8">
        <w:rPr>
          <w:rFonts w:ascii="Arial" w:eastAsia="Calibri" w:hAnsi="Arial" w:cs="Arial"/>
          <w:spacing w:val="0"/>
          <w:lang w:val="es-ES_tradnl" w:eastAsia="en-US"/>
        </w:rPr>
        <w:t>El SENARA verificará que toda la información consignada en la oferta se ajuste a la realidad. En caso de información no fidedigna comprobada por el SENARA, se haya solicitado o no en el presente pliego de condiciones especiales, facultará al SENARA a excluir la oferta</w:t>
      </w:r>
      <w:r>
        <w:rPr>
          <w:rFonts w:ascii="Arial" w:eastAsia="Calibri" w:hAnsi="Arial" w:cs="Arial"/>
          <w:spacing w:val="0"/>
          <w:lang w:val="es-ES_tradnl" w:eastAsia="en-US"/>
        </w:rPr>
        <w:t>.</w:t>
      </w:r>
    </w:p>
    <w:p w14:paraId="369310EC" w14:textId="77777777" w:rsidR="000963F8" w:rsidRPr="000963F8" w:rsidRDefault="000963F8" w:rsidP="00EB72DD">
      <w:pPr>
        <w:pStyle w:val="Prrafodelista"/>
        <w:rPr>
          <w:rFonts w:ascii="Arial" w:eastAsia="Calibri" w:hAnsi="Arial" w:cs="Arial"/>
          <w:spacing w:val="0"/>
          <w:lang w:val="es-ES_tradnl" w:eastAsia="en-US"/>
        </w:rPr>
      </w:pPr>
    </w:p>
    <w:p w14:paraId="74994258" w14:textId="1FA6D5A6" w:rsidR="000963F8" w:rsidRPr="00AB130D" w:rsidRDefault="000963F8" w:rsidP="00570BCD">
      <w:pPr>
        <w:pStyle w:val="Prrafodelista"/>
        <w:numPr>
          <w:ilvl w:val="2"/>
          <w:numId w:val="20"/>
        </w:numPr>
        <w:ind w:right="-284"/>
        <w:jc w:val="both"/>
        <w:rPr>
          <w:rFonts w:ascii="Arial" w:eastAsia="Calibri" w:hAnsi="Arial" w:cs="Arial"/>
          <w:spacing w:val="0"/>
          <w:lang w:val="es-ES_tradnl" w:eastAsia="en-US"/>
        </w:rPr>
      </w:pPr>
      <w:r w:rsidRPr="000963F8">
        <w:rPr>
          <w:rFonts w:ascii="Arial" w:eastAsia="Calibri" w:hAnsi="Arial" w:cs="Arial"/>
          <w:spacing w:val="0"/>
          <w:lang w:val="es-ES_tradnl" w:eastAsia="en-US"/>
        </w:rPr>
        <w:t>Todo (a) oferente que utilice la figura de subcontratación, con la oferta deberá aportar un listado de las empresas subcontratadas. En ese detalle, se indicarán los nombres de todas las personas físicas y jurídicas con las cuales se va a subcontratar, incluyendo su porcentaje de participación en las prestaciones a realizar y se aportará una certificación de los titulares del capital social y de los representantes legales de aquellas. De conformidad con el artículo 133 del R.L.G.C.P.</w:t>
      </w:r>
    </w:p>
    <w:p w14:paraId="63F2399E" w14:textId="77777777" w:rsidR="00EC363D" w:rsidRDefault="00EC363D" w:rsidP="00EB72DD">
      <w:pPr>
        <w:jc w:val="both"/>
        <w:rPr>
          <w:rFonts w:ascii="Arial" w:hAnsi="Arial" w:cs="Arial"/>
          <w:spacing w:val="0"/>
          <w:sz w:val="22"/>
          <w:szCs w:val="22"/>
        </w:rPr>
      </w:pPr>
    </w:p>
    <w:p w14:paraId="5E994321" w14:textId="22C48C01" w:rsidR="00EC363D" w:rsidRPr="00AB130D" w:rsidRDefault="00EC363D" w:rsidP="00570BCD">
      <w:pPr>
        <w:pStyle w:val="Prrafodelista"/>
        <w:numPr>
          <w:ilvl w:val="2"/>
          <w:numId w:val="20"/>
        </w:numPr>
        <w:ind w:right="-284"/>
        <w:jc w:val="both"/>
        <w:rPr>
          <w:rFonts w:ascii="Arial" w:eastAsia="Calibri" w:hAnsi="Arial" w:cs="Arial"/>
          <w:spacing w:val="0"/>
          <w:lang w:val="es-ES_tradnl" w:eastAsia="en-US"/>
        </w:rPr>
      </w:pPr>
      <w:r w:rsidRPr="00AB130D">
        <w:rPr>
          <w:rFonts w:ascii="Arial" w:eastAsia="Calibri" w:hAnsi="Arial" w:cs="Arial"/>
          <w:b/>
          <w:spacing w:val="0"/>
          <w:lang w:val="es-ES_tradnl" w:eastAsia="en-US"/>
        </w:rPr>
        <w:t>Confidencialidad</w:t>
      </w:r>
      <w:r w:rsidRPr="00AB130D">
        <w:rPr>
          <w:rFonts w:ascii="Arial" w:eastAsia="Calibri" w:hAnsi="Arial" w:cs="Arial"/>
          <w:spacing w:val="0"/>
          <w:lang w:val="es-ES_tradnl" w:eastAsia="en-US"/>
        </w:rPr>
        <w:t xml:space="preserve">: La condición de "documento confidencial" suministrada por los oferentes en sus anexos será regulada acorde con los artículos 15 de la Ley General de Contratación Pública y 30 del Reglamento a la Ley General de Contratación Pública. Por tanto, la condición de "documento confidencial" que brinda el Sistema Digital Unificado para adjuntar anexos a su oferta puede ser </w:t>
      </w:r>
      <w:r w:rsidR="006A1445" w:rsidRPr="00AB130D">
        <w:rPr>
          <w:rFonts w:ascii="Arial" w:eastAsia="Calibri" w:hAnsi="Arial" w:cs="Arial"/>
          <w:spacing w:val="0"/>
          <w:lang w:val="es-ES_tradnl" w:eastAsia="en-US"/>
        </w:rPr>
        <w:t>utilizada</w:t>
      </w:r>
      <w:r w:rsidRPr="00AB130D">
        <w:rPr>
          <w:rFonts w:ascii="Arial" w:eastAsia="Calibri" w:hAnsi="Arial" w:cs="Arial"/>
          <w:spacing w:val="0"/>
          <w:lang w:val="es-ES_tradnl" w:eastAsia="en-US"/>
        </w:rPr>
        <w:t xml:space="preserve"> en la casilla correspondiente en tanto dichos documentos cumplan esa condición y el oferente adjunte la justificación correspondiente, de lo contrario la Administración lo reclasificará como "documento público".</w:t>
      </w:r>
    </w:p>
    <w:p w14:paraId="38B135EF" w14:textId="77777777" w:rsidR="00EC363D" w:rsidRDefault="00EC363D" w:rsidP="00EB72DD">
      <w:pPr>
        <w:jc w:val="both"/>
        <w:rPr>
          <w:rFonts w:ascii="Arial" w:hAnsi="Arial" w:cs="Arial"/>
          <w:spacing w:val="0"/>
          <w:sz w:val="22"/>
          <w:szCs w:val="22"/>
        </w:rPr>
      </w:pPr>
    </w:p>
    <w:p w14:paraId="48105EBD" w14:textId="33DF8F5C" w:rsidR="00EC363D" w:rsidRDefault="00EC363D" w:rsidP="00570BCD">
      <w:pPr>
        <w:pStyle w:val="Prrafodelista"/>
        <w:numPr>
          <w:ilvl w:val="2"/>
          <w:numId w:val="20"/>
        </w:numPr>
        <w:ind w:right="-284"/>
        <w:jc w:val="both"/>
        <w:rPr>
          <w:rFonts w:ascii="Arial" w:eastAsia="Calibri" w:hAnsi="Arial" w:cs="Arial"/>
          <w:spacing w:val="0"/>
          <w:lang w:val="es-ES_tradnl" w:eastAsia="en-US"/>
        </w:rPr>
      </w:pPr>
      <w:r w:rsidRPr="00AB130D">
        <w:rPr>
          <w:rFonts w:ascii="Arial" w:eastAsia="Calibri" w:hAnsi="Arial" w:cs="Arial"/>
          <w:b/>
          <w:spacing w:val="0"/>
          <w:lang w:val="es-ES_tradnl" w:eastAsia="en-US"/>
        </w:rPr>
        <w:t>Ofertas consorciales</w:t>
      </w:r>
      <w:r w:rsidRPr="00AB130D">
        <w:rPr>
          <w:rFonts w:ascii="Arial" w:eastAsia="Calibri" w:hAnsi="Arial" w:cs="Arial"/>
          <w:spacing w:val="0"/>
          <w:lang w:val="es-ES_tradnl" w:eastAsia="en-US"/>
        </w:rPr>
        <w:t>:</w:t>
      </w:r>
      <w:r w:rsidR="00C12F38" w:rsidRPr="00AB130D">
        <w:rPr>
          <w:rFonts w:ascii="Arial" w:eastAsia="Calibri" w:hAnsi="Arial" w:cs="Arial"/>
          <w:spacing w:val="0"/>
          <w:lang w:val="es-ES_tradnl" w:eastAsia="en-US"/>
        </w:rPr>
        <w:t xml:space="preserve"> </w:t>
      </w:r>
      <w:r w:rsidRPr="00AB130D">
        <w:rPr>
          <w:rFonts w:ascii="Arial" w:eastAsia="Calibri" w:hAnsi="Arial" w:cs="Arial"/>
          <w:spacing w:val="0"/>
          <w:lang w:val="es-ES_tradnl" w:eastAsia="en-US"/>
        </w:rPr>
        <w:t xml:space="preserve">Dos o más oferentes podrán participar presentando una oferta en consorcio, sin que ello implique crear una persona jurídica diferente, con el objetivo de cumplir y fortalecer los requisitos dispuestos por la Administración en el pliego de condiciones. Las obligaciones que asume cada uno de los miembros que conforman el consorcio, deberán quedar plasmados en el respectivo acuerdo consorcial. La responsabilidad derivada de la participación consorcial es solidaria. </w:t>
      </w:r>
    </w:p>
    <w:p w14:paraId="4C64A7DC" w14:textId="77777777" w:rsidR="005F4893" w:rsidRPr="005F4893" w:rsidRDefault="005F4893" w:rsidP="005F4893">
      <w:pPr>
        <w:pStyle w:val="Prrafodelista"/>
        <w:rPr>
          <w:rFonts w:ascii="Arial" w:eastAsia="Calibri" w:hAnsi="Arial" w:cs="Arial"/>
          <w:spacing w:val="0"/>
          <w:lang w:val="es-ES_tradnl" w:eastAsia="en-US"/>
        </w:rPr>
      </w:pPr>
    </w:p>
    <w:p w14:paraId="3BD21BBB" w14:textId="77777777" w:rsidR="005F4893" w:rsidRPr="00B77BA4" w:rsidRDefault="005F4893" w:rsidP="005F4893">
      <w:pPr>
        <w:pStyle w:val="Prrafodelista"/>
        <w:numPr>
          <w:ilvl w:val="2"/>
          <w:numId w:val="20"/>
        </w:numPr>
        <w:ind w:right="-284"/>
        <w:jc w:val="both"/>
        <w:rPr>
          <w:rFonts w:ascii="Arial" w:eastAsia="Calibri" w:hAnsi="Arial" w:cs="Arial"/>
          <w:spacing w:val="0"/>
          <w:szCs w:val="22"/>
          <w:lang w:val="es-ES_tradnl" w:eastAsia="en-US"/>
        </w:rPr>
      </w:pPr>
      <w:r w:rsidRPr="00B77BA4">
        <w:rPr>
          <w:rFonts w:ascii="Arial" w:eastAsia="Calibri" w:hAnsi="Arial" w:cs="Arial"/>
          <w:b/>
          <w:bCs/>
          <w:spacing w:val="0"/>
          <w:szCs w:val="22"/>
          <w:lang w:val="es-ES_tradnl" w:eastAsia="en-US"/>
        </w:rPr>
        <w:lastRenderedPageBreak/>
        <w:t>Desglose del precio:</w:t>
      </w:r>
      <w:r w:rsidRPr="00B77BA4">
        <w:rPr>
          <w:rFonts w:ascii="Arial" w:eastAsia="Calibri" w:hAnsi="Arial" w:cs="Arial"/>
          <w:spacing w:val="0"/>
          <w:szCs w:val="22"/>
          <w:lang w:val="es-ES_tradnl" w:eastAsia="en-US"/>
        </w:rPr>
        <w:t xml:space="preserve"> El oferente deberá presentar de conformidad con los artículos 42 de la LGCP y 102 del RLGCP la estructura del precio tanto en términos absolutos como porcentuales. Se deberá presentar de manera obligatoria la estructura de precios para cada Línea de pago de la oferta.</w:t>
      </w:r>
    </w:p>
    <w:p w14:paraId="49A898BC" w14:textId="6606568D" w:rsidR="007C50E3" w:rsidRDefault="007C50E3" w:rsidP="005F4893">
      <w:pPr>
        <w:pStyle w:val="Prrafodelista"/>
        <w:ind w:left="1080" w:right="-284"/>
        <w:jc w:val="both"/>
        <w:rPr>
          <w:rFonts w:ascii="Arial" w:eastAsia="Calibri" w:hAnsi="Arial" w:cs="Arial"/>
          <w:spacing w:val="0"/>
          <w:lang w:val="es-ES_tradnl" w:eastAsia="en-US"/>
        </w:rPr>
      </w:pPr>
    </w:p>
    <w:p w14:paraId="217A988D" w14:textId="77777777" w:rsidR="007C50E3" w:rsidRPr="00570BCD" w:rsidRDefault="007C50E3" w:rsidP="007C50E3">
      <w:pPr>
        <w:pStyle w:val="Prrafodelista"/>
        <w:numPr>
          <w:ilvl w:val="0"/>
          <w:numId w:val="20"/>
        </w:numPr>
        <w:ind w:right="-284"/>
        <w:jc w:val="both"/>
        <w:outlineLvl w:val="0"/>
        <w:rPr>
          <w:rFonts w:ascii="Arial" w:eastAsia="Calibri" w:hAnsi="Arial" w:cs="Arial"/>
          <w:b/>
          <w:spacing w:val="0"/>
          <w:lang w:val="es-ES_tradnl" w:eastAsia="en-US"/>
        </w:rPr>
      </w:pPr>
      <w:bookmarkStart w:id="36" w:name="_Toc196299239"/>
      <w:r w:rsidRPr="00570BCD">
        <w:rPr>
          <w:rFonts w:ascii="Arial" w:eastAsia="Calibri" w:hAnsi="Arial" w:cs="Arial"/>
          <w:b/>
          <w:spacing w:val="0"/>
          <w:lang w:val="es-ES_tradnl" w:eastAsia="en-US"/>
        </w:rPr>
        <w:t>SUBSANACIÓN DE LAS OFERTAS</w:t>
      </w:r>
      <w:bookmarkEnd w:id="36"/>
    </w:p>
    <w:p w14:paraId="773B2D84" w14:textId="77777777" w:rsidR="007C50E3" w:rsidRPr="00DA192D" w:rsidRDefault="007C50E3" w:rsidP="007C50E3">
      <w:pPr>
        <w:jc w:val="both"/>
        <w:rPr>
          <w:rFonts w:ascii="Arial" w:hAnsi="Arial" w:cs="Arial"/>
          <w:spacing w:val="0"/>
          <w:sz w:val="22"/>
          <w:szCs w:val="22"/>
        </w:rPr>
      </w:pPr>
    </w:p>
    <w:p w14:paraId="344E080E" w14:textId="77777777" w:rsidR="007C50E3" w:rsidRDefault="007C50E3" w:rsidP="007C50E3">
      <w:pPr>
        <w:jc w:val="both"/>
        <w:rPr>
          <w:rFonts w:ascii="Arial" w:hAnsi="Arial" w:cs="Arial"/>
          <w:spacing w:val="0"/>
          <w:sz w:val="22"/>
          <w:szCs w:val="22"/>
        </w:rPr>
      </w:pPr>
      <w:r w:rsidRPr="00675181">
        <w:rPr>
          <w:rFonts w:ascii="Arial" w:hAnsi="Arial" w:cs="Arial"/>
          <w:spacing w:val="0"/>
          <w:sz w:val="22"/>
          <w:szCs w:val="22"/>
        </w:rPr>
        <w:t>La Administración realizará prevención para que el oferente subsane y aclare la</w:t>
      </w:r>
      <w:r>
        <w:rPr>
          <w:rFonts w:ascii="Arial" w:hAnsi="Arial" w:cs="Arial"/>
          <w:spacing w:val="0"/>
          <w:sz w:val="22"/>
          <w:szCs w:val="22"/>
        </w:rPr>
        <w:t xml:space="preserve"> </w:t>
      </w:r>
      <w:r w:rsidRPr="00675181">
        <w:rPr>
          <w:rFonts w:ascii="Arial" w:hAnsi="Arial" w:cs="Arial"/>
          <w:spacing w:val="0"/>
          <w:sz w:val="22"/>
          <w:szCs w:val="22"/>
        </w:rPr>
        <w:t>oferta en el plazo razonable, otorgando al oferente un plazo mínimo de tres días y máximo</w:t>
      </w:r>
      <w:r>
        <w:rPr>
          <w:rFonts w:ascii="Arial" w:hAnsi="Arial" w:cs="Arial"/>
          <w:spacing w:val="0"/>
          <w:sz w:val="22"/>
          <w:szCs w:val="22"/>
        </w:rPr>
        <w:t xml:space="preserve"> </w:t>
      </w:r>
      <w:r w:rsidRPr="00675181">
        <w:rPr>
          <w:rFonts w:ascii="Arial" w:hAnsi="Arial" w:cs="Arial"/>
          <w:spacing w:val="0"/>
          <w:sz w:val="22"/>
          <w:szCs w:val="22"/>
        </w:rPr>
        <w:t>de diez días hábiles, para ello, tomando en cuenta la naturaleza de la información solicitada,</w:t>
      </w:r>
      <w:r>
        <w:rPr>
          <w:rFonts w:ascii="Arial" w:hAnsi="Arial" w:cs="Arial"/>
          <w:spacing w:val="0"/>
          <w:sz w:val="22"/>
          <w:szCs w:val="22"/>
        </w:rPr>
        <w:t xml:space="preserve"> </w:t>
      </w:r>
      <w:r w:rsidRPr="00675181">
        <w:rPr>
          <w:rFonts w:ascii="Arial" w:hAnsi="Arial" w:cs="Arial"/>
          <w:spacing w:val="0"/>
          <w:sz w:val="22"/>
          <w:szCs w:val="22"/>
        </w:rPr>
        <w:t>su complejidad en obtenerla y el tipo de procedimiento que se trate</w:t>
      </w:r>
      <w:r>
        <w:rPr>
          <w:rFonts w:ascii="Arial" w:hAnsi="Arial" w:cs="Arial"/>
          <w:spacing w:val="0"/>
          <w:sz w:val="22"/>
          <w:szCs w:val="22"/>
        </w:rPr>
        <w:t xml:space="preserve">. </w:t>
      </w:r>
    </w:p>
    <w:p w14:paraId="3097D887" w14:textId="77777777" w:rsidR="007C50E3" w:rsidRDefault="007C50E3" w:rsidP="007C50E3">
      <w:pPr>
        <w:jc w:val="both"/>
        <w:rPr>
          <w:rFonts w:ascii="Arial" w:hAnsi="Arial" w:cs="Arial"/>
          <w:spacing w:val="0"/>
          <w:sz w:val="22"/>
          <w:szCs w:val="22"/>
        </w:rPr>
      </w:pPr>
    </w:p>
    <w:p w14:paraId="4C5A8BE8" w14:textId="77777777" w:rsidR="007C50E3" w:rsidRDefault="007C50E3" w:rsidP="007C50E3">
      <w:pPr>
        <w:jc w:val="both"/>
        <w:rPr>
          <w:rFonts w:ascii="Arial" w:hAnsi="Arial" w:cs="Arial"/>
          <w:spacing w:val="0"/>
          <w:sz w:val="22"/>
          <w:szCs w:val="22"/>
        </w:rPr>
      </w:pPr>
      <w:r w:rsidRPr="00675181">
        <w:rPr>
          <w:rFonts w:ascii="Arial" w:hAnsi="Arial" w:cs="Arial"/>
          <w:spacing w:val="0"/>
          <w:sz w:val="22"/>
          <w:szCs w:val="22"/>
        </w:rPr>
        <w:t>Si la prevención no es atendida en tiempo y forma, caducar</w:t>
      </w:r>
      <w:r>
        <w:rPr>
          <w:rFonts w:ascii="Arial" w:hAnsi="Arial" w:cs="Arial"/>
          <w:spacing w:val="0"/>
          <w:sz w:val="22"/>
          <w:szCs w:val="22"/>
        </w:rPr>
        <w:t xml:space="preserve">á la facultad del oferente para </w:t>
      </w:r>
      <w:r w:rsidRPr="00675181">
        <w:rPr>
          <w:rFonts w:ascii="Arial" w:hAnsi="Arial" w:cs="Arial"/>
          <w:spacing w:val="0"/>
          <w:sz w:val="22"/>
          <w:szCs w:val="22"/>
        </w:rPr>
        <w:t>realizarla en un momento posterior, conforme al artículo 50 de la Ley General de</w:t>
      </w:r>
      <w:r>
        <w:rPr>
          <w:rFonts w:ascii="Arial" w:hAnsi="Arial" w:cs="Arial"/>
          <w:spacing w:val="0"/>
          <w:sz w:val="22"/>
          <w:szCs w:val="22"/>
        </w:rPr>
        <w:t xml:space="preserve"> </w:t>
      </w:r>
      <w:r w:rsidRPr="00675181">
        <w:rPr>
          <w:rFonts w:ascii="Arial" w:hAnsi="Arial" w:cs="Arial"/>
          <w:spacing w:val="0"/>
          <w:sz w:val="22"/>
          <w:szCs w:val="22"/>
        </w:rPr>
        <w:t>Co</w:t>
      </w:r>
      <w:r>
        <w:rPr>
          <w:rFonts w:ascii="Arial" w:hAnsi="Arial" w:cs="Arial"/>
          <w:spacing w:val="0"/>
          <w:sz w:val="22"/>
          <w:szCs w:val="22"/>
        </w:rPr>
        <w:t xml:space="preserve">ntratación Pública. </w:t>
      </w:r>
      <w:r w:rsidRPr="00675181">
        <w:rPr>
          <w:rFonts w:ascii="Arial" w:hAnsi="Arial" w:cs="Arial"/>
          <w:spacing w:val="0"/>
          <w:sz w:val="22"/>
          <w:szCs w:val="22"/>
        </w:rPr>
        <w:t>La Administración procederá a descalificar la oferta siempre que la naturaleza del defecto</w:t>
      </w:r>
      <w:r>
        <w:rPr>
          <w:rFonts w:ascii="Arial" w:hAnsi="Arial" w:cs="Arial"/>
          <w:spacing w:val="0"/>
          <w:sz w:val="22"/>
          <w:szCs w:val="22"/>
        </w:rPr>
        <w:t xml:space="preserve"> </w:t>
      </w:r>
      <w:r w:rsidRPr="00675181">
        <w:rPr>
          <w:rFonts w:ascii="Arial" w:hAnsi="Arial" w:cs="Arial"/>
          <w:spacing w:val="0"/>
          <w:sz w:val="22"/>
          <w:szCs w:val="22"/>
        </w:rPr>
        <w:t>así lo amerite, por incumplir aspectos esenciales de las bases del concurso o sean</w:t>
      </w:r>
      <w:r>
        <w:rPr>
          <w:rFonts w:ascii="Arial" w:hAnsi="Arial" w:cs="Arial"/>
          <w:spacing w:val="0"/>
          <w:sz w:val="22"/>
          <w:szCs w:val="22"/>
        </w:rPr>
        <w:t xml:space="preserve"> </w:t>
      </w:r>
      <w:r w:rsidRPr="00675181">
        <w:rPr>
          <w:rFonts w:ascii="Arial" w:hAnsi="Arial" w:cs="Arial"/>
          <w:spacing w:val="0"/>
          <w:sz w:val="22"/>
          <w:szCs w:val="22"/>
        </w:rPr>
        <w:t>sustancialmente disconformes con el ordenamiento jurídico</w:t>
      </w:r>
      <w:r>
        <w:rPr>
          <w:rFonts w:ascii="Arial" w:hAnsi="Arial" w:cs="Arial"/>
          <w:spacing w:val="0"/>
          <w:sz w:val="22"/>
          <w:szCs w:val="22"/>
        </w:rPr>
        <w:t>.</w:t>
      </w:r>
    </w:p>
    <w:p w14:paraId="1C334C65" w14:textId="18418C70" w:rsidR="007C50E3" w:rsidRPr="007C50E3" w:rsidRDefault="007C50E3" w:rsidP="005F4893">
      <w:pPr>
        <w:pStyle w:val="Prrafodelista"/>
        <w:ind w:left="1080" w:right="-284"/>
        <w:jc w:val="both"/>
        <w:rPr>
          <w:rFonts w:ascii="Arial" w:eastAsia="Calibri" w:hAnsi="Arial" w:cs="Arial"/>
          <w:spacing w:val="0"/>
          <w:lang w:eastAsia="en-US"/>
        </w:rPr>
      </w:pPr>
    </w:p>
    <w:p w14:paraId="2E792088" w14:textId="77777777" w:rsidR="007C50E3" w:rsidRPr="00CC50E6" w:rsidRDefault="007C50E3" w:rsidP="007C50E3">
      <w:pPr>
        <w:pStyle w:val="Prrafodelista"/>
        <w:numPr>
          <w:ilvl w:val="0"/>
          <w:numId w:val="20"/>
        </w:numPr>
        <w:ind w:right="-284"/>
        <w:jc w:val="both"/>
        <w:outlineLvl w:val="0"/>
        <w:rPr>
          <w:rFonts w:ascii="Arial" w:eastAsia="Calibri" w:hAnsi="Arial" w:cs="Arial"/>
          <w:b/>
          <w:spacing w:val="0"/>
          <w:lang w:val="es-ES_tradnl" w:eastAsia="en-US"/>
        </w:rPr>
      </w:pPr>
      <w:bookmarkStart w:id="37" w:name="_Toc1912169"/>
      <w:bookmarkStart w:id="38" w:name="_Toc1915575"/>
      <w:bookmarkStart w:id="39" w:name="_Toc1915959"/>
      <w:bookmarkStart w:id="40" w:name="_Toc1916288"/>
      <w:bookmarkStart w:id="41" w:name="_Toc11328476"/>
      <w:bookmarkStart w:id="42" w:name="_Toc11328770"/>
      <w:bookmarkStart w:id="43" w:name="_Toc25701191"/>
      <w:bookmarkStart w:id="44" w:name="_Toc55984346"/>
      <w:bookmarkStart w:id="45" w:name="_Toc55997211"/>
      <w:bookmarkStart w:id="46" w:name="_Toc97023781"/>
      <w:bookmarkStart w:id="47" w:name="_Toc196299240"/>
      <w:bookmarkStart w:id="48" w:name="_Toc55984330"/>
      <w:bookmarkStart w:id="49" w:name="_Toc55997195"/>
      <w:bookmarkStart w:id="50" w:name="_Toc97023765"/>
      <w:r w:rsidRPr="00CC50E6">
        <w:rPr>
          <w:rFonts w:ascii="Arial" w:eastAsia="Calibri" w:hAnsi="Arial" w:cs="Arial"/>
          <w:b/>
          <w:spacing w:val="0"/>
          <w:lang w:val="es-ES_tradnl" w:eastAsia="en-US"/>
        </w:rPr>
        <w:t xml:space="preserve">PLAZO DE </w:t>
      </w:r>
      <w:bookmarkEnd w:id="37"/>
      <w:bookmarkEnd w:id="38"/>
      <w:bookmarkEnd w:id="39"/>
      <w:bookmarkEnd w:id="40"/>
      <w:bookmarkEnd w:id="41"/>
      <w:bookmarkEnd w:id="42"/>
      <w:bookmarkEnd w:id="43"/>
      <w:bookmarkEnd w:id="44"/>
      <w:bookmarkEnd w:id="45"/>
      <w:bookmarkEnd w:id="46"/>
      <w:r>
        <w:rPr>
          <w:rFonts w:ascii="Arial" w:eastAsia="Calibri" w:hAnsi="Arial" w:cs="Arial"/>
          <w:b/>
          <w:spacing w:val="0"/>
          <w:lang w:val="es-ES_tradnl" w:eastAsia="en-US"/>
        </w:rPr>
        <w:t>EJECUCION</w:t>
      </w:r>
      <w:bookmarkEnd w:id="47"/>
    </w:p>
    <w:p w14:paraId="77E1BC86" w14:textId="77777777" w:rsidR="007C50E3" w:rsidRPr="00DA192D" w:rsidRDefault="007C50E3" w:rsidP="007C50E3">
      <w:pPr>
        <w:jc w:val="both"/>
        <w:rPr>
          <w:rFonts w:ascii="Arial" w:hAnsi="Arial" w:cs="Arial"/>
          <w:bCs/>
          <w:spacing w:val="0"/>
          <w:kern w:val="32"/>
          <w:sz w:val="22"/>
          <w:szCs w:val="22"/>
        </w:rPr>
      </w:pPr>
    </w:p>
    <w:p w14:paraId="2A0A4695" w14:textId="77777777" w:rsidR="007C50E3" w:rsidRPr="00DA192D" w:rsidRDefault="007C50E3" w:rsidP="007C50E3">
      <w:pPr>
        <w:jc w:val="both"/>
        <w:rPr>
          <w:rFonts w:ascii="Arial" w:hAnsi="Arial" w:cs="Arial"/>
          <w:bCs/>
          <w:spacing w:val="0"/>
          <w:kern w:val="32"/>
          <w:sz w:val="22"/>
          <w:szCs w:val="22"/>
        </w:rPr>
      </w:pPr>
      <w:r w:rsidRPr="00DA192D">
        <w:rPr>
          <w:rFonts w:ascii="Arial" w:hAnsi="Arial" w:cs="Arial"/>
          <w:bCs/>
          <w:spacing w:val="0"/>
          <w:kern w:val="32"/>
          <w:sz w:val="22"/>
          <w:szCs w:val="22"/>
        </w:rPr>
        <w:t>El plazo para la entr</w:t>
      </w:r>
      <w:r>
        <w:rPr>
          <w:rFonts w:ascii="Arial" w:hAnsi="Arial" w:cs="Arial"/>
          <w:bCs/>
          <w:spacing w:val="0"/>
          <w:kern w:val="32"/>
          <w:sz w:val="22"/>
          <w:szCs w:val="22"/>
        </w:rPr>
        <w:t>ega de lo</w:t>
      </w:r>
      <w:r w:rsidRPr="00DA192D">
        <w:rPr>
          <w:rFonts w:ascii="Arial" w:hAnsi="Arial" w:cs="Arial"/>
          <w:bCs/>
          <w:spacing w:val="0"/>
          <w:kern w:val="32"/>
          <w:sz w:val="22"/>
          <w:szCs w:val="22"/>
        </w:rPr>
        <w:t xml:space="preserve">s </w:t>
      </w:r>
      <w:r>
        <w:rPr>
          <w:rFonts w:ascii="Arial" w:hAnsi="Arial" w:cs="Arial"/>
          <w:bCs/>
          <w:spacing w:val="0"/>
          <w:kern w:val="32"/>
          <w:sz w:val="22"/>
          <w:szCs w:val="22"/>
        </w:rPr>
        <w:t>servicios</w:t>
      </w:r>
      <w:r w:rsidRPr="00DA192D">
        <w:rPr>
          <w:rFonts w:ascii="Arial" w:hAnsi="Arial" w:cs="Arial"/>
          <w:bCs/>
          <w:spacing w:val="0"/>
          <w:kern w:val="32"/>
          <w:sz w:val="22"/>
          <w:szCs w:val="22"/>
        </w:rPr>
        <w:t xml:space="preserve"> objeto de esta </w:t>
      </w:r>
      <w:r>
        <w:rPr>
          <w:rFonts w:ascii="Arial" w:hAnsi="Arial" w:cs="Arial"/>
          <w:bCs/>
          <w:spacing w:val="0"/>
          <w:kern w:val="32"/>
          <w:sz w:val="22"/>
          <w:szCs w:val="22"/>
        </w:rPr>
        <w:t>licitación</w:t>
      </w:r>
      <w:r w:rsidRPr="00DA192D">
        <w:rPr>
          <w:rFonts w:ascii="Arial" w:hAnsi="Arial" w:cs="Arial"/>
          <w:bCs/>
          <w:spacing w:val="0"/>
          <w:kern w:val="32"/>
          <w:sz w:val="22"/>
          <w:szCs w:val="22"/>
        </w:rPr>
        <w:t xml:space="preserve">, a entera satisfacción del SENARA, será de </w:t>
      </w:r>
      <w:r w:rsidRPr="00CC50E6">
        <w:rPr>
          <w:rFonts w:ascii="Arial" w:hAnsi="Arial" w:cs="Arial"/>
          <w:bCs/>
          <w:color w:val="FF0000"/>
          <w:spacing w:val="0"/>
          <w:kern w:val="32"/>
          <w:sz w:val="22"/>
          <w:szCs w:val="22"/>
        </w:rPr>
        <w:t>treinta y cinco días naturales (35 días naturales)</w:t>
      </w:r>
      <w:r w:rsidRPr="00DA192D">
        <w:rPr>
          <w:rFonts w:ascii="Arial" w:hAnsi="Arial" w:cs="Arial"/>
          <w:bCs/>
          <w:spacing w:val="0"/>
          <w:kern w:val="32"/>
          <w:sz w:val="22"/>
          <w:szCs w:val="22"/>
        </w:rPr>
        <w:t>, contados a partir de la fecha en que el SENARA dé la orden de inicio, la cual será dada a conveniencia de la Institución.</w:t>
      </w:r>
    </w:p>
    <w:p w14:paraId="67429D2A" w14:textId="77777777" w:rsidR="007C50E3" w:rsidRPr="00DA192D" w:rsidRDefault="007C50E3" w:rsidP="007C50E3">
      <w:pPr>
        <w:jc w:val="both"/>
        <w:rPr>
          <w:rFonts w:ascii="Arial" w:hAnsi="Arial" w:cs="Arial"/>
          <w:bCs/>
          <w:spacing w:val="0"/>
          <w:kern w:val="32"/>
          <w:sz w:val="22"/>
          <w:szCs w:val="22"/>
        </w:rPr>
      </w:pPr>
    </w:p>
    <w:p w14:paraId="019448B3" w14:textId="77777777" w:rsidR="007C50E3" w:rsidRDefault="007C50E3" w:rsidP="007C50E3">
      <w:pPr>
        <w:jc w:val="both"/>
        <w:rPr>
          <w:rFonts w:ascii="Arial" w:hAnsi="Arial" w:cs="Arial"/>
          <w:bCs/>
          <w:spacing w:val="0"/>
          <w:kern w:val="32"/>
          <w:sz w:val="22"/>
          <w:szCs w:val="22"/>
        </w:rPr>
      </w:pPr>
      <w:r w:rsidRPr="00DA192D">
        <w:rPr>
          <w:rFonts w:ascii="Arial" w:hAnsi="Arial" w:cs="Arial"/>
          <w:bCs/>
          <w:spacing w:val="0"/>
          <w:kern w:val="32"/>
          <w:sz w:val="22"/>
          <w:szCs w:val="22"/>
        </w:rPr>
        <w:t>Si el plazo expira en un día no hábil, se tendrá como vencido el primer día hábil siguiente.</w:t>
      </w:r>
      <w:bookmarkEnd w:id="48"/>
      <w:bookmarkEnd w:id="49"/>
      <w:bookmarkEnd w:id="50"/>
    </w:p>
    <w:p w14:paraId="25B5734A" w14:textId="715F52E2" w:rsidR="007C50E3" w:rsidRPr="007C50E3" w:rsidRDefault="007C50E3" w:rsidP="005F4893">
      <w:pPr>
        <w:pStyle w:val="Prrafodelista"/>
        <w:ind w:left="1080" w:right="-284"/>
        <w:jc w:val="both"/>
        <w:rPr>
          <w:rFonts w:ascii="Arial" w:eastAsia="Calibri" w:hAnsi="Arial" w:cs="Arial"/>
          <w:spacing w:val="0"/>
          <w:lang w:eastAsia="en-US"/>
        </w:rPr>
      </w:pPr>
    </w:p>
    <w:p w14:paraId="5164A8A3" w14:textId="77777777" w:rsidR="0075286B" w:rsidRPr="00CC50E6" w:rsidRDefault="0075286B" w:rsidP="0075286B">
      <w:pPr>
        <w:pStyle w:val="Prrafodelista"/>
        <w:numPr>
          <w:ilvl w:val="0"/>
          <w:numId w:val="20"/>
        </w:numPr>
        <w:ind w:right="-284"/>
        <w:jc w:val="both"/>
        <w:outlineLvl w:val="0"/>
        <w:rPr>
          <w:rFonts w:ascii="Arial" w:eastAsia="Calibri" w:hAnsi="Arial" w:cs="Arial"/>
          <w:b/>
          <w:spacing w:val="0"/>
          <w:lang w:val="es-ES_tradnl" w:eastAsia="en-US"/>
        </w:rPr>
      </w:pPr>
      <w:bookmarkStart w:id="51" w:name="_Toc193270735"/>
      <w:bookmarkStart w:id="52" w:name="_Toc196299241"/>
      <w:r w:rsidRPr="00CC50E6">
        <w:rPr>
          <w:rFonts w:ascii="Arial" w:eastAsia="Calibri" w:hAnsi="Arial" w:cs="Arial"/>
          <w:b/>
          <w:spacing w:val="0"/>
          <w:lang w:val="es-ES_tradnl" w:eastAsia="en-US"/>
        </w:rPr>
        <w:t>FORMA DE PAGO</w:t>
      </w:r>
      <w:bookmarkEnd w:id="51"/>
      <w:bookmarkEnd w:id="52"/>
    </w:p>
    <w:p w14:paraId="1DA660E4" w14:textId="77777777" w:rsidR="0075286B" w:rsidRDefault="0075286B" w:rsidP="0075286B">
      <w:pPr>
        <w:jc w:val="both"/>
        <w:rPr>
          <w:rFonts w:ascii="Arial" w:hAnsi="Arial" w:cs="Arial"/>
          <w:bCs/>
          <w:spacing w:val="0"/>
          <w:kern w:val="32"/>
          <w:sz w:val="22"/>
          <w:szCs w:val="22"/>
        </w:rPr>
      </w:pPr>
    </w:p>
    <w:p w14:paraId="12DFBEFB" w14:textId="77777777" w:rsidR="0075286B" w:rsidRPr="00CC50E6" w:rsidRDefault="0075286B" w:rsidP="0075286B">
      <w:pPr>
        <w:jc w:val="both"/>
        <w:rPr>
          <w:rFonts w:ascii="Arial" w:hAnsi="Arial" w:cs="Arial"/>
          <w:bCs/>
          <w:spacing w:val="0"/>
          <w:kern w:val="32"/>
          <w:sz w:val="22"/>
          <w:szCs w:val="22"/>
        </w:rPr>
      </w:pPr>
      <w:r>
        <w:rPr>
          <w:rFonts w:ascii="Arial" w:hAnsi="Arial" w:cs="Arial"/>
          <w:bCs/>
          <w:spacing w:val="0"/>
          <w:kern w:val="32"/>
          <w:sz w:val="22"/>
          <w:szCs w:val="22"/>
        </w:rPr>
        <w:t xml:space="preserve">La forma de pago para la presente licitación será de la siguiente forma: </w:t>
      </w:r>
      <w:sdt>
        <w:sdtPr>
          <w:rPr>
            <w:rFonts w:ascii="Arial" w:hAnsi="Arial" w:cs="Arial"/>
            <w:bCs/>
            <w:spacing w:val="0"/>
            <w:kern w:val="32"/>
            <w:sz w:val="22"/>
            <w:szCs w:val="22"/>
          </w:rPr>
          <w:alias w:val="forma de pago"/>
          <w:tag w:val="forma de pago"/>
          <w:id w:val="-1410156470"/>
          <w:placeholder>
            <w:docPart w:val="A55BE987DA7240409078BABF289E4732"/>
          </w:placeholder>
          <w:showingPlcHdr/>
          <w:dropDownList>
            <w:listItem w:value="Elija un elemento."/>
            <w:listItem w:displayText="Un solo de pago contra entrega" w:value="Un solo de pago contra entrega"/>
            <w:listItem w:displayText="Pagos mensuales durante el periódo de contratación" w:value="Pagos mensuales durante el periódo de contratación"/>
          </w:dropDownList>
        </w:sdtPr>
        <w:sdtEndPr/>
        <w:sdtContent>
          <w:r w:rsidRPr="00E253C2">
            <w:rPr>
              <w:rStyle w:val="Textodelmarcadordeposicin"/>
            </w:rPr>
            <w:t>Elija un elemento.</w:t>
          </w:r>
        </w:sdtContent>
      </w:sdt>
      <w:r>
        <w:rPr>
          <w:rFonts w:ascii="Arial" w:hAnsi="Arial" w:cs="Arial"/>
          <w:bCs/>
          <w:spacing w:val="0"/>
          <w:kern w:val="32"/>
          <w:sz w:val="22"/>
          <w:szCs w:val="22"/>
        </w:rPr>
        <w:t>Esto una vez revisada la documentación y dado la recepción a satisfacción por parte del administrador del contrato.</w:t>
      </w:r>
    </w:p>
    <w:p w14:paraId="2CAE66D8" w14:textId="77777777" w:rsidR="0075286B" w:rsidRPr="00CC50E6" w:rsidRDefault="0075286B" w:rsidP="0075286B">
      <w:pPr>
        <w:jc w:val="both"/>
        <w:rPr>
          <w:rFonts w:ascii="Arial" w:hAnsi="Arial" w:cs="Arial"/>
          <w:bCs/>
          <w:spacing w:val="0"/>
          <w:kern w:val="32"/>
          <w:sz w:val="22"/>
          <w:szCs w:val="22"/>
        </w:rPr>
      </w:pPr>
    </w:p>
    <w:p w14:paraId="39AC4722" w14:textId="77777777" w:rsidR="0075286B" w:rsidRPr="00CC50E6" w:rsidRDefault="0075286B" w:rsidP="0075286B">
      <w:pPr>
        <w:jc w:val="both"/>
        <w:rPr>
          <w:rFonts w:ascii="Arial" w:hAnsi="Arial" w:cs="Arial"/>
          <w:bCs/>
          <w:spacing w:val="0"/>
          <w:kern w:val="32"/>
          <w:sz w:val="22"/>
          <w:szCs w:val="22"/>
        </w:rPr>
      </w:pPr>
      <w:r w:rsidRPr="00CC50E6">
        <w:rPr>
          <w:rFonts w:ascii="Arial" w:hAnsi="Arial" w:cs="Arial"/>
          <w:bCs/>
          <w:spacing w:val="0"/>
          <w:kern w:val="32"/>
          <w:sz w:val="22"/>
          <w:szCs w:val="22"/>
        </w:rPr>
        <w:t>Al respecto el contratista preparará y enviará la factura electrónica, según las disposiciones de Tributación Directa del Ministerio de Hacienda, del servicio ejecutado al correo electrónico:</w:t>
      </w:r>
    </w:p>
    <w:p w14:paraId="2131B4F3" w14:textId="77777777" w:rsidR="0075286B" w:rsidRPr="00CC50E6" w:rsidRDefault="0075286B" w:rsidP="0075286B">
      <w:pPr>
        <w:jc w:val="both"/>
        <w:rPr>
          <w:rFonts w:ascii="Arial" w:hAnsi="Arial" w:cs="Arial"/>
          <w:bCs/>
          <w:spacing w:val="0"/>
          <w:kern w:val="32"/>
          <w:sz w:val="22"/>
          <w:szCs w:val="22"/>
        </w:rPr>
      </w:pPr>
    </w:p>
    <w:p w14:paraId="0AF7A0B4" w14:textId="77777777" w:rsidR="0075286B" w:rsidRDefault="0075286B" w:rsidP="0075286B">
      <w:pPr>
        <w:jc w:val="both"/>
        <w:rPr>
          <w:rFonts w:ascii="Arial" w:hAnsi="Arial" w:cs="Arial"/>
          <w:bCs/>
          <w:spacing w:val="0"/>
          <w:kern w:val="32"/>
          <w:sz w:val="22"/>
          <w:szCs w:val="22"/>
        </w:rPr>
      </w:pPr>
      <w:r w:rsidRPr="00CC50E6">
        <w:rPr>
          <w:rFonts w:ascii="Arial" w:hAnsi="Arial" w:cs="Arial"/>
          <w:bCs/>
          <w:spacing w:val="0"/>
          <w:kern w:val="32"/>
          <w:sz w:val="22"/>
          <w:szCs w:val="22"/>
        </w:rPr>
        <w:t xml:space="preserve">Toda factura derivada de esta contratación deberá ser enviada a la dirección de correo electrónico: </w:t>
      </w:r>
      <w:hyperlink r:id="rId11" w:history="1">
        <w:r w:rsidRPr="0087202C">
          <w:rPr>
            <w:rStyle w:val="Hipervnculo"/>
            <w:rFonts w:ascii="Arial" w:hAnsi="Arial" w:cs="Arial"/>
            <w:bCs/>
            <w:spacing w:val="0"/>
            <w:kern w:val="32"/>
            <w:sz w:val="22"/>
            <w:szCs w:val="22"/>
          </w:rPr>
          <w:t>factura-electronica@senara.go.cr</w:t>
        </w:r>
      </w:hyperlink>
      <w:r w:rsidRPr="00CC50E6">
        <w:rPr>
          <w:rFonts w:ascii="Arial" w:hAnsi="Arial" w:cs="Arial"/>
          <w:bCs/>
          <w:spacing w:val="0"/>
          <w:kern w:val="32"/>
          <w:sz w:val="22"/>
          <w:szCs w:val="22"/>
        </w:rPr>
        <w:t>.</w:t>
      </w:r>
    </w:p>
    <w:p w14:paraId="58DCC55F" w14:textId="77777777" w:rsidR="0075286B" w:rsidRPr="00CC50E6" w:rsidRDefault="0075286B" w:rsidP="0075286B">
      <w:pPr>
        <w:jc w:val="both"/>
        <w:rPr>
          <w:rFonts w:ascii="Arial" w:hAnsi="Arial" w:cs="Arial"/>
          <w:bCs/>
          <w:spacing w:val="0"/>
          <w:kern w:val="32"/>
          <w:sz w:val="22"/>
          <w:szCs w:val="22"/>
        </w:rPr>
      </w:pPr>
    </w:p>
    <w:p w14:paraId="288CBF41" w14:textId="77777777" w:rsidR="0075286B" w:rsidRPr="00C12F38" w:rsidRDefault="0075286B" w:rsidP="0075286B">
      <w:pPr>
        <w:jc w:val="both"/>
        <w:rPr>
          <w:rFonts w:ascii="Arial" w:hAnsi="Arial" w:cs="Arial"/>
          <w:bCs/>
          <w:spacing w:val="0"/>
          <w:kern w:val="32"/>
          <w:sz w:val="22"/>
          <w:szCs w:val="22"/>
        </w:rPr>
      </w:pPr>
      <w:r w:rsidRPr="00CC50E6">
        <w:rPr>
          <w:rFonts w:ascii="Arial" w:hAnsi="Arial" w:cs="Arial"/>
          <w:bCs/>
          <w:spacing w:val="0"/>
          <w:kern w:val="32"/>
          <w:sz w:val="22"/>
          <w:szCs w:val="22"/>
        </w:rPr>
        <w:t>El SENARA contará con un plazo de 30 días naturales para el pago de las facturas una vez tramitadas para ese efecto por el Administrador del contrato.</w:t>
      </w:r>
    </w:p>
    <w:p w14:paraId="70FB9E7C" w14:textId="5151F2AD" w:rsidR="007C50E3" w:rsidRDefault="007C50E3" w:rsidP="005F4893">
      <w:pPr>
        <w:pStyle w:val="Prrafodelista"/>
        <w:ind w:left="1080" w:right="-284"/>
        <w:jc w:val="both"/>
        <w:rPr>
          <w:rFonts w:ascii="Arial" w:eastAsia="Calibri" w:hAnsi="Arial" w:cs="Arial"/>
          <w:spacing w:val="0"/>
          <w:lang w:eastAsia="en-US"/>
        </w:rPr>
      </w:pPr>
    </w:p>
    <w:p w14:paraId="19823B86" w14:textId="77777777" w:rsidR="0075286B" w:rsidRDefault="0075286B" w:rsidP="0075286B">
      <w:pPr>
        <w:pStyle w:val="Prrafodelista"/>
        <w:numPr>
          <w:ilvl w:val="0"/>
          <w:numId w:val="20"/>
        </w:numPr>
        <w:ind w:right="-284"/>
        <w:jc w:val="both"/>
        <w:outlineLvl w:val="0"/>
        <w:rPr>
          <w:rFonts w:ascii="Arial" w:eastAsia="Calibri" w:hAnsi="Arial" w:cs="Arial"/>
          <w:b/>
          <w:spacing w:val="0"/>
          <w:lang w:val="es-ES_tradnl" w:eastAsia="en-US"/>
        </w:rPr>
      </w:pPr>
      <w:bookmarkStart w:id="53" w:name="_Toc187219261"/>
      <w:bookmarkStart w:id="54" w:name="_Toc193270736"/>
      <w:bookmarkStart w:id="55" w:name="_Toc196299242"/>
      <w:r w:rsidRPr="00E73968">
        <w:rPr>
          <w:rFonts w:ascii="Arial" w:eastAsia="Calibri" w:hAnsi="Arial" w:cs="Arial"/>
          <w:b/>
          <w:spacing w:val="0"/>
          <w:lang w:val="es-ES_tradnl" w:eastAsia="en-US"/>
        </w:rPr>
        <w:t xml:space="preserve">REQUISITOS </w:t>
      </w:r>
      <w:r>
        <w:rPr>
          <w:rFonts w:ascii="Arial" w:eastAsia="Calibri" w:hAnsi="Arial" w:cs="Arial"/>
          <w:b/>
          <w:spacing w:val="0"/>
          <w:lang w:val="es-ES_tradnl" w:eastAsia="en-US"/>
        </w:rPr>
        <w:t xml:space="preserve">MÍNIMOS </w:t>
      </w:r>
      <w:r w:rsidRPr="00E73968">
        <w:rPr>
          <w:rFonts w:ascii="Arial" w:eastAsia="Calibri" w:hAnsi="Arial" w:cs="Arial"/>
          <w:b/>
          <w:spacing w:val="0"/>
          <w:lang w:val="es-ES_tradnl" w:eastAsia="en-US"/>
        </w:rPr>
        <w:t>DE ADMISIBILIDAD</w:t>
      </w:r>
      <w:bookmarkEnd w:id="53"/>
      <w:bookmarkEnd w:id="54"/>
      <w:bookmarkEnd w:id="55"/>
    </w:p>
    <w:p w14:paraId="34323ECD" w14:textId="77777777" w:rsidR="0075286B" w:rsidRPr="00DA192D" w:rsidRDefault="0075286B" w:rsidP="0075286B">
      <w:pPr>
        <w:jc w:val="both"/>
        <w:rPr>
          <w:rFonts w:ascii="Arial" w:hAnsi="Arial" w:cs="Arial"/>
          <w:spacing w:val="0"/>
          <w:sz w:val="22"/>
          <w:szCs w:val="22"/>
        </w:rPr>
      </w:pPr>
    </w:p>
    <w:p w14:paraId="069FFE04" w14:textId="04111A04" w:rsidR="0075286B" w:rsidRDefault="0075286B" w:rsidP="0075286B">
      <w:pPr>
        <w:pStyle w:val="Prrafodelista"/>
        <w:ind w:left="360" w:right="-284"/>
        <w:jc w:val="both"/>
        <w:rPr>
          <w:rFonts w:ascii="Arial" w:eastAsia="Calibri" w:hAnsi="Arial" w:cs="Arial"/>
          <w:vanish/>
          <w:color w:val="FF0000"/>
          <w:spacing w:val="0"/>
          <w:lang w:val="es-ES_tradnl" w:eastAsia="en-US"/>
        </w:rPr>
      </w:pPr>
      <w:r w:rsidRPr="00D02229">
        <w:rPr>
          <w:rFonts w:ascii="Arial" w:eastAsia="Calibri" w:hAnsi="Arial" w:cs="Arial"/>
          <w:vanish/>
          <w:color w:val="FF0000"/>
          <w:spacing w:val="0"/>
          <w:lang w:val="es-ES_tradnl" w:eastAsia="en-US"/>
        </w:rPr>
        <w:t>CADA UNIDAD LO DEFINE</w:t>
      </w:r>
    </w:p>
    <w:p w14:paraId="1F1FACA6" w14:textId="63993D09" w:rsidR="00300EB5" w:rsidRDefault="00300EB5" w:rsidP="0075286B">
      <w:pPr>
        <w:pStyle w:val="Prrafodelista"/>
        <w:ind w:left="360" w:right="-284"/>
        <w:jc w:val="both"/>
        <w:rPr>
          <w:rFonts w:ascii="Arial" w:eastAsia="Calibri" w:hAnsi="Arial" w:cs="Arial"/>
          <w:vanish/>
          <w:color w:val="FF0000"/>
          <w:spacing w:val="0"/>
          <w:lang w:val="es-ES_tradnl" w:eastAsia="en-US"/>
        </w:rPr>
      </w:pPr>
    </w:p>
    <w:p w14:paraId="08C76208" w14:textId="168AA2D3" w:rsidR="00300EB5" w:rsidRDefault="00300EB5" w:rsidP="0075286B">
      <w:pPr>
        <w:pStyle w:val="Prrafodelista"/>
        <w:ind w:left="360" w:right="-284"/>
        <w:jc w:val="both"/>
        <w:rPr>
          <w:rFonts w:ascii="Arial" w:eastAsia="Calibri" w:hAnsi="Arial" w:cs="Arial"/>
          <w:vanish/>
          <w:color w:val="FF0000"/>
          <w:spacing w:val="0"/>
          <w:lang w:val="es-ES_tradnl" w:eastAsia="en-US"/>
        </w:rPr>
      </w:pPr>
    </w:p>
    <w:p w14:paraId="5F95374A" w14:textId="0234CC22" w:rsidR="00300EB5" w:rsidRDefault="00300EB5" w:rsidP="0075286B">
      <w:pPr>
        <w:pStyle w:val="Prrafodelista"/>
        <w:ind w:left="360" w:right="-284"/>
        <w:jc w:val="both"/>
        <w:rPr>
          <w:rFonts w:ascii="Arial" w:eastAsia="Calibri" w:hAnsi="Arial" w:cs="Arial"/>
          <w:vanish/>
          <w:color w:val="FF0000"/>
          <w:spacing w:val="0"/>
          <w:lang w:val="es-ES_tradnl" w:eastAsia="en-US"/>
        </w:rPr>
      </w:pPr>
    </w:p>
    <w:p w14:paraId="3E87EC06" w14:textId="77777777" w:rsidR="00300EB5" w:rsidRDefault="00300EB5" w:rsidP="0075286B">
      <w:pPr>
        <w:pStyle w:val="Prrafodelista"/>
        <w:ind w:left="360" w:right="-284"/>
        <w:jc w:val="both"/>
        <w:rPr>
          <w:rFonts w:ascii="Arial" w:eastAsia="Calibri" w:hAnsi="Arial" w:cs="Arial"/>
          <w:vanish/>
          <w:color w:val="FF0000"/>
          <w:spacing w:val="0"/>
          <w:lang w:val="es-ES_tradnl" w:eastAsia="en-US"/>
        </w:rPr>
      </w:pPr>
    </w:p>
    <w:p w14:paraId="42E09421" w14:textId="77777777" w:rsidR="0075286B" w:rsidRDefault="0075286B" w:rsidP="0075286B">
      <w:pPr>
        <w:jc w:val="both"/>
        <w:rPr>
          <w:rFonts w:ascii="Arial" w:hAnsi="Arial" w:cs="Arial"/>
          <w:bCs/>
          <w:spacing w:val="0"/>
          <w:kern w:val="32"/>
          <w:sz w:val="22"/>
          <w:szCs w:val="22"/>
        </w:rPr>
      </w:pPr>
    </w:p>
    <w:p w14:paraId="3C9F8410" w14:textId="77777777" w:rsidR="0075286B" w:rsidRPr="00CC50E6" w:rsidRDefault="0075286B" w:rsidP="0075286B">
      <w:pPr>
        <w:pStyle w:val="Prrafodelista"/>
        <w:numPr>
          <w:ilvl w:val="0"/>
          <w:numId w:val="20"/>
        </w:numPr>
        <w:ind w:right="-284"/>
        <w:jc w:val="both"/>
        <w:outlineLvl w:val="0"/>
        <w:rPr>
          <w:rFonts w:ascii="Arial" w:eastAsia="Calibri" w:hAnsi="Arial" w:cs="Arial"/>
          <w:b/>
          <w:spacing w:val="0"/>
          <w:lang w:val="es-ES_tradnl" w:eastAsia="en-US"/>
        </w:rPr>
      </w:pPr>
      <w:bookmarkStart w:id="56" w:name="_Toc25701165"/>
      <w:bookmarkStart w:id="57" w:name="_Toc193270737"/>
      <w:bookmarkStart w:id="58" w:name="_Toc196299243"/>
      <w:r w:rsidRPr="00CC50E6">
        <w:rPr>
          <w:rFonts w:ascii="Arial" w:eastAsia="Calibri" w:hAnsi="Arial" w:cs="Arial"/>
          <w:b/>
          <w:spacing w:val="0"/>
          <w:lang w:val="es-ES_tradnl" w:eastAsia="en-US"/>
        </w:rPr>
        <w:t>REQUISITOS LEGALES</w:t>
      </w:r>
      <w:bookmarkEnd w:id="56"/>
      <w:bookmarkEnd w:id="57"/>
      <w:bookmarkEnd w:id="58"/>
    </w:p>
    <w:p w14:paraId="4E9A3DFE" w14:textId="77777777" w:rsidR="0075286B" w:rsidRPr="00DA192D" w:rsidRDefault="0075286B" w:rsidP="0075286B">
      <w:pPr>
        <w:jc w:val="both"/>
        <w:rPr>
          <w:rFonts w:ascii="Arial" w:hAnsi="Arial" w:cs="Arial"/>
          <w:spacing w:val="0"/>
          <w:sz w:val="22"/>
          <w:szCs w:val="22"/>
        </w:rPr>
      </w:pPr>
    </w:p>
    <w:p w14:paraId="0E490D7F" w14:textId="77777777" w:rsidR="0075286B" w:rsidRPr="002072B6" w:rsidRDefault="0075286B" w:rsidP="0075286B">
      <w:pPr>
        <w:pStyle w:val="Prrafodelista"/>
        <w:numPr>
          <w:ilvl w:val="1"/>
          <w:numId w:val="40"/>
        </w:numPr>
        <w:ind w:right="-284"/>
        <w:jc w:val="both"/>
        <w:outlineLvl w:val="1"/>
        <w:rPr>
          <w:rFonts w:ascii="Arial" w:eastAsia="Calibri" w:hAnsi="Arial" w:cs="Arial"/>
          <w:spacing w:val="0"/>
          <w:lang w:val="es-ES_tradnl" w:eastAsia="en-US"/>
        </w:rPr>
      </w:pPr>
      <w:r w:rsidRPr="002072B6">
        <w:rPr>
          <w:rFonts w:ascii="Arial" w:eastAsia="Calibri" w:hAnsi="Arial" w:cs="Arial"/>
          <w:spacing w:val="0"/>
          <w:lang w:val="es-ES_tradnl" w:eastAsia="en-US"/>
        </w:rPr>
        <w:t>Presentar</w:t>
      </w:r>
      <w:r>
        <w:rPr>
          <w:rFonts w:ascii="Arial" w:eastAsia="Calibri" w:hAnsi="Arial" w:cs="Arial"/>
          <w:spacing w:val="0"/>
          <w:lang w:val="es-ES_tradnl" w:eastAsia="en-US"/>
        </w:rPr>
        <w:t xml:space="preserve"> d</w:t>
      </w:r>
      <w:r w:rsidRPr="0036745B">
        <w:rPr>
          <w:rFonts w:ascii="Arial" w:eastAsia="Calibri" w:hAnsi="Arial" w:cs="Arial"/>
          <w:spacing w:val="0"/>
          <w:lang w:val="es-ES_tradnl" w:eastAsia="en-US"/>
        </w:rPr>
        <w:t>eclaración</w:t>
      </w:r>
      <w:r w:rsidRPr="002072B6">
        <w:rPr>
          <w:rFonts w:ascii="Arial" w:eastAsia="Calibri" w:hAnsi="Arial" w:cs="Arial"/>
          <w:spacing w:val="0"/>
          <w:lang w:val="es-ES_tradnl" w:eastAsia="en-US"/>
        </w:rPr>
        <w:t>(es)</w:t>
      </w:r>
      <w:r w:rsidRPr="0036745B">
        <w:rPr>
          <w:rFonts w:ascii="Arial" w:eastAsia="Calibri" w:hAnsi="Arial" w:cs="Arial"/>
          <w:spacing w:val="0"/>
          <w:lang w:val="es-ES_tradnl" w:eastAsia="en-US"/>
        </w:rPr>
        <w:t xml:space="preserve"> Jurada</w:t>
      </w:r>
      <w:r w:rsidRPr="002072B6">
        <w:rPr>
          <w:rFonts w:ascii="Arial" w:eastAsia="Calibri" w:hAnsi="Arial" w:cs="Arial"/>
          <w:spacing w:val="0"/>
          <w:lang w:val="es-ES_tradnl" w:eastAsia="en-US"/>
        </w:rPr>
        <w:t>(s)</w:t>
      </w:r>
      <w:r w:rsidRPr="0036745B">
        <w:rPr>
          <w:rFonts w:ascii="Arial" w:eastAsia="Calibri" w:hAnsi="Arial" w:cs="Arial"/>
          <w:spacing w:val="0"/>
          <w:lang w:val="es-ES_tradnl" w:eastAsia="en-US"/>
        </w:rPr>
        <w:t xml:space="preserve"> de acuerdo a lo establecido en el artículo 29 de la ley y artículo 32 del reglamento a la ley de Contratación Pública.</w:t>
      </w:r>
      <w:r>
        <w:rPr>
          <w:rFonts w:ascii="Arial" w:eastAsia="Calibri" w:hAnsi="Arial" w:cs="Arial"/>
          <w:spacing w:val="0"/>
          <w:lang w:val="es-ES_tradnl" w:eastAsia="en-US"/>
        </w:rPr>
        <w:t xml:space="preserve"> </w:t>
      </w:r>
      <w:r w:rsidRPr="002072B6">
        <w:rPr>
          <w:rFonts w:ascii="Arial" w:eastAsia="Calibri" w:hAnsi="Arial" w:cs="Arial"/>
          <w:spacing w:val="0"/>
          <w:lang w:val="es-ES_tradnl" w:eastAsia="en-US"/>
        </w:rPr>
        <w:t xml:space="preserve"> </w:t>
      </w:r>
    </w:p>
    <w:p w14:paraId="23977AE9" w14:textId="77777777" w:rsidR="0075286B" w:rsidRDefault="0075286B" w:rsidP="0075286B">
      <w:pPr>
        <w:jc w:val="both"/>
        <w:rPr>
          <w:rFonts w:ascii="Arial" w:hAnsi="Arial" w:cs="Arial"/>
          <w:b/>
          <w:spacing w:val="0"/>
          <w:sz w:val="22"/>
          <w:szCs w:val="22"/>
        </w:rPr>
      </w:pPr>
    </w:p>
    <w:p w14:paraId="27B2DD5A" w14:textId="77777777" w:rsidR="00F944DD" w:rsidRDefault="00F944DD" w:rsidP="00F944DD">
      <w:pPr>
        <w:pStyle w:val="Prrafodelista"/>
        <w:numPr>
          <w:ilvl w:val="1"/>
          <w:numId w:val="40"/>
        </w:numPr>
        <w:ind w:right="-284"/>
        <w:jc w:val="both"/>
        <w:outlineLvl w:val="1"/>
        <w:rPr>
          <w:rFonts w:ascii="Arial" w:eastAsia="Calibri" w:hAnsi="Arial" w:cs="Arial"/>
          <w:spacing w:val="0"/>
          <w:lang w:val="es-ES_tradnl" w:eastAsia="en-US"/>
        </w:rPr>
      </w:pPr>
      <w:r w:rsidRPr="00E73968">
        <w:rPr>
          <w:rFonts w:ascii="Arial" w:eastAsia="Calibri" w:hAnsi="Arial" w:cs="Arial"/>
          <w:spacing w:val="0"/>
          <w:lang w:val="es-ES_tradnl" w:eastAsia="en-US"/>
        </w:rPr>
        <w:t>Certificación de personería de quien firme la Oferta</w:t>
      </w:r>
      <w:r>
        <w:rPr>
          <w:rFonts w:ascii="Arial" w:eastAsia="Calibri" w:hAnsi="Arial" w:cs="Arial"/>
          <w:spacing w:val="0"/>
          <w:lang w:val="es-ES_tradnl" w:eastAsia="en-US"/>
        </w:rPr>
        <w:t xml:space="preserve"> que deberá indicar </w:t>
      </w:r>
      <w:r w:rsidRPr="00BC6A2C">
        <w:rPr>
          <w:rFonts w:ascii="Arial" w:eastAsia="Calibri" w:hAnsi="Arial" w:cs="Arial"/>
          <w:spacing w:val="0"/>
          <w:lang w:val="es-ES_tradnl" w:eastAsia="en-US"/>
        </w:rPr>
        <w:t>la naturaleza y propiedad de las acciones</w:t>
      </w:r>
      <w:r>
        <w:rPr>
          <w:rFonts w:ascii="Arial" w:eastAsia="Calibri" w:hAnsi="Arial" w:cs="Arial"/>
          <w:spacing w:val="0"/>
          <w:lang w:val="es-ES_tradnl" w:eastAsia="en-US"/>
        </w:rPr>
        <w:t xml:space="preserve">, </w:t>
      </w:r>
      <w:r w:rsidRPr="00E73968">
        <w:rPr>
          <w:rFonts w:ascii="Arial" w:eastAsia="Calibri" w:hAnsi="Arial" w:cs="Arial"/>
          <w:spacing w:val="0"/>
          <w:lang w:val="es-ES_tradnl" w:eastAsia="en-US"/>
        </w:rPr>
        <w:t>en caso de que el</w:t>
      </w:r>
      <w:r>
        <w:rPr>
          <w:rFonts w:ascii="Arial" w:eastAsia="Calibri" w:hAnsi="Arial" w:cs="Arial"/>
          <w:spacing w:val="0"/>
          <w:lang w:val="es-ES_tradnl" w:eastAsia="en-US"/>
        </w:rPr>
        <w:t xml:space="preserve"> oferente sea persona jurídica. </w:t>
      </w:r>
    </w:p>
    <w:p w14:paraId="65CC58DE" w14:textId="77777777" w:rsidR="0075286B" w:rsidRPr="00F944DD" w:rsidRDefault="0075286B" w:rsidP="0075286B">
      <w:pPr>
        <w:jc w:val="both"/>
        <w:rPr>
          <w:rFonts w:ascii="Arial" w:hAnsi="Arial" w:cs="Arial"/>
          <w:bCs/>
          <w:spacing w:val="0"/>
          <w:kern w:val="32"/>
          <w:sz w:val="22"/>
          <w:szCs w:val="22"/>
          <w:lang w:val="es-ES_tradnl"/>
        </w:rPr>
      </w:pPr>
    </w:p>
    <w:p w14:paraId="6B7A2A7E" w14:textId="712D063C" w:rsidR="0075286B" w:rsidRDefault="0075286B" w:rsidP="0075286B">
      <w:pPr>
        <w:pStyle w:val="Prrafodelista"/>
        <w:numPr>
          <w:ilvl w:val="0"/>
          <w:numId w:val="20"/>
        </w:numPr>
        <w:ind w:right="-284"/>
        <w:jc w:val="both"/>
        <w:outlineLvl w:val="0"/>
        <w:rPr>
          <w:rFonts w:ascii="Arial" w:eastAsia="Calibri" w:hAnsi="Arial" w:cs="Arial"/>
          <w:b/>
          <w:spacing w:val="0"/>
          <w:lang w:val="es-ES_tradnl" w:eastAsia="en-US"/>
        </w:rPr>
      </w:pPr>
      <w:bookmarkStart w:id="59" w:name="_Toc193270738"/>
      <w:bookmarkStart w:id="60" w:name="_Toc196299244"/>
      <w:r w:rsidRPr="00CC50E6">
        <w:rPr>
          <w:rFonts w:ascii="Arial" w:eastAsia="Calibri" w:hAnsi="Arial" w:cs="Arial"/>
          <w:b/>
          <w:spacing w:val="0"/>
          <w:lang w:val="es-ES_tradnl" w:eastAsia="en-US"/>
        </w:rPr>
        <w:t>GARANTÍA DE CUMPLIMIENTO</w:t>
      </w:r>
      <w:bookmarkEnd w:id="59"/>
      <w:bookmarkEnd w:id="60"/>
    </w:p>
    <w:p w14:paraId="48BD088D" w14:textId="77777777" w:rsidR="0075286B" w:rsidRDefault="0075286B" w:rsidP="0075286B">
      <w:pPr>
        <w:ind w:right="-284"/>
        <w:jc w:val="both"/>
        <w:outlineLvl w:val="0"/>
        <w:rPr>
          <w:rFonts w:ascii="Arial" w:eastAsia="Calibri" w:hAnsi="Arial" w:cs="Arial"/>
          <w:b/>
          <w:spacing w:val="0"/>
          <w:lang w:val="es-ES_tradnl" w:eastAsia="en-US"/>
        </w:rPr>
      </w:pPr>
    </w:p>
    <w:sdt>
      <w:sdtPr>
        <w:rPr>
          <w:rFonts w:ascii="Arial" w:eastAsia="Calibri" w:hAnsi="Arial" w:cs="Arial"/>
          <w:b/>
          <w:spacing w:val="0"/>
          <w:lang w:val="es-ES_tradnl" w:eastAsia="en-US"/>
        </w:rPr>
        <w:id w:val="731199058"/>
        <w:placeholder>
          <w:docPart w:val="745B4420D9784BAF8F89EED865303076"/>
        </w:placeholder>
        <w:showingPlcHdr/>
        <w:dropDownList>
          <w:listItem w:value="Elija un elemento."/>
          <w:listItem w:displayText="El adjudicatario deberá rendir una Garantía de Cumplimiento, equivalente al cinco por ciento (5%) del monto total adjudicado dentro de los 5 días hábiles siguientes contados a partir de la fecha en que quede firme la adjudicación. " w:value="El adjudicatario deberá rendir una Garantía de Cumplimiento, equivalente al cinco por ciento (5%) del monto total adjudicado dentro de los 5 días hábiles siguientes contados a partir de la fecha en que quede firme la adjudicación. "/>
          <w:listItem w:displayText="El adjudicatario deberá rendir una Garantía de Cumplimiento, equivalente al seis por ciento (6%) del monto total adjudicado dentro de los 5 días hábiles siguientes contados a partir de la fecha en que quede firme la adjudicación. " w:value="El adjudicatario deberá rendir una Garantía de Cumplimiento, equivalente al seis por ciento (6%) del monto total adjudicado dentro de los 5 días hábiles siguientes contados a partir de la fecha en que quede firme la adjudicación. "/>
          <w:listItem w:displayText="El adjudicatario deberá rendir una Garantía de Cumplimiento, equivalente al siete por ciento (7%) del monto total adjudicado dentro de los 5 días hábiles siguientes contados a partir de la fecha en que quede firme la adjudicación. " w:value="El adjudicatario deberá rendir una Garantía de Cumplimiento, equivalente al siete por ciento (7%) del monto total adjudicado dentro de los 5 días hábiles siguientes contados a partir de la fecha en que quede firme la adjudicación. "/>
          <w:listItem w:displayText="El adjudicatario deberá rendir una Garantía de Cumplimiento, equivalente al ocho por ciento (8%) del monto total adjudicado dentro de los 5 días hábiles siguientes contados a partir de la fecha en que quede firme la adjudicación. " w:value="El adjudicatario deberá rendir una Garantía de Cumplimiento, equivalente al ocho por ciento (8%) del monto total adjudicado dentro de los 5 días hábiles siguientes contados a partir de la fecha en que quede firme la adjudicación. "/>
          <w:listItem w:displayText="El adjudicatario deberá rendir una Garantía de Cumplimiento, equivalente al nueve por ciento (9%) del monto total adjudicado dentro de los 5 días hábiles siguientes contados a partir de la fecha en que quede firme la adjudicación. " w:value="El adjudicatario deberá rendir una Garantía de Cumplimiento, equivalente al nueve por ciento (9%) del monto total adjudicado dentro de los 5 días hábiles siguientes contados a partir de la fecha en que quede firme la adjudicación. "/>
          <w:listItem w:displayText="El adjudicatario deberá rendir una Garantía de Cumplimiento, equivalente al diez por ciento (10%) del monto total adjudicado dentro de los 5 días hábiles siguientes contados a partir de la fecha en que quede firme la adjudicación. " w:value="El adjudicatario deberá rendir una Garantía de Cumplimiento, equivalente al diez por ciento (10%) del monto total adjudicado dentro de los 5 días hábiles siguientes contados a partir de la fecha en que quede firme la adjudicación. "/>
        </w:dropDownList>
      </w:sdtPr>
      <w:sdtEndPr/>
      <w:sdtContent>
        <w:p w14:paraId="16FDEEE7" w14:textId="1E868909" w:rsidR="0075286B" w:rsidRPr="00CF6F99" w:rsidRDefault="00DF734C" w:rsidP="0075286B">
          <w:pPr>
            <w:ind w:right="-284"/>
            <w:jc w:val="both"/>
            <w:rPr>
              <w:rFonts w:ascii="Arial" w:eastAsia="Calibri" w:hAnsi="Arial" w:cs="Arial"/>
              <w:b/>
              <w:spacing w:val="0"/>
              <w:lang w:val="es-ES_tradnl" w:eastAsia="en-US"/>
            </w:rPr>
          </w:pPr>
          <w:r w:rsidRPr="00DD794D">
            <w:rPr>
              <w:rStyle w:val="Textodelmarcadordeposicin"/>
            </w:rPr>
            <w:t>Elija un elemento.</w:t>
          </w:r>
        </w:p>
      </w:sdtContent>
    </w:sdt>
    <w:p w14:paraId="4FD7B721" w14:textId="77777777" w:rsidR="0075286B" w:rsidRPr="0075286B" w:rsidRDefault="0075286B" w:rsidP="005F4893">
      <w:pPr>
        <w:pStyle w:val="Prrafodelista"/>
        <w:ind w:left="1080" w:right="-284"/>
        <w:jc w:val="both"/>
        <w:rPr>
          <w:rFonts w:ascii="Arial" w:eastAsia="Calibri" w:hAnsi="Arial" w:cs="Arial"/>
          <w:spacing w:val="0"/>
          <w:lang w:val="es-ES_tradnl" w:eastAsia="en-US"/>
        </w:rPr>
      </w:pPr>
    </w:p>
    <w:p w14:paraId="1C14482F" w14:textId="77777777" w:rsidR="0075286B" w:rsidRPr="003C76D9" w:rsidRDefault="0075286B" w:rsidP="0075286B">
      <w:pPr>
        <w:pStyle w:val="Prrafodelista"/>
        <w:numPr>
          <w:ilvl w:val="0"/>
          <w:numId w:val="20"/>
        </w:numPr>
        <w:ind w:right="-284"/>
        <w:jc w:val="both"/>
        <w:outlineLvl w:val="0"/>
        <w:rPr>
          <w:rFonts w:ascii="Arial" w:eastAsia="Calibri" w:hAnsi="Arial" w:cs="Arial"/>
          <w:b/>
          <w:spacing w:val="0"/>
          <w:lang w:val="es-ES_tradnl" w:eastAsia="en-US"/>
        </w:rPr>
      </w:pPr>
      <w:bookmarkStart w:id="61" w:name="_Toc196299245"/>
      <w:r w:rsidRPr="003C76D9">
        <w:rPr>
          <w:rFonts w:ascii="Arial" w:eastAsia="Calibri" w:hAnsi="Arial" w:cs="Arial"/>
          <w:b/>
          <w:spacing w:val="0"/>
          <w:lang w:val="es-ES_tradnl" w:eastAsia="en-US"/>
        </w:rPr>
        <w:t>HOJA DE COTIZACIÓN</w:t>
      </w:r>
      <w:bookmarkEnd w:id="61"/>
    </w:p>
    <w:p w14:paraId="5121FCCE" w14:textId="77777777" w:rsidR="0075286B" w:rsidRDefault="0075286B" w:rsidP="0075286B">
      <w:pPr>
        <w:jc w:val="both"/>
        <w:rPr>
          <w:rFonts w:ascii="Arial" w:hAnsi="Arial" w:cs="Arial"/>
          <w:spacing w:val="0"/>
          <w:sz w:val="22"/>
          <w:szCs w:val="22"/>
        </w:rPr>
      </w:pPr>
    </w:p>
    <w:p w14:paraId="1FEC3A7D" w14:textId="77777777" w:rsidR="0075286B" w:rsidRPr="003C76D9" w:rsidRDefault="0075286B" w:rsidP="0075286B">
      <w:pPr>
        <w:jc w:val="both"/>
        <w:rPr>
          <w:rFonts w:ascii="Arial" w:hAnsi="Arial" w:cs="Arial"/>
          <w:spacing w:val="0"/>
          <w:sz w:val="22"/>
          <w:szCs w:val="22"/>
        </w:rPr>
      </w:pPr>
      <w:r w:rsidRPr="003C76D9">
        <w:rPr>
          <w:rFonts w:ascii="Arial" w:hAnsi="Arial" w:cs="Arial"/>
          <w:spacing w:val="0"/>
          <w:sz w:val="22"/>
          <w:szCs w:val="22"/>
        </w:rPr>
        <w:t>Para el cumplimento de los objetivos de esta contratación, así como el alcance de la misma se requiere la cotización de los siguientes renglones de pago.</w:t>
      </w:r>
    </w:p>
    <w:p w14:paraId="448C841C" w14:textId="77777777" w:rsidR="0075286B" w:rsidRDefault="0075286B" w:rsidP="0075286B">
      <w:pPr>
        <w:jc w:val="both"/>
        <w:rPr>
          <w:rFonts w:ascii="Arial" w:hAnsi="Arial" w:cs="Arial"/>
          <w:spacing w:val="0"/>
          <w:sz w:val="22"/>
          <w:szCs w:val="22"/>
        </w:rPr>
      </w:pPr>
    </w:p>
    <w:p w14:paraId="5DB4F093" w14:textId="77777777" w:rsidR="0075286B" w:rsidRDefault="0075286B" w:rsidP="0075286B">
      <w:pPr>
        <w:jc w:val="both"/>
        <w:rPr>
          <w:rFonts w:ascii="Arial" w:hAnsi="Arial" w:cs="Arial"/>
          <w:spacing w:val="0"/>
          <w:sz w:val="22"/>
          <w:szCs w:val="22"/>
        </w:rPr>
      </w:pPr>
      <w:r w:rsidRPr="003C76D9">
        <w:rPr>
          <w:rFonts w:ascii="Arial" w:hAnsi="Arial" w:cs="Arial"/>
          <w:spacing w:val="0"/>
          <w:sz w:val="22"/>
          <w:szCs w:val="22"/>
        </w:rPr>
        <w:t>Hoja de Cotización</w:t>
      </w:r>
    </w:p>
    <w:p w14:paraId="017E1F68" w14:textId="77777777" w:rsidR="0075286B" w:rsidRDefault="0075286B" w:rsidP="0075286B">
      <w:pPr>
        <w:jc w:val="both"/>
        <w:rPr>
          <w:rFonts w:ascii="Arial" w:hAnsi="Arial" w:cs="Arial"/>
          <w:spacing w:val="0"/>
          <w:sz w:val="22"/>
          <w:szCs w:val="22"/>
        </w:rPr>
      </w:pPr>
    </w:p>
    <w:tbl>
      <w:tblPr>
        <w:tblW w:w="9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1757"/>
        <w:gridCol w:w="1420"/>
        <w:gridCol w:w="962"/>
        <w:gridCol w:w="1158"/>
        <w:gridCol w:w="1146"/>
        <w:gridCol w:w="872"/>
        <w:gridCol w:w="1146"/>
        <w:gridCol w:w="872"/>
      </w:tblGrid>
      <w:tr w:rsidR="0075286B" w:rsidRPr="009B398C" w14:paraId="7F21910A" w14:textId="77777777" w:rsidTr="001E41BF">
        <w:trPr>
          <w:trHeight w:val="600"/>
        </w:trPr>
        <w:tc>
          <w:tcPr>
            <w:tcW w:w="873" w:type="dxa"/>
            <w:vMerge w:val="restart"/>
            <w:shd w:val="clear" w:color="auto" w:fill="auto"/>
            <w:noWrap/>
            <w:hideMark/>
          </w:tcPr>
          <w:p w14:paraId="5E8790C0" w14:textId="77777777" w:rsidR="0075286B" w:rsidRPr="003C76D9" w:rsidRDefault="0075286B" w:rsidP="001E41BF">
            <w:pPr>
              <w:autoSpaceDE w:val="0"/>
              <w:autoSpaceDN w:val="0"/>
              <w:adjustRightInd w:val="0"/>
              <w:jc w:val="center"/>
              <w:rPr>
                <w:rFonts w:ascii="Arial" w:hAnsi="Arial" w:cs="Arial"/>
                <w:b/>
                <w:bCs/>
                <w:color w:val="FF0000"/>
                <w:spacing w:val="0"/>
                <w:kern w:val="32"/>
                <w:sz w:val="22"/>
                <w:szCs w:val="22"/>
                <w:lang w:val="es-MX"/>
              </w:rPr>
            </w:pPr>
          </w:p>
        </w:tc>
        <w:tc>
          <w:tcPr>
            <w:tcW w:w="1532" w:type="dxa"/>
            <w:shd w:val="clear" w:color="auto" w:fill="auto"/>
          </w:tcPr>
          <w:p w14:paraId="11C909E5" w14:textId="77777777" w:rsidR="0075286B" w:rsidRPr="003C76D9" w:rsidRDefault="0075286B" w:rsidP="001E41BF">
            <w:pPr>
              <w:autoSpaceDE w:val="0"/>
              <w:autoSpaceDN w:val="0"/>
              <w:adjustRightInd w:val="0"/>
              <w:jc w:val="center"/>
              <w:rPr>
                <w:rFonts w:ascii="Arial" w:hAnsi="Arial" w:cs="Arial"/>
                <w:b/>
                <w:bCs/>
                <w:color w:val="FF0000"/>
                <w:spacing w:val="0"/>
                <w:kern w:val="32"/>
                <w:sz w:val="22"/>
                <w:szCs w:val="22"/>
              </w:rPr>
            </w:pPr>
            <w:r w:rsidRPr="003C76D9">
              <w:rPr>
                <w:rFonts w:ascii="Arial" w:hAnsi="Arial" w:cs="Arial"/>
                <w:b/>
                <w:bCs/>
                <w:color w:val="FF0000"/>
                <w:spacing w:val="0"/>
                <w:kern w:val="32"/>
                <w:sz w:val="22"/>
                <w:szCs w:val="22"/>
              </w:rPr>
              <w:t>Numero Especificación</w:t>
            </w:r>
          </w:p>
        </w:tc>
        <w:tc>
          <w:tcPr>
            <w:tcW w:w="1654" w:type="dxa"/>
            <w:vMerge w:val="restart"/>
            <w:shd w:val="clear" w:color="auto" w:fill="auto"/>
            <w:hideMark/>
          </w:tcPr>
          <w:p w14:paraId="688D4399" w14:textId="77777777" w:rsidR="0075286B" w:rsidRPr="003C76D9" w:rsidRDefault="0075286B" w:rsidP="001E41BF">
            <w:pPr>
              <w:autoSpaceDE w:val="0"/>
              <w:autoSpaceDN w:val="0"/>
              <w:adjustRightInd w:val="0"/>
              <w:jc w:val="center"/>
              <w:rPr>
                <w:rFonts w:ascii="Arial" w:hAnsi="Arial" w:cs="Arial"/>
                <w:b/>
                <w:bCs/>
                <w:color w:val="FF0000"/>
                <w:spacing w:val="0"/>
                <w:kern w:val="32"/>
                <w:sz w:val="22"/>
                <w:szCs w:val="22"/>
              </w:rPr>
            </w:pPr>
            <w:r w:rsidRPr="003C76D9">
              <w:rPr>
                <w:rFonts w:ascii="Arial" w:hAnsi="Arial" w:cs="Arial"/>
                <w:b/>
                <w:bCs/>
                <w:color w:val="FF0000"/>
                <w:spacing w:val="0"/>
                <w:kern w:val="32"/>
                <w:sz w:val="22"/>
                <w:szCs w:val="22"/>
              </w:rPr>
              <w:t>RENGLON DE PAGO</w:t>
            </w:r>
          </w:p>
        </w:tc>
        <w:tc>
          <w:tcPr>
            <w:tcW w:w="872" w:type="dxa"/>
            <w:vMerge w:val="restart"/>
            <w:shd w:val="clear" w:color="auto" w:fill="auto"/>
            <w:hideMark/>
          </w:tcPr>
          <w:p w14:paraId="0E672146" w14:textId="77777777" w:rsidR="0075286B" w:rsidRPr="003C76D9" w:rsidRDefault="0075286B" w:rsidP="001E41BF">
            <w:pPr>
              <w:autoSpaceDE w:val="0"/>
              <w:autoSpaceDN w:val="0"/>
              <w:adjustRightInd w:val="0"/>
              <w:jc w:val="center"/>
              <w:rPr>
                <w:rFonts w:ascii="Arial" w:hAnsi="Arial" w:cs="Arial"/>
                <w:b/>
                <w:bCs/>
                <w:color w:val="FF0000"/>
                <w:spacing w:val="0"/>
                <w:kern w:val="32"/>
                <w:sz w:val="22"/>
                <w:szCs w:val="22"/>
              </w:rPr>
            </w:pPr>
            <w:r w:rsidRPr="003C76D9">
              <w:rPr>
                <w:rFonts w:ascii="Arial" w:hAnsi="Arial" w:cs="Arial"/>
                <w:b/>
                <w:bCs/>
                <w:color w:val="FF0000"/>
                <w:spacing w:val="0"/>
                <w:kern w:val="32"/>
                <w:sz w:val="22"/>
                <w:szCs w:val="22"/>
              </w:rPr>
              <w:t>Unidad</w:t>
            </w:r>
          </w:p>
        </w:tc>
        <w:tc>
          <w:tcPr>
            <w:tcW w:w="1014" w:type="dxa"/>
            <w:vMerge w:val="restart"/>
            <w:shd w:val="clear" w:color="auto" w:fill="auto"/>
            <w:hideMark/>
          </w:tcPr>
          <w:p w14:paraId="257421FE" w14:textId="77777777" w:rsidR="0075286B" w:rsidRPr="003C76D9" w:rsidRDefault="0075286B" w:rsidP="001E41BF">
            <w:pPr>
              <w:autoSpaceDE w:val="0"/>
              <w:autoSpaceDN w:val="0"/>
              <w:adjustRightInd w:val="0"/>
              <w:jc w:val="center"/>
              <w:rPr>
                <w:rFonts w:ascii="Arial" w:hAnsi="Arial" w:cs="Arial"/>
                <w:b/>
                <w:bCs/>
                <w:color w:val="FF0000"/>
                <w:spacing w:val="0"/>
                <w:kern w:val="32"/>
                <w:sz w:val="22"/>
                <w:szCs w:val="22"/>
              </w:rPr>
            </w:pPr>
            <w:r w:rsidRPr="003C76D9">
              <w:rPr>
                <w:rFonts w:ascii="Arial" w:hAnsi="Arial" w:cs="Arial"/>
                <w:b/>
                <w:bCs/>
                <w:color w:val="FF0000"/>
                <w:spacing w:val="0"/>
                <w:kern w:val="32"/>
                <w:sz w:val="22"/>
                <w:szCs w:val="22"/>
              </w:rPr>
              <w:t>Cantidad</w:t>
            </w:r>
          </w:p>
        </w:tc>
        <w:tc>
          <w:tcPr>
            <w:tcW w:w="1804" w:type="dxa"/>
            <w:gridSpan w:val="2"/>
            <w:shd w:val="clear" w:color="auto" w:fill="auto"/>
            <w:hideMark/>
          </w:tcPr>
          <w:p w14:paraId="7348E383" w14:textId="77777777" w:rsidR="0075286B" w:rsidRPr="003C76D9" w:rsidRDefault="0075286B" w:rsidP="001E41BF">
            <w:pPr>
              <w:autoSpaceDE w:val="0"/>
              <w:autoSpaceDN w:val="0"/>
              <w:adjustRightInd w:val="0"/>
              <w:jc w:val="center"/>
              <w:rPr>
                <w:rFonts w:ascii="Arial" w:hAnsi="Arial" w:cs="Arial"/>
                <w:b/>
                <w:bCs/>
                <w:color w:val="FF0000"/>
                <w:spacing w:val="0"/>
                <w:kern w:val="32"/>
                <w:sz w:val="22"/>
                <w:szCs w:val="22"/>
              </w:rPr>
            </w:pPr>
            <w:r w:rsidRPr="003C76D9">
              <w:rPr>
                <w:rFonts w:ascii="Arial" w:hAnsi="Arial" w:cs="Arial"/>
                <w:b/>
                <w:bCs/>
                <w:color w:val="FF0000"/>
                <w:spacing w:val="0"/>
                <w:kern w:val="32"/>
                <w:sz w:val="22"/>
                <w:szCs w:val="22"/>
              </w:rPr>
              <w:t>Precios Unitarios (¢) colones</w:t>
            </w:r>
          </w:p>
        </w:tc>
        <w:tc>
          <w:tcPr>
            <w:tcW w:w="1804" w:type="dxa"/>
            <w:gridSpan w:val="2"/>
            <w:shd w:val="clear" w:color="auto" w:fill="auto"/>
            <w:hideMark/>
          </w:tcPr>
          <w:p w14:paraId="4E4D1B6A" w14:textId="77777777" w:rsidR="0075286B" w:rsidRPr="003C76D9" w:rsidRDefault="0075286B" w:rsidP="001E41BF">
            <w:pPr>
              <w:autoSpaceDE w:val="0"/>
              <w:autoSpaceDN w:val="0"/>
              <w:adjustRightInd w:val="0"/>
              <w:jc w:val="center"/>
              <w:rPr>
                <w:rFonts w:ascii="Arial" w:hAnsi="Arial" w:cs="Arial"/>
                <w:b/>
                <w:bCs/>
                <w:color w:val="FF0000"/>
                <w:spacing w:val="0"/>
                <w:kern w:val="32"/>
                <w:sz w:val="22"/>
                <w:szCs w:val="22"/>
              </w:rPr>
            </w:pPr>
            <w:r w:rsidRPr="003C76D9">
              <w:rPr>
                <w:rFonts w:ascii="Arial" w:hAnsi="Arial" w:cs="Arial"/>
                <w:b/>
                <w:bCs/>
                <w:color w:val="FF0000"/>
                <w:spacing w:val="0"/>
                <w:kern w:val="32"/>
                <w:sz w:val="22"/>
                <w:szCs w:val="22"/>
              </w:rPr>
              <w:t>MONTOS TOTALES (¢) colones</w:t>
            </w:r>
          </w:p>
        </w:tc>
      </w:tr>
      <w:tr w:rsidR="0075286B" w:rsidRPr="009B398C" w14:paraId="087B2568" w14:textId="77777777" w:rsidTr="001E41BF">
        <w:trPr>
          <w:trHeight w:val="612"/>
        </w:trPr>
        <w:tc>
          <w:tcPr>
            <w:tcW w:w="873" w:type="dxa"/>
            <w:vMerge/>
            <w:shd w:val="clear" w:color="auto" w:fill="auto"/>
            <w:hideMark/>
          </w:tcPr>
          <w:p w14:paraId="45C61D2D" w14:textId="77777777" w:rsidR="0075286B" w:rsidRPr="003C76D9" w:rsidRDefault="0075286B" w:rsidP="001E41BF">
            <w:pPr>
              <w:autoSpaceDE w:val="0"/>
              <w:autoSpaceDN w:val="0"/>
              <w:adjustRightInd w:val="0"/>
              <w:jc w:val="center"/>
              <w:rPr>
                <w:rFonts w:ascii="Arial" w:hAnsi="Arial" w:cs="Arial"/>
                <w:b/>
                <w:bCs/>
                <w:color w:val="FF0000"/>
                <w:spacing w:val="0"/>
                <w:kern w:val="32"/>
                <w:sz w:val="22"/>
                <w:szCs w:val="22"/>
              </w:rPr>
            </w:pPr>
          </w:p>
        </w:tc>
        <w:tc>
          <w:tcPr>
            <w:tcW w:w="1532" w:type="dxa"/>
            <w:shd w:val="clear" w:color="auto" w:fill="auto"/>
          </w:tcPr>
          <w:p w14:paraId="5C5A1A97" w14:textId="77777777" w:rsidR="0075286B" w:rsidRPr="003C76D9" w:rsidRDefault="0075286B" w:rsidP="001E41BF">
            <w:pPr>
              <w:autoSpaceDE w:val="0"/>
              <w:autoSpaceDN w:val="0"/>
              <w:adjustRightInd w:val="0"/>
              <w:jc w:val="center"/>
              <w:rPr>
                <w:rFonts w:ascii="Arial" w:hAnsi="Arial" w:cs="Arial"/>
                <w:b/>
                <w:bCs/>
                <w:color w:val="FF0000"/>
                <w:spacing w:val="0"/>
                <w:kern w:val="32"/>
                <w:sz w:val="22"/>
                <w:szCs w:val="22"/>
              </w:rPr>
            </w:pPr>
          </w:p>
        </w:tc>
        <w:tc>
          <w:tcPr>
            <w:tcW w:w="1654" w:type="dxa"/>
            <w:vMerge/>
            <w:shd w:val="clear" w:color="auto" w:fill="auto"/>
            <w:hideMark/>
          </w:tcPr>
          <w:p w14:paraId="07BB0B7E" w14:textId="77777777" w:rsidR="0075286B" w:rsidRPr="003C76D9" w:rsidRDefault="0075286B" w:rsidP="001E41BF">
            <w:pPr>
              <w:autoSpaceDE w:val="0"/>
              <w:autoSpaceDN w:val="0"/>
              <w:adjustRightInd w:val="0"/>
              <w:jc w:val="center"/>
              <w:rPr>
                <w:rFonts w:ascii="Arial" w:hAnsi="Arial" w:cs="Arial"/>
                <w:b/>
                <w:bCs/>
                <w:color w:val="FF0000"/>
                <w:spacing w:val="0"/>
                <w:kern w:val="32"/>
                <w:sz w:val="22"/>
                <w:szCs w:val="22"/>
              </w:rPr>
            </w:pPr>
          </w:p>
        </w:tc>
        <w:tc>
          <w:tcPr>
            <w:tcW w:w="872" w:type="dxa"/>
            <w:vMerge/>
            <w:shd w:val="clear" w:color="auto" w:fill="auto"/>
            <w:hideMark/>
          </w:tcPr>
          <w:p w14:paraId="2DB4A52F" w14:textId="77777777" w:rsidR="0075286B" w:rsidRPr="003C76D9" w:rsidRDefault="0075286B" w:rsidP="001E41BF">
            <w:pPr>
              <w:autoSpaceDE w:val="0"/>
              <w:autoSpaceDN w:val="0"/>
              <w:adjustRightInd w:val="0"/>
              <w:jc w:val="center"/>
              <w:rPr>
                <w:rFonts w:ascii="Arial" w:hAnsi="Arial" w:cs="Arial"/>
                <w:b/>
                <w:bCs/>
                <w:color w:val="FF0000"/>
                <w:spacing w:val="0"/>
                <w:kern w:val="32"/>
                <w:sz w:val="22"/>
                <w:szCs w:val="22"/>
              </w:rPr>
            </w:pPr>
          </w:p>
        </w:tc>
        <w:tc>
          <w:tcPr>
            <w:tcW w:w="1014" w:type="dxa"/>
            <w:vMerge/>
            <w:shd w:val="clear" w:color="auto" w:fill="auto"/>
            <w:hideMark/>
          </w:tcPr>
          <w:p w14:paraId="0631CFB3" w14:textId="77777777" w:rsidR="0075286B" w:rsidRPr="003C76D9" w:rsidRDefault="0075286B" w:rsidP="001E41BF">
            <w:pPr>
              <w:autoSpaceDE w:val="0"/>
              <w:autoSpaceDN w:val="0"/>
              <w:adjustRightInd w:val="0"/>
              <w:jc w:val="center"/>
              <w:rPr>
                <w:rFonts w:ascii="Arial" w:hAnsi="Arial" w:cs="Arial"/>
                <w:b/>
                <w:bCs/>
                <w:color w:val="FF0000"/>
                <w:spacing w:val="0"/>
                <w:kern w:val="32"/>
                <w:sz w:val="22"/>
                <w:szCs w:val="22"/>
              </w:rPr>
            </w:pPr>
          </w:p>
        </w:tc>
        <w:tc>
          <w:tcPr>
            <w:tcW w:w="932" w:type="dxa"/>
            <w:shd w:val="clear" w:color="auto" w:fill="auto"/>
            <w:hideMark/>
          </w:tcPr>
          <w:p w14:paraId="3FF9AE6A" w14:textId="77777777" w:rsidR="0075286B" w:rsidRPr="003C76D9" w:rsidRDefault="0075286B" w:rsidP="001E41BF">
            <w:pPr>
              <w:autoSpaceDE w:val="0"/>
              <w:autoSpaceDN w:val="0"/>
              <w:adjustRightInd w:val="0"/>
              <w:jc w:val="center"/>
              <w:rPr>
                <w:rFonts w:ascii="Arial" w:hAnsi="Arial" w:cs="Arial"/>
                <w:b/>
                <w:bCs/>
                <w:color w:val="FF0000"/>
                <w:spacing w:val="0"/>
                <w:kern w:val="32"/>
                <w:sz w:val="22"/>
                <w:szCs w:val="22"/>
              </w:rPr>
            </w:pPr>
            <w:r w:rsidRPr="003C76D9">
              <w:rPr>
                <w:rFonts w:ascii="Arial" w:hAnsi="Arial" w:cs="Arial"/>
                <w:b/>
                <w:bCs/>
                <w:color w:val="FF0000"/>
                <w:spacing w:val="0"/>
                <w:kern w:val="32"/>
                <w:sz w:val="22"/>
                <w:szCs w:val="22"/>
              </w:rPr>
              <w:t>En números</w:t>
            </w:r>
          </w:p>
        </w:tc>
        <w:tc>
          <w:tcPr>
            <w:tcW w:w="872" w:type="dxa"/>
            <w:shd w:val="clear" w:color="auto" w:fill="auto"/>
            <w:hideMark/>
          </w:tcPr>
          <w:p w14:paraId="68A4EEAC" w14:textId="77777777" w:rsidR="0075286B" w:rsidRPr="003C76D9" w:rsidRDefault="0075286B" w:rsidP="001E41BF">
            <w:pPr>
              <w:autoSpaceDE w:val="0"/>
              <w:autoSpaceDN w:val="0"/>
              <w:adjustRightInd w:val="0"/>
              <w:jc w:val="center"/>
              <w:rPr>
                <w:rFonts w:ascii="Arial" w:hAnsi="Arial" w:cs="Arial"/>
                <w:b/>
                <w:bCs/>
                <w:color w:val="FF0000"/>
                <w:spacing w:val="0"/>
                <w:kern w:val="32"/>
                <w:sz w:val="22"/>
                <w:szCs w:val="22"/>
              </w:rPr>
            </w:pPr>
            <w:r w:rsidRPr="003C76D9">
              <w:rPr>
                <w:rFonts w:ascii="Arial" w:hAnsi="Arial" w:cs="Arial"/>
                <w:b/>
                <w:bCs/>
                <w:color w:val="FF0000"/>
                <w:spacing w:val="0"/>
                <w:kern w:val="32"/>
                <w:sz w:val="22"/>
                <w:szCs w:val="22"/>
              </w:rPr>
              <w:t>En letras</w:t>
            </w:r>
          </w:p>
        </w:tc>
        <w:tc>
          <w:tcPr>
            <w:tcW w:w="932" w:type="dxa"/>
            <w:shd w:val="clear" w:color="auto" w:fill="auto"/>
            <w:hideMark/>
          </w:tcPr>
          <w:p w14:paraId="1A653858" w14:textId="77777777" w:rsidR="0075286B" w:rsidRPr="003C76D9" w:rsidRDefault="0075286B" w:rsidP="001E41BF">
            <w:pPr>
              <w:autoSpaceDE w:val="0"/>
              <w:autoSpaceDN w:val="0"/>
              <w:adjustRightInd w:val="0"/>
              <w:jc w:val="center"/>
              <w:rPr>
                <w:rFonts w:ascii="Arial" w:hAnsi="Arial" w:cs="Arial"/>
                <w:b/>
                <w:bCs/>
                <w:color w:val="FF0000"/>
                <w:spacing w:val="0"/>
                <w:kern w:val="32"/>
                <w:sz w:val="22"/>
                <w:szCs w:val="22"/>
              </w:rPr>
            </w:pPr>
            <w:r w:rsidRPr="003C76D9">
              <w:rPr>
                <w:rFonts w:ascii="Arial" w:hAnsi="Arial" w:cs="Arial"/>
                <w:b/>
                <w:bCs/>
                <w:color w:val="FF0000"/>
                <w:spacing w:val="0"/>
                <w:kern w:val="32"/>
                <w:sz w:val="22"/>
                <w:szCs w:val="22"/>
              </w:rPr>
              <w:t>En números</w:t>
            </w:r>
          </w:p>
        </w:tc>
        <w:tc>
          <w:tcPr>
            <w:tcW w:w="872" w:type="dxa"/>
            <w:shd w:val="clear" w:color="auto" w:fill="auto"/>
            <w:hideMark/>
          </w:tcPr>
          <w:p w14:paraId="382F451C" w14:textId="77777777" w:rsidR="0075286B" w:rsidRPr="003C76D9" w:rsidRDefault="0075286B" w:rsidP="001E41BF">
            <w:pPr>
              <w:autoSpaceDE w:val="0"/>
              <w:autoSpaceDN w:val="0"/>
              <w:adjustRightInd w:val="0"/>
              <w:jc w:val="center"/>
              <w:rPr>
                <w:rFonts w:ascii="Arial" w:hAnsi="Arial" w:cs="Arial"/>
                <w:b/>
                <w:bCs/>
                <w:color w:val="FF0000"/>
                <w:spacing w:val="0"/>
                <w:kern w:val="32"/>
                <w:sz w:val="22"/>
                <w:szCs w:val="22"/>
              </w:rPr>
            </w:pPr>
            <w:r w:rsidRPr="003C76D9">
              <w:rPr>
                <w:rFonts w:ascii="Arial" w:hAnsi="Arial" w:cs="Arial"/>
                <w:b/>
                <w:bCs/>
                <w:color w:val="FF0000"/>
                <w:spacing w:val="0"/>
                <w:kern w:val="32"/>
                <w:sz w:val="22"/>
                <w:szCs w:val="22"/>
              </w:rPr>
              <w:t>En letras</w:t>
            </w:r>
          </w:p>
        </w:tc>
      </w:tr>
      <w:tr w:rsidR="0075286B" w:rsidRPr="009B398C" w14:paraId="03FAA7AF" w14:textId="77777777" w:rsidTr="001E41BF">
        <w:trPr>
          <w:trHeight w:val="300"/>
        </w:trPr>
        <w:tc>
          <w:tcPr>
            <w:tcW w:w="873" w:type="dxa"/>
            <w:shd w:val="clear" w:color="auto" w:fill="auto"/>
            <w:noWrap/>
            <w:hideMark/>
          </w:tcPr>
          <w:p w14:paraId="7756BF46"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1</w:t>
            </w:r>
          </w:p>
        </w:tc>
        <w:tc>
          <w:tcPr>
            <w:tcW w:w="1532" w:type="dxa"/>
            <w:shd w:val="clear" w:color="auto" w:fill="auto"/>
          </w:tcPr>
          <w:p w14:paraId="55F4DEFC"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p>
        </w:tc>
        <w:tc>
          <w:tcPr>
            <w:tcW w:w="1654" w:type="dxa"/>
            <w:shd w:val="clear" w:color="auto" w:fill="auto"/>
            <w:hideMark/>
          </w:tcPr>
          <w:p w14:paraId="2E1B3B72"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65C44C58"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p>
        </w:tc>
        <w:tc>
          <w:tcPr>
            <w:tcW w:w="1014" w:type="dxa"/>
            <w:shd w:val="clear" w:color="auto" w:fill="auto"/>
            <w:hideMark/>
          </w:tcPr>
          <w:p w14:paraId="36B1B432"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12</w:t>
            </w:r>
          </w:p>
        </w:tc>
        <w:tc>
          <w:tcPr>
            <w:tcW w:w="932" w:type="dxa"/>
            <w:shd w:val="clear" w:color="auto" w:fill="auto"/>
            <w:hideMark/>
          </w:tcPr>
          <w:p w14:paraId="5A5AAF0A"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63F9FA68"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932" w:type="dxa"/>
            <w:shd w:val="clear" w:color="auto" w:fill="auto"/>
            <w:hideMark/>
          </w:tcPr>
          <w:p w14:paraId="08085794"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43147C8B"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r>
      <w:tr w:rsidR="0075286B" w:rsidRPr="009B398C" w14:paraId="4C1A03DC" w14:textId="77777777" w:rsidTr="001E41BF">
        <w:trPr>
          <w:trHeight w:val="300"/>
        </w:trPr>
        <w:tc>
          <w:tcPr>
            <w:tcW w:w="873" w:type="dxa"/>
            <w:shd w:val="clear" w:color="auto" w:fill="auto"/>
            <w:noWrap/>
            <w:hideMark/>
          </w:tcPr>
          <w:p w14:paraId="41FF871E"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2</w:t>
            </w:r>
          </w:p>
        </w:tc>
        <w:tc>
          <w:tcPr>
            <w:tcW w:w="1532" w:type="dxa"/>
            <w:shd w:val="clear" w:color="auto" w:fill="auto"/>
          </w:tcPr>
          <w:p w14:paraId="02EF59A0"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p>
        </w:tc>
        <w:tc>
          <w:tcPr>
            <w:tcW w:w="1654" w:type="dxa"/>
            <w:shd w:val="clear" w:color="auto" w:fill="auto"/>
            <w:hideMark/>
          </w:tcPr>
          <w:p w14:paraId="334E0CCB"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544D8E08"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1014" w:type="dxa"/>
            <w:shd w:val="clear" w:color="auto" w:fill="auto"/>
            <w:hideMark/>
          </w:tcPr>
          <w:p w14:paraId="3E4EA1EC"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932" w:type="dxa"/>
            <w:shd w:val="clear" w:color="auto" w:fill="auto"/>
            <w:hideMark/>
          </w:tcPr>
          <w:p w14:paraId="69A6AC7B"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3A33CB0B"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932" w:type="dxa"/>
            <w:shd w:val="clear" w:color="auto" w:fill="auto"/>
            <w:hideMark/>
          </w:tcPr>
          <w:p w14:paraId="70012F19"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7878C492"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r>
      <w:tr w:rsidR="0075286B" w:rsidRPr="009B398C" w14:paraId="5CB7BE78" w14:textId="77777777" w:rsidTr="001E41BF">
        <w:trPr>
          <w:trHeight w:val="300"/>
        </w:trPr>
        <w:tc>
          <w:tcPr>
            <w:tcW w:w="873" w:type="dxa"/>
            <w:shd w:val="clear" w:color="auto" w:fill="auto"/>
            <w:noWrap/>
            <w:hideMark/>
          </w:tcPr>
          <w:p w14:paraId="1D12DB47"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3</w:t>
            </w:r>
          </w:p>
        </w:tc>
        <w:tc>
          <w:tcPr>
            <w:tcW w:w="1532" w:type="dxa"/>
            <w:shd w:val="clear" w:color="auto" w:fill="auto"/>
          </w:tcPr>
          <w:p w14:paraId="7772E9CA"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p>
        </w:tc>
        <w:tc>
          <w:tcPr>
            <w:tcW w:w="1654" w:type="dxa"/>
            <w:shd w:val="clear" w:color="auto" w:fill="auto"/>
            <w:hideMark/>
          </w:tcPr>
          <w:p w14:paraId="0E7FD0AA"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5874BAFC"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xml:space="preserve">   </w:t>
            </w:r>
          </w:p>
        </w:tc>
        <w:tc>
          <w:tcPr>
            <w:tcW w:w="1014" w:type="dxa"/>
            <w:shd w:val="clear" w:color="auto" w:fill="auto"/>
            <w:hideMark/>
          </w:tcPr>
          <w:p w14:paraId="11363C5A"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932" w:type="dxa"/>
            <w:shd w:val="clear" w:color="auto" w:fill="auto"/>
            <w:hideMark/>
          </w:tcPr>
          <w:p w14:paraId="68B60443"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29CE67B1"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932" w:type="dxa"/>
            <w:shd w:val="clear" w:color="auto" w:fill="auto"/>
            <w:hideMark/>
          </w:tcPr>
          <w:p w14:paraId="6E6CB39C"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5B335E5B"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r>
      <w:tr w:rsidR="0075286B" w:rsidRPr="009B398C" w14:paraId="2FF55F6F" w14:textId="77777777" w:rsidTr="001E41BF">
        <w:trPr>
          <w:trHeight w:val="300"/>
        </w:trPr>
        <w:tc>
          <w:tcPr>
            <w:tcW w:w="873" w:type="dxa"/>
            <w:shd w:val="clear" w:color="auto" w:fill="auto"/>
            <w:noWrap/>
            <w:hideMark/>
          </w:tcPr>
          <w:p w14:paraId="1012F3A3"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4</w:t>
            </w:r>
          </w:p>
        </w:tc>
        <w:tc>
          <w:tcPr>
            <w:tcW w:w="1532" w:type="dxa"/>
            <w:shd w:val="clear" w:color="auto" w:fill="auto"/>
          </w:tcPr>
          <w:p w14:paraId="42197939"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p>
        </w:tc>
        <w:tc>
          <w:tcPr>
            <w:tcW w:w="1654" w:type="dxa"/>
            <w:shd w:val="clear" w:color="auto" w:fill="auto"/>
            <w:hideMark/>
          </w:tcPr>
          <w:p w14:paraId="664C64B5"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1BC06E44"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1014" w:type="dxa"/>
            <w:shd w:val="clear" w:color="auto" w:fill="auto"/>
            <w:hideMark/>
          </w:tcPr>
          <w:p w14:paraId="4052D981"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932" w:type="dxa"/>
            <w:shd w:val="clear" w:color="auto" w:fill="auto"/>
            <w:hideMark/>
          </w:tcPr>
          <w:p w14:paraId="456F098C"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4FCE17F9"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932" w:type="dxa"/>
            <w:shd w:val="clear" w:color="auto" w:fill="auto"/>
            <w:hideMark/>
          </w:tcPr>
          <w:p w14:paraId="307A9CAD"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6AD95DEE"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r>
      <w:tr w:rsidR="0075286B" w:rsidRPr="009B398C" w14:paraId="03BE0662" w14:textId="77777777" w:rsidTr="001E41BF">
        <w:trPr>
          <w:trHeight w:val="300"/>
        </w:trPr>
        <w:tc>
          <w:tcPr>
            <w:tcW w:w="873" w:type="dxa"/>
            <w:shd w:val="clear" w:color="auto" w:fill="auto"/>
            <w:noWrap/>
            <w:hideMark/>
          </w:tcPr>
          <w:p w14:paraId="735AF56B"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w:t>
            </w:r>
          </w:p>
        </w:tc>
        <w:tc>
          <w:tcPr>
            <w:tcW w:w="1532" w:type="dxa"/>
            <w:shd w:val="clear" w:color="auto" w:fill="auto"/>
          </w:tcPr>
          <w:p w14:paraId="038610BF"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p>
        </w:tc>
        <w:tc>
          <w:tcPr>
            <w:tcW w:w="1654" w:type="dxa"/>
            <w:shd w:val="clear" w:color="auto" w:fill="auto"/>
            <w:hideMark/>
          </w:tcPr>
          <w:p w14:paraId="493D2110"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492A4D10"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1014" w:type="dxa"/>
            <w:shd w:val="clear" w:color="auto" w:fill="auto"/>
            <w:hideMark/>
          </w:tcPr>
          <w:p w14:paraId="76DB2804"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932" w:type="dxa"/>
            <w:shd w:val="clear" w:color="auto" w:fill="auto"/>
            <w:hideMark/>
          </w:tcPr>
          <w:p w14:paraId="509B0D0D"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67507F44"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932" w:type="dxa"/>
            <w:shd w:val="clear" w:color="auto" w:fill="auto"/>
            <w:hideMark/>
          </w:tcPr>
          <w:p w14:paraId="162F41DA"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2DFDFC1F"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r>
      <w:tr w:rsidR="0075286B" w:rsidRPr="009B398C" w14:paraId="51EC9F1D" w14:textId="77777777" w:rsidTr="001E41BF">
        <w:trPr>
          <w:trHeight w:val="300"/>
        </w:trPr>
        <w:tc>
          <w:tcPr>
            <w:tcW w:w="873" w:type="dxa"/>
            <w:shd w:val="clear" w:color="auto" w:fill="auto"/>
            <w:noWrap/>
            <w:hideMark/>
          </w:tcPr>
          <w:p w14:paraId="2C079E44"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w:t>
            </w:r>
          </w:p>
        </w:tc>
        <w:tc>
          <w:tcPr>
            <w:tcW w:w="1532" w:type="dxa"/>
            <w:shd w:val="clear" w:color="auto" w:fill="auto"/>
          </w:tcPr>
          <w:p w14:paraId="3B4F672D"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p>
        </w:tc>
        <w:tc>
          <w:tcPr>
            <w:tcW w:w="1654" w:type="dxa"/>
            <w:shd w:val="clear" w:color="auto" w:fill="auto"/>
            <w:hideMark/>
          </w:tcPr>
          <w:p w14:paraId="70360655"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639DD4AD"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1014" w:type="dxa"/>
            <w:shd w:val="clear" w:color="auto" w:fill="auto"/>
            <w:hideMark/>
          </w:tcPr>
          <w:p w14:paraId="38F4DCF8"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932" w:type="dxa"/>
            <w:shd w:val="clear" w:color="auto" w:fill="auto"/>
            <w:hideMark/>
          </w:tcPr>
          <w:p w14:paraId="24CDF40E"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0C188E63"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932" w:type="dxa"/>
            <w:shd w:val="clear" w:color="auto" w:fill="auto"/>
            <w:hideMark/>
          </w:tcPr>
          <w:p w14:paraId="251B2284"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1D07DE6C"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r>
      <w:tr w:rsidR="0075286B" w:rsidRPr="009B398C" w14:paraId="1215EBD8" w14:textId="77777777" w:rsidTr="001E41BF">
        <w:trPr>
          <w:trHeight w:val="312"/>
        </w:trPr>
        <w:tc>
          <w:tcPr>
            <w:tcW w:w="873" w:type="dxa"/>
            <w:shd w:val="clear" w:color="auto" w:fill="auto"/>
            <w:noWrap/>
            <w:hideMark/>
          </w:tcPr>
          <w:p w14:paraId="7DA0F91E"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w:t>
            </w:r>
          </w:p>
        </w:tc>
        <w:tc>
          <w:tcPr>
            <w:tcW w:w="1532" w:type="dxa"/>
            <w:shd w:val="clear" w:color="auto" w:fill="auto"/>
          </w:tcPr>
          <w:p w14:paraId="2381EF15"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p>
        </w:tc>
        <w:tc>
          <w:tcPr>
            <w:tcW w:w="1654" w:type="dxa"/>
            <w:shd w:val="clear" w:color="auto" w:fill="auto"/>
            <w:hideMark/>
          </w:tcPr>
          <w:p w14:paraId="4ABDC3C8"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6D0CB09C"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1014" w:type="dxa"/>
            <w:shd w:val="clear" w:color="auto" w:fill="auto"/>
            <w:hideMark/>
          </w:tcPr>
          <w:p w14:paraId="1AE05286"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932" w:type="dxa"/>
            <w:shd w:val="clear" w:color="auto" w:fill="auto"/>
            <w:hideMark/>
          </w:tcPr>
          <w:p w14:paraId="2ACAB047"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3CD96637"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932" w:type="dxa"/>
            <w:shd w:val="clear" w:color="auto" w:fill="auto"/>
            <w:hideMark/>
          </w:tcPr>
          <w:p w14:paraId="7B331E53"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731F47E4"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r>
      <w:tr w:rsidR="0075286B" w:rsidRPr="009B398C" w14:paraId="40BB5DB0" w14:textId="77777777" w:rsidTr="001E41BF">
        <w:trPr>
          <w:trHeight w:val="300"/>
        </w:trPr>
        <w:tc>
          <w:tcPr>
            <w:tcW w:w="873" w:type="dxa"/>
            <w:shd w:val="clear" w:color="auto" w:fill="auto"/>
            <w:noWrap/>
            <w:hideMark/>
          </w:tcPr>
          <w:p w14:paraId="6E05743D"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1532" w:type="dxa"/>
            <w:shd w:val="clear" w:color="auto" w:fill="auto"/>
          </w:tcPr>
          <w:p w14:paraId="62493FE5" w14:textId="77777777" w:rsidR="0075286B" w:rsidRPr="003C76D9" w:rsidRDefault="0075286B" w:rsidP="001E41BF">
            <w:pPr>
              <w:autoSpaceDE w:val="0"/>
              <w:autoSpaceDN w:val="0"/>
              <w:adjustRightInd w:val="0"/>
              <w:jc w:val="both"/>
              <w:rPr>
                <w:rFonts w:ascii="Arial" w:hAnsi="Arial" w:cs="Arial"/>
                <w:bCs/>
                <w:i/>
                <w:iCs/>
                <w:color w:val="FF0000"/>
                <w:spacing w:val="0"/>
                <w:kern w:val="32"/>
                <w:sz w:val="22"/>
                <w:szCs w:val="22"/>
              </w:rPr>
            </w:pPr>
          </w:p>
        </w:tc>
        <w:tc>
          <w:tcPr>
            <w:tcW w:w="3540" w:type="dxa"/>
            <w:gridSpan w:val="3"/>
            <w:shd w:val="clear" w:color="auto" w:fill="auto"/>
            <w:hideMark/>
          </w:tcPr>
          <w:p w14:paraId="2F251839" w14:textId="77777777" w:rsidR="0075286B" w:rsidRPr="003C76D9" w:rsidRDefault="0075286B" w:rsidP="001E41BF">
            <w:pPr>
              <w:autoSpaceDE w:val="0"/>
              <w:autoSpaceDN w:val="0"/>
              <w:adjustRightInd w:val="0"/>
              <w:jc w:val="both"/>
              <w:rPr>
                <w:rFonts w:ascii="Arial" w:hAnsi="Arial" w:cs="Arial"/>
                <w:bCs/>
                <w:i/>
                <w:iCs/>
                <w:color w:val="FF0000"/>
                <w:spacing w:val="0"/>
                <w:kern w:val="32"/>
                <w:sz w:val="22"/>
                <w:szCs w:val="22"/>
              </w:rPr>
            </w:pPr>
            <w:r w:rsidRPr="003C76D9">
              <w:rPr>
                <w:rFonts w:ascii="Arial" w:hAnsi="Arial" w:cs="Arial"/>
                <w:bCs/>
                <w:i/>
                <w:iCs/>
                <w:color w:val="FF0000"/>
                <w:spacing w:val="0"/>
                <w:kern w:val="32"/>
                <w:sz w:val="22"/>
                <w:szCs w:val="22"/>
              </w:rPr>
              <w:t xml:space="preserve"> TOTAL, DE LA OFE</w:t>
            </w:r>
            <w:r w:rsidRPr="003C76D9">
              <w:rPr>
                <w:rFonts w:ascii="Arial" w:hAnsi="Arial" w:cs="Arial"/>
                <w:b/>
                <w:bCs/>
                <w:color w:val="FF0000"/>
                <w:spacing w:val="0"/>
                <w:kern w:val="32"/>
                <w:sz w:val="22"/>
                <w:szCs w:val="22"/>
              </w:rPr>
              <w:t>RTA</w:t>
            </w:r>
          </w:p>
        </w:tc>
        <w:tc>
          <w:tcPr>
            <w:tcW w:w="932" w:type="dxa"/>
            <w:shd w:val="clear" w:color="auto" w:fill="auto"/>
            <w:hideMark/>
          </w:tcPr>
          <w:p w14:paraId="3D1F08FE"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6AA8BA48"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932" w:type="dxa"/>
            <w:shd w:val="clear" w:color="auto" w:fill="auto"/>
            <w:hideMark/>
          </w:tcPr>
          <w:p w14:paraId="65FF5D55"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10AC656A"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r>
      <w:tr w:rsidR="0075286B" w:rsidRPr="009B398C" w14:paraId="2F4705A7" w14:textId="77777777" w:rsidTr="001E41BF">
        <w:trPr>
          <w:trHeight w:val="300"/>
        </w:trPr>
        <w:tc>
          <w:tcPr>
            <w:tcW w:w="873" w:type="dxa"/>
            <w:shd w:val="clear" w:color="auto" w:fill="auto"/>
            <w:noWrap/>
            <w:hideMark/>
          </w:tcPr>
          <w:p w14:paraId="6F05FC08"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1532" w:type="dxa"/>
            <w:shd w:val="clear" w:color="auto" w:fill="auto"/>
          </w:tcPr>
          <w:p w14:paraId="53A2A99A" w14:textId="77777777" w:rsidR="0075286B" w:rsidRPr="003C76D9" w:rsidRDefault="0075286B" w:rsidP="001E41BF">
            <w:pPr>
              <w:autoSpaceDE w:val="0"/>
              <w:autoSpaceDN w:val="0"/>
              <w:adjustRightInd w:val="0"/>
              <w:jc w:val="both"/>
              <w:rPr>
                <w:rFonts w:ascii="Arial" w:hAnsi="Arial" w:cs="Arial"/>
                <w:bCs/>
                <w:i/>
                <w:iCs/>
                <w:color w:val="FF0000"/>
                <w:spacing w:val="0"/>
                <w:kern w:val="32"/>
                <w:sz w:val="22"/>
                <w:szCs w:val="22"/>
              </w:rPr>
            </w:pPr>
          </w:p>
        </w:tc>
        <w:tc>
          <w:tcPr>
            <w:tcW w:w="3540" w:type="dxa"/>
            <w:gridSpan w:val="3"/>
            <w:shd w:val="clear" w:color="auto" w:fill="auto"/>
            <w:hideMark/>
          </w:tcPr>
          <w:p w14:paraId="22516BF6" w14:textId="77777777" w:rsidR="0075286B" w:rsidRPr="003C76D9" w:rsidRDefault="0075286B" w:rsidP="001E41BF">
            <w:pPr>
              <w:autoSpaceDE w:val="0"/>
              <w:autoSpaceDN w:val="0"/>
              <w:adjustRightInd w:val="0"/>
              <w:jc w:val="both"/>
              <w:rPr>
                <w:rFonts w:ascii="Arial" w:hAnsi="Arial" w:cs="Arial"/>
                <w:bCs/>
                <w:i/>
                <w:iCs/>
                <w:color w:val="FF0000"/>
                <w:spacing w:val="0"/>
                <w:kern w:val="32"/>
                <w:sz w:val="22"/>
                <w:szCs w:val="22"/>
              </w:rPr>
            </w:pPr>
            <w:r w:rsidRPr="003C76D9">
              <w:rPr>
                <w:rFonts w:ascii="Arial" w:hAnsi="Arial" w:cs="Arial"/>
                <w:bCs/>
                <w:i/>
                <w:iCs/>
                <w:color w:val="FF0000"/>
                <w:spacing w:val="0"/>
                <w:kern w:val="32"/>
                <w:sz w:val="22"/>
                <w:szCs w:val="22"/>
              </w:rPr>
              <w:t>IVA (13%)</w:t>
            </w:r>
          </w:p>
        </w:tc>
        <w:tc>
          <w:tcPr>
            <w:tcW w:w="932" w:type="dxa"/>
            <w:shd w:val="clear" w:color="auto" w:fill="auto"/>
            <w:hideMark/>
          </w:tcPr>
          <w:p w14:paraId="28A78F3D"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3F2EECF4"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932" w:type="dxa"/>
            <w:shd w:val="clear" w:color="auto" w:fill="auto"/>
            <w:hideMark/>
          </w:tcPr>
          <w:p w14:paraId="064525A9"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25C26FC8"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r>
      <w:tr w:rsidR="0075286B" w:rsidRPr="009B398C" w14:paraId="295A014B" w14:textId="77777777" w:rsidTr="001E41BF">
        <w:trPr>
          <w:trHeight w:val="300"/>
        </w:trPr>
        <w:tc>
          <w:tcPr>
            <w:tcW w:w="873" w:type="dxa"/>
            <w:shd w:val="clear" w:color="auto" w:fill="auto"/>
            <w:noWrap/>
            <w:hideMark/>
          </w:tcPr>
          <w:p w14:paraId="52B0A1C5"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1532" w:type="dxa"/>
            <w:shd w:val="clear" w:color="auto" w:fill="auto"/>
          </w:tcPr>
          <w:p w14:paraId="5D3AF50E"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p>
        </w:tc>
        <w:tc>
          <w:tcPr>
            <w:tcW w:w="3540" w:type="dxa"/>
            <w:gridSpan w:val="3"/>
            <w:shd w:val="clear" w:color="auto" w:fill="auto"/>
            <w:noWrap/>
            <w:hideMark/>
          </w:tcPr>
          <w:p w14:paraId="39D808E8"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Monto total de la oferta</w:t>
            </w:r>
          </w:p>
        </w:tc>
        <w:tc>
          <w:tcPr>
            <w:tcW w:w="932" w:type="dxa"/>
            <w:shd w:val="clear" w:color="auto" w:fill="auto"/>
            <w:noWrap/>
            <w:hideMark/>
          </w:tcPr>
          <w:p w14:paraId="2FDA788F"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noWrap/>
            <w:hideMark/>
          </w:tcPr>
          <w:p w14:paraId="6B4FDC57"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932" w:type="dxa"/>
            <w:shd w:val="clear" w:color="auto" w:fill="auto"/>
            <w:noWrap/>
            <w:hideMark/>
          </w:tcPr>
          <w:p w14:paraId="71C4E000"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noWrap/>
            <w:hideMark/>
          </w:tcPr>
          <w:p w14:paraId="28D25D82" w14:textId="77777777" w:rsidR="0075286B" w:rsidRPr="003C76D9" w:rsidRDefault="0075286B" w:rsidP="001E41BF">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r>
    </w:tbl>
    <w:p w14:paraId="2D8B8580" w14:textId="6EC59C89" w:rsidR="007C50E3" w:rsidRPr="0075286B" w:rsidRDefault="007C50E3" w:rsidP="005F4893">
      <w:pPr>
        <w:pStyle w:val="Prrafodelista"/>
        <w:ind w:left="1080" w:right="-284"/>
        <w:jc w:val="both"/>
        <w:rPr>
          <w:rFonts w:ascii="Arial" w:eastAsia="Calibri" w:hAnsi="Arial" w:cs="Arial"/>
          <w:spacing w:val="0"/>
          <w:lang w:eastAsia="en-US"/>
        </w:rPr>
      </w:pPr>
    </w:p>
    <w:p w14:paraId="2E1A96C8" w14:textId="3F7B0EFC" w:rsidR="00602C37" w:rsidRDefault="00602C37" w:rsidP="00DA192D">
      <w:pPr>
        <w:jc w:val="both"/>
        <w:rPr>
          <w:rFonts w:ascii="Arial" w:hAnsi="Arial" w:cs="Arial"/>
          <w:spacing w:val="0"/>
          <w:sz w:val="22"/>
          <w:szCs w:val="22"/>
        </w:rPr>
      </w:pPr>
      <w:bookmarkStart w:id="62" w:name="_Toc94920100"/>
    </w:p>
    <w:p w14:paraId="6EFAAC31" w14:textId="76400147" w:rsidR="006E7EFF" w:rsidRDefault="006E7EFF" w:rsidP="00DA192D">
      <w:pPr>
        <w:jc w:val="both"/>
        <w:rPr>
          <w:rFonts w:ascii="Arial" w:hAnsi="Arial" w:cs="Arial"/>
          <w:spacing w:val="0"/>
          <w:sz w:val="22"/>
          <w:szCs w:val="22"/>
        </w:rPr>
      </w:pPr>
    </w:p>
    <w:p w14:paraId="107DFCE1" w14:textId="56805E59" w:rsidR="006E7EFF" w:rsidRDefault="006E7EFF" w:rsidP="00DA192D">
      <w:pPr>
        <w:jc w:val="both"/>
        <w:rPr>
          <w:rFonts w:ascii="Arial" w:hAnsi="Arial" w:cs="Arial"/>
          <w:spacing w:val="0"/>
          <w:sz w:val="22"/>
          <w:szCs w:val="22"/>
        </w:rPr>
      </w:pPr>
    </w:p>
    <w:p w14:paraId="15B06AEE" w14:textId="6190B4BD" w:rsidR="006E7EFF" w:rsidRDefault="006E7EFF" w:rsidP="00DA192D">
      <w:pPr>
        <w:jc w:val="both"/>
        <w:rPr>
          <w:rFonts w:ascii="Arial" w:hAnsi="Arial" w:cs="Arial"/>
          <w:spacing w:val="0"/>
          <w:sz w:val="22"/>
          <w:szCs w:val="22"/>
        </w:rPr>
      </w:pPr>
    </w:p>
    <w:p w14:paraId="07729D78" w14:textId="33BE6EFC" w:rsidR="006E7EFF" w:rsidRDefault="006E7EFF" w:rsidP="00DA192D">
      <w:pPr>
        <w:jc w:val="both"/>
        <w:rPr>
          <w:rFonts w:ascii="Arial" w:hAnsi="Arial" w:cs="Arial"/>
          <w:spacing w:val="0"/>
          <w:sz w:val="22"/>
          <w:szCs w:val="22"/>
        </w:rPr>
      </w:pPr>
    </w:p>
    <w:p w14:paraId="2BB49662" w14:textId="77777777" w:rsidR="006E7EFF" w:rsidRDefault="006E7EFF" w:rsidP="00DA192D">
      <w:pPr>
        <w:jc w:val="both"/>
        <w:rPr>
          <w:rFonts w:ascii="Arial" w:hAnsi="Arial" w:cs="Arial"/>
          <w:spacing w:val="0"/>
          <w:sz w:val="22"/>
          <w:szCs w:val="22"/>
        </w:rPr>
      </w:pPr>
    </w:p>
    <w:p w14:paraId="4F2040CC" w14:textId="76FCBBA3" w:rsidR="001F1825" w:rsidRDefault="001F1825" w:rsidP="00DA192D">
      <w:pPr>
        <w:jc w:val="both"/>
        <w:rPr>
          <w:rFonts w:ascii="Arial" w:hAnsi="Arial" w:cs="Arial"/>
          <w:spacing w:val="0"/>
          <w:sz w:val="22"/>
          <w:szCs w:val="22"/>
        </w:rPr>
      </w:pPr>
    </w:p>
    <w:p w14:paraId="58B74D48" w14:textId="4D1B2A9F" w:rsidR="001F1825" w:rsidRDefault="001F1825" w:rsidP="00DA192D">
      <w:pPr>
        <w:jc w:val="both"/>
        <w:rPr>
          <w:rFonts w:ascii="Arial" w:hAnsi="Arial" w:cs="Arial"/>
          <w:spacing w:val="0"/>
          <w:sz w:val="22"/>
          <w:szCs w:val="22"/>
        </w:rPr>
      </w:pPr>
    </w:p>
    <w:p w14:paraId="263EF49F" w14:textId="77777777" w:rsidR="001F1825" w:rsidRDefault="001F1825" w:rsidP="00DA192D">
      <w:pPr>
        <w:jc w:val="both"/>
        <w:rPr>
          <w:rFonts w:ascii="Arial" w:hAnsi="Arial" w:cs="Arial"/>
          <w:spacing w:val="0"/>
          <w:sz w:val="22"/>
          <w:szCs w:val="22"/>
        </w:rPr>
      </w:pPr>
    </w:p>
    <w:p w14:paraId="4D174BED" w14:textId="77777777" w:rsidR="00602C37" w:rsidRPr="00DA192D" w:rsidRDefault="00602C37" w:rsidP="00DA192D">
      <w:pPr>
        <w:jc w:val="both"/>
        <w:rPr>
          <w:rFonts w:ascii="Arial" w:hAnsi="Arial" w:cs="Arial"/>
          <w:spacing w:val="0"/>
          <w:sz w:val="22"/>
          <w:szCs w:val="22"/>
        </w:rPr>
      </w:pPr>
    </w:p>
    <w:p w14:paraId="2393B36C" w14:textId="77777777" w:rsidR="00602C37" w:rsidRPr="00602C37" w:rsidRDefault="00602C37" w:rsidP="006502FE">
      <w:pPr>
        <w:pStyle w:val="Ttulo"/>
      </w:pPr>
      <w:bookmarkStart w:id="63" w:name="_Toc163039573"/>
      <w:bookmarkStart w:id="64" w:name="_Toc196299246"/>
      <w:r w:rsidRPr="00602C37">
        <w:t>TERCERA PARTE</w:t>
      </w:r>
      <w:bookmarkStart w:id="65" w:name="_Toc155620070"/>
      <w:r w:rsidRPr="00602C37">
        <w:t>.</w:t>
      </w:r>
      <w:bookmarkStart w:id="66" w:name="_Toc155620071"/>
      <w:bookmarkStart w:id="67" w:name="_Toc155622478"/>
      <w:bookmarkEnd w:id="65"/>
      <w:r w:rsidRPr="00602C37">
        <w:t xml:space="preserve"> </w:t>
      </w:r>
      <w:bookmarkEnd w:id="66"/>
      <w:bookmarkEnd w:id="67"/>
      <w:r w:rsidRPr="00602C37">
        <w:t>EVALUACIÓN DE LAS OFERTAS</w:t>
      </w:r>
      <w:bookmarkEnd w:id="63"/>
      <w:bookmarkEnd w:id="64"/>
    </w:p>
    <w:p w14:paraId="14CCCDE0" w14:textId="77777777" w:rsidR="00602C37" w:rsidRDefault="00602C37" w:rsidP="006502FE">
      <w:pPr>
        <w:pStyle w:val="Ttulo"/>
      </w:pPr>
    </w:p>
    <w:p w14:paraId="24A3CAA1" w14:textId="77777777" w:rsidR="00602C37" w:rsidRDefault="00602C37" w:rsidP="006502FE">
      <w:pPr>
        <w:pStyle w:val="Ttulo"/>
      </w:pPr>
    </w:p>
    <w:p w14:paraId="1A5813A7" w14:textId="77777777" w:rsidR="00602C37" w:rsidRPr="00602C37" w:rsidRDefault="00602C37" w:rsidP="00D87EBC">
      <w:pPr>
        <w:pStyle w:val="Prrafodelista"/>
        <w:numPr>
          <w:ilvl w:val="0"/>
          <w:numId w:val="20"/>
        </w:numPr>
        <w:ind w:right="-284"/>
        <w:jc w:val="both"/>
        <w:outlineLvl w:val="0"/>
        <w:rPr>
          <w:rFonts w:ascii="Arial" w:eastAsia="Calibri" w:hAnsi="Arial" w:cs="Arial"/>
          <w:b/>
          <w:spacing w:val="0"/>
          <w:lang w:val="es-ES_tradnl" w:eastAsia="en-US"/>
        </w:rPr>
      </w:pPr>
      <w:bookmarkStart w:id="68" w:name="_Toc196299247"/>
      <w:r w:rsidRPr="00602C37">
        <w:rPr>
          <w:rFonts w:ascii="Arial" w:eastAsia="Calibri" w:hAnsi="Arial" w:cs="Arial"/>
          <w:b/>
          <w:spacing w:val="0"/>
          <w:lang w:val="es-ES_tradnl" w:eastAsia="en-US"/>
        </w:rPr>
        <w:t>OBJETO DE LA LICITACIÓN.</w:t>
      </w:r>
      <w:bookmarkEnd w:id="68"/>
    </w:p>
    <w:p w14:paraId="3FF6A08B" w14:textId="77777777" w:rsidR="00602C37" w:rsidRDefault="00602C37" w:rsidP="006502FE">
      <w:pPr>
        <w:pStyle w:val="Ttulo"/>
      </w:pPr>
    </w:p>
    <w:p w14:paraId="6367733C" w14:textId="1365085E" w:rsidR="00D26C26" w:rsidRPr="00602C37" w:rsidRDefault="00602C37" w:rsidP="00DA192D">
      <w:pPr>
        <w:jc w:val="both"/>
        <w:rPr>
          <w:rFonts w:ascii="Arial" w:hAnsi="Arial" w:cs="Arial"/>
          <w:color w:val="FF0000"/>
          <w:spacing w:val="0"/>
          <w:sz w:val="22"/>
          <w:szCs w:val="22"/>
        </w:rPr>
      </w:pPr>
      <w:r w:rsidRPr="00602C37">
        <w:rPr>
          <w:rFonts w:ascii="Arial" w:hAnsi="Arial" w:cs="Arial"/>
          <w:color w:val="FF0000"/>
          <w:spacing w:val="0"/>
          <w:sz w:val="22"/>
          <w:szCs w:val="22"/>
        </w:rPr>
        <w:t>Consiste en XXXXXXXXXXXX</w:t>
      </w:r>
    </w:p>
    <w:p w14:paraId="049CB504" w14:textId="77777777" w:rsidR="00602C37" w:rsidRDefault="00602C37" w:rsidP="00DA192D">
      <w:pPr>
        <w:jc w:val="both"/>
        <w:rPr>
          <w:rFonts w:ascii="Arial" w:hAnsi="Arial" w:cs="Arial"/>
          <w:spacing w:val="0"/>
          <w:sz w:val="22"/>
          <w:szCs w:val="22"/>
        </w:rPr>
      </w:pPr>
    </w:p>
    <w:p w14:paraId="0AD90D42" w14:textId="77777777" w:rsidR="00602C37" w:rsidRPr="00DA192D" w:rsidRDefault="00602C37" w:rsidP="00DA192D">
      <w:pPr>
        <w:jc w:val="both"/>
        <w:rPr>
          <w:rFonts w:ascii="Arial" w:hAnsi="Arial" w:cs="Arial"/>
          <w:spacing w:val="0"/>
          <w:sz w:val="22"/>
          <w:szCs w:val="22"/>
        </w:rPr>
      </w:pPr>
    </w:p>
    <w:p w14:paraId="6367733D" w14:textId="0EDFEE60" w:rsidR="00C935D6" w:rsidRPr="00602C37" w:rsidRDefault="00F01468" w:rsidP="00D87EBC">
      <w:pPr>
        <w:pStyle w:val="Prrafodelista"/>
        <w:numPr>
          <w:ilvl w:val="0"/>
          <w:numId w:val="20"/>
        </w:numPr>
        <w:ind w:right="-284"/>
        <w:jc w:val="both"/>
        <w:outlineLvl w:val="0"/>
        <w:rPr>
          <w:rFonts w:ascii="Arial" w:eastAsia="Calibri" w:hAnsi="Arial" w:cs="Arial"/>
          <w:b/>
          <w:spacing w:val="0"/>
          <w:lang w:val="es-ES_tradnl" w:eastAsia="en-US"/>
        </w:rPr>
      </w:pPr>
      <w:bookmarkStart w:id="69" w:name="_Ref95890579"/>
      <w:bookmarkStart w:id="70" w:name="_Toc1912150"/>
      <w:bookmarkStart w:id="71" w:name="_Toc1915554"/>
      <w:bookmarkStart w:id="72" w:name="_Toc1915939"/>
      <w:bookmarkStart w:id="73" w:name="_Toc1916268"/>
      <w:bookmarkStart w:id="74" w:name="_Toc11328457"/>
      <w:bookmarkStart w:id="75" w:name="_Toc11328751"/>
      <w:bookmarkStart w:id="76" w:name="_Toc25701173"/>
      <w:bookmarkStart w:id="77" w:name="_Toc196299248"/>
      <w:bookmarkEnd w:id="62"/>
      <w:r w:rsidRPr="00602C37">
        <w:rPr>
          <w:rFonts w:ascii="Arial" w:eastAsia="Calibri" w:hAnsi="Arial" w:cs="Arial"/>
          <w:b/>
          <w:spacing w:val="0"/>
          <w:lang w:val="es-ES_tradnl" w:eastAsia="en-US"/>
        </w:rPr>
        <w:t>METODOLOGÍA DE EVALUACIÓ</w:t>
      </w:r>
      <w:r w:rsidR="00C935D6" w:rsidRPr="00602C37">
        <w:rPr>
          <w:rFonts w:ascii="Arial" w:eastAsia="Calibri" w:hAnsi="Arial" w:cs="Arial"/>
          <w:b/>
          <w:spacing w:val="0"/>
          <w:lang w:val="es-ES_tradnl" w:eastAsia="en-US"/>
        </w:rPr>
        <w:t>N DE LAS OFERTAS</w:t>
      </w:r>
      <w:bookmarkEnd w:id="69"/>
      <w:bookmarkEnd w:id="70"/>
      <w:bookmarkEnd w:id="71"/>
      <w:bookmarkEnd w:id="72"/>
      <w:bookmarkEnd w:id="73"/>
      <w:bookmarkEnd w:id="74"/>
      <w:bookmarkEnd w:id="75"/>
      <w:bookmarkEnd w:id="76"/>
      <w:bookmarkEnd w:id="77"/>
    </w:p>
    <w:p w14:paraId="6367733E" w14:textId="77777777" w:rsidR="0039142A" w:rsidRPr="00DA192D" w:rsidRDefault="0039142A" w:rsidP="00DA192D">
      <w:pPr>
        <w:jc w:val="both"/>
        <w:rPr>
          <w:rFonts w:ascii="Arial" w:hAnsi="Arial" w:cs="Arial"/>
          <w:spacing w:val="0"/>
          <w:sz w:val="22"/>
          <w:szCs w:val="22"/>
        </w:rPr>
      </w:pPr>
    </w:p>
    <w:p w14:paraId="2750BDC5" w14:textId="2814DB5A" w:rsidR="008B6D61" w:rsidRPr="00D87EBC" w:rsidRDefault="008B6D61" w:rsidP="00D87EBC">
      <w:pPr>
        <w:pStyle w:val="Prrafodelista"/>
        <w:numPr>
          <w:ilvl w:val="1"/>
          <w:numId w:val="20"/>
        </w:numPr>
        <w:ind w:right="-284"/>
        <w:jc w:val="both"/>
        <w:outlineLvl w:val="0"/>
        <w:rPr>
          <w:rFonts w:ascii="Arial" w:eastAsia="Calibri" w:hAnsi="Arial" w:cs="Arial"/>
          <w:b/>
          <w:spacing w:val="0"/>
          <w:lang w:val="es-ES_tradnl" w:eastAsia="en-US"/>
        </w:rPr>
      </w:pPr>
      <w:bookmarkStart w:id="78" w:name="_Toc196299249"/>
      <w:r w:rsidRPr="00D87EBC">
        <w:rPr>
          <w:rFonts w:ascii="Arial" w:eastAsia="Calibri" w:hAnsi="Arial" w:cs="Arial"/>
          <w:b/>
          <w:spacing w:val="0"/>
          <w:lang w:val="es-ES_tradnl" w:eastAsia="en-US"/>
        </w:rPr>
        <w:t>EVALUACION DE LAS OFERTAS</w:t>
      </w:r>
      <w:bookmarkEnd w:id="78"/>
    </w:p>
    <w:p w14:paraId="3DED6D75" w14:textId="77777777" w:rsidR="008B6D61" w:rsidRDefault="008B6D61" w:rsidP="00DA192D">
      <w:pPr>
        <w:jc w:val="both"/>
        <w:rPr>
          <w:rFonts w:ascii="Arial" w:hAnsi="Arial" w:cs="Arial"/>
          <w:spacing w:val="0"/>
          <w:sz w:val="22"/>
          <w:szCs w:val="22"/>
        </w:rPr>
      </w:pPr>
    </w:p>
    <w:p w14:paraId="6367733F" w14:textId="5F8CF705" w:rsidR="003A4144" w:rsidRPr="00DA192D" w:rsidRDefault="003A4144" w:rsidP="00DA192D">
      <w:pPr>
        <w:jc w:val="both"/>
        <w:rPr>
          <w:rFonts w:ascii="Arial" w:hAnsi="Arial" w:cs="Arial"/>
          <w:spacing w:val="0"/>
          <w:sz w:val="22"/>
          <w:szCs w:val="22"/>
        </w:rPr>
      </w:pPr>
      <w:r w:rsidRPr="00DA192D">
        <w:rPr>
          <w:rFonts w:ascii="Arial" w:hAnsi="Arial" w:cs="Arial"/>
          <w:spacing w:val="0"/>
          <w:sz w:val="22"/>
          <w:szCs w:val="22"/>
        </w:rPr>
        <w:t xml:space="preserve">El SENARA seleccionará aquellas ofertas que resulten elegibles por ajustarse a las condiciones esenciales requeridas en esta </w:t>
      </w:r>
      <w:r w:rsidR="003612A3">
        <w:rPr>
          <w:rFonts w:ascii="Arial" w:hAnsi="Arial" w:cs="Arial"/>
          <w:spacing w:val="0"/>
          <w:sz w:val="22"/>
          <w:szCs w:val="22"/>
        </w:rPr>
        <w:t>licitación</w:t>
      </w:r>
      <w:r w:rsidR="008B6D61">
        <w:rPr>
          <w:rFonts w:ascii="Arial" w:hAnsi="Arial" w:cs="Arial"/>
          <w:spacing w:val="0"/>
          <w:sz w:val="22"/>
          <w:szCs w:val="22"/>
        </w:rPr>
        <w:t xml:space="preserve">, </w:t>
      </w:r>
      <w:r w:rsidR="008B6D61" w:rsidRPr="008B6D61">
        <w:rPr>
          <w:rFonts w:ascii="Arial" w:hAnsi="Arial" w:cs="Arial"/>
          <w:spacing w:val="0"/>
          <w:sz w:val="22"/>
          <w:szCs w:val="22"/>
        </w:rPr>
        <w:t>las ofertas elegibles serán calificadas con base en la metodología de evaluación siguiente:</w:t>
      </w:r>
    </w:p>
    <w:p w14:paraId="63677340" w14:textId="77777777" w:rsidR="003A4144" w:rsidRPr="00DA192D" w:rsidRDefault="003A4144" w:rsidP="00DA192D">
      <w:pPr>
        <w:jc w:val="both"/>
        <w:rPr>
          <w:rFonts w:ascii="Arial" w:hAnsi="Arial" w:cs="Arial"/>
          <w:spacing w:val="0"/>
          <w:sz w:val="22"/>
          <w:szCs w:val="22"/>
        </w:rPr>
      </w:pPr>
    </w:p>
    <w:p w14:paraId="63677344" w14:textId="56D3BF9B" w:rsidR="003A4144" w:rsidRPr="008B6D61" w:rsidRDefault="008B6D61" w:rsidP="00D87EBC">
      <w:pPr>
        <w:pStyle w:val="Prrafodelista"/>
        <w:numPr>
          <w:ilvl w:val="1"/>
          <w:numId w:val="20"/>
        </w:numPr>
        <w:ind w:right="-284"/>
        <w:jc w:val="both"/>
        <w:outlineLvl w:val="0"/>
        <w:rPr>
          <w:rFonts w:ascii="Arial" w:eastAsia="Calibri" w:hAnsi="Arial" w:cs="Arial"/>
          <w:b/>
          <w:spacing w:val="0"/>
          <w:lang w:val="es-ES_tradnl" w:eastAsia="en-US"/>
        </w:rPr>
      </w:pPr>
      <w:bookmarkStart w:id="79" w:name="_Toc25701174"/>
      <w:bookmarkStart w:id="80" w:name="_Toc196299250"/>
      <w:r>
        <w:rPr>
          <w:rFonts w:ascii="Arial" w:eastAsia="Calibri" w:hAnsi="Arial" w:cs="Arial"/>
          <w:b/>
          <w:spacing w:val="0"/>
          <w:lang w:val="es-ES_tradnl" w:eastAsia="en-US"/>
        </w:rPr>
        <w:t xml:space="preserve">El precio </w:t>
      </w:r>
      <w:r w:rsidR="003A4144" w:rsidRPr="008B6D61">
        <w:rPr>
          <w:rFonts w:ascii="Arial" w:eastAsia="Calibri" w:hAnsi="Arial" w:cs="Arial"/>
          <w:b/>
          <w:spacing w:val="0"/>
          <w:lang w:val="es-ES_tradnl" w:eastAsia="en-US"/>
        </w:rPr>
        <w:t xml:space="preserve">100 </w:t>
      </w:r>
      <w:r>
        <w:rPr>
          <w:rFonts w:ascii="Arial" w:eastAsia="Calibri" w:hAnsi="Arial" w:cs="Arial"/>
          <w:b/>
          <w:spacing w:val="0"/>
          <w:lang w:val="es-ES_tradnl" w:eastAsia="en-US"/>
        </w:rPr>
        <w:t>%</w:t>
      </w:r>
      <w:bookmarkEnd w:id="79"/>
      <w:bookmarkEnd w:id="80"/>
    </w:p>
    <w:p w14:paraId="63677345" w14:textId="77777777" w:rsidR="003A4144" w:rsidRPr="00DA192D" w:rsidRDefault="003A4144" w:rsidP="00DA192D">
      <w:pPr>
        <w:jc w:val="both"/>
        <w:rPr>
          <w:rFonts w:ascii="Arial" w:hAnsi="Arial" w:cs="Arial"/>
          <w:spacing w:val="0"/>
          <w:sz w:val="22"/>
          <w:szCs w:val="22"/>
        </w:rPr>
      </w:pPr>
    </w:p>
    <w:p w14:paraId="2FE7A9AC" w14:textId="77777777" w:rsidR="008B6D61" w:rsidRPr="008B6D61" w:rsidRDefault="008B6D61" w:rsidP="008B6D61">
      <w:pPr>
        <w:jc w:val="both"/>
        <w:rPr>
          <w:rFonts w:ascii="Arial" w:hAnsi="Arial" w:cs="Arial"/>
          <w:spacing w:val="0"/>
          <w:sz w:val="22"/>
          <w:szCs w:val="22"/>
        </w:rPr>
      </w:pPr>
      <w:r w:rsidRPr="008B6D61">
        <w:rPr>
          <w:rFonts w:ascii="Arial" w:hAnsi="Arial" w:cs="Arial"/>
          <w:spacing w:val="0"/>
          <w:sz w:val="22"/>
          <w:szCs w:val="22"/>
        </w:rPr>
        <w:t>Para la asignación de los puntos por el precio, se utilizará la siguiente fórmula:</w:t>
      </w:r>
    </w:p>
    <w:p w14:paraId="6564FFED" w14:textId="77777777" w:rsidR="008B6D61" w:rsidRPr="008B6D61" w:rsidRDefault="008B6D61" w:rsidP="008B6D61">
      <w:pPr>
        <w:jc w:val="both"/>
        <w:rPr>
          <w:rFonts w:ascii="Arial" w:hAnsi="Arial" w:cs="Arial"/>
          <w:spacing w:val="0"/>
          <w:sz w:val="22"/>
          <w:szCs w:val="22"/>
        </w:rPr>
      </w:pPr>
      <w:r w:rsidRPr="008B6D61">
        <w:rPr>
          <w:rFonts w:ascii="Arial" w:hAnsi="Arial" w:cs="Arial"/>
          <w:spacing w:val="0"/>
          <w:sz w:val="22"/>
          <w:szCs w:val="22"/>
        </w:rPr>
        <w:t xml:space="preserve"> </w:t>
      </w:r>
    </w:p>
    <w:p w14:paraId="6EBB1C22" w14:textId="77777777" w:rsidR="008B6D61" w:rsidRPr="008B6D61" w:rsidRDefault="008B6D61" w:rsidP="008B6D61">
      <w:pPr>
        <w:jc w:val="center"/>
        <w:rPr>
          <w:rFonts w:ascii="Arial" w:hAnsi="Arial" w:cs="Arial"/>
          <w:b/>
          <w:spacing w:val="0"/>
          <w:sz w:val="22"/>
          <w:szCs w:val="22"/>
        </w:rPr>
      </w:pPr>
      <w:r w:rsidRPr="008B6D61">
        <w:rPr>
          <w:rFonts w:ascii="Arial" w:hAnsi="Arial" w:cs="Arial"/>
          <w:b/>
          <w:spacing w:val="0"/>
          <w:sz w:val="22"/>
          <w:szCs w:val="22"/>
        </w:rPr>
        <w:t>P = (P1/P2) *100%</w:t>
      </w:r>
    </w:p>
    <w:p w14:paraId="1B3339EB" w14:textId="77777777" w:rsidR="008B6D61" w:rsidRPr="008B6D61" w:rsidRDefault="008B6D61" w:rsidP="008B6D61">
      <w:pPr>
        <w:jc w:val="both"/>
        <w:rPr>
          <w:rFonts w:ascii="Arial" w:hAnsi="Arial" w:cs="Arial"/>
          <w:spacing w:val="0"/>
          <w:sz w:val="22"/>
          <w:szCs w:val="22"/>
        </w:rPr>
      </w:pPr>
    </w:p>
    <w:p w14:paraId="17419FB3" w14:textId="77777777" w:rsidR="008B6D61" w:rsidRPr="008B6D61" w:rsidRDefault="008B6D61" w:rsidP="008B6D61">
      <w:pPr>
        <w:jc w:val="both"/>
        <w:rPr>
          <w:rFonts w:ascii="Arial" w:hAnsi="Arial" w:cs="Arial"/>
          <w:spacing w:val="0"/>
          <w:sz w:val="22"/>
          <w:szCs w:val="22"/>
        </w:rPr>
      </w:pPr>
      <w:r w:rsidRPr="008B6D61">
        <w:rPr>
          <w:rFonts w:ascii="Arial" w:hAnsi="Arial" w:cs="Arial"/>
          <w:spacing w:val="0"/>
          <w:sz w:val="22"/>
          <w:szCs w:val="22"/>
        </w:rPr>
        <w:t>Dónde:</w:t>
      </w:r>
      <w:r w:rsidRPr="008B6D61">
        <w:rPr>
          <w:rFonts w:ascii="Arial" w:hAnsi="Arial" w:cs="Arial"/>
          <w:spacing w:val="0"/>
          <w:sz w:val="22"/>
          <w:szCs w:val="22"/>
        </w:rPr>
        <w:tab/>
      </w:r>
    </w:p>
    <w:p w14:paraId="4B9859C3" w14:textId="77777777" w:rsidR="008B6D61" w:rsidRPr="008B6D61" w:rsidRDefault="008B6D61" w:rsidP="008B6D61">
      <w:pPr>
        <w:jc w:val="both"/>
        <w:rPr>
          <w:rFonts w:ascii="Arial" w:hAnsi="Arial" w:cs="Arial"/>
          <w:spacing w:val="0"/>
          <w:sz w:val="22"/>
          <w:szCs w:val="22"/>
        </w:rPr>
      </w:pPr>
      <w:r w:rsidRPr="008B6D61">
        <w:rPr>
          <w:rFonts w:ascii="Arial" w:hAnsi="Arial" w:cs="Arial"/>
          <w:spacing w:val="0"/>
          <w:sz w:val="22"/>
          <w:szCs w:val="22"/>
        </w:rPr>
        <w:t>P = Puntaje obtenido por la empresa para el factor precio.</w:t>
      </w:r>
    </w:p>
    <w:p w14:paraId="2EB86F79" w14:textId="77777777" w:rsidR="008B6D61" w:rsidRPr="008B6D61" w:rsidRDefault="008B6D61" w:rsidP="008B6D61">
      <w:pPr>
        <w:jc w:val="both"/>
        <w:rPr>
          <w:rFonts w:ascii="Arial" w:hAnsi="Arial" w:cs="Arial"/>
          <w:spacing w:val="0"/>
          <w:sz w:val="22"/>
          <w:szCs w:val="22"/>
        </w:rPr>
      </w:pPr>
      <w:r w:rsidRPr="008B6D61">
        <w:rPr>
          <w:rFonts w:ascii="Arial" w:hAnsi="Arial" w:cs="Arial"/>
          <w:spacing w:val="0"/>
          <w:sz w:val="22"/>
          <w:szCs w:val="22"/>
        </w:rPr>
        <w:t>P1 = Precio de la oferta menor en colones.</w:t>
      </w:r>
    </w:p>
    <w:p w14:paraId="7499426E" w14:textId="77777777" w:rsidR="008B6D61" w:rsidRPr="008B6D61" w:rsidRDefault="008B6D61" w:rsidP="008B6D61">
      <w:pPr>
        <w:jc w:val="both"/>
        <w:rPr>
          <w:rFonts w:ascii="Arial" w:hAnsi="Arial" w:cs="Arial"/>
          <w:spacing w:val="0"/>
          <w:sz w:val="22"/>
          <w:szCs w:val="22"/>
        </w:rPr>
      </w:pPr>
      <w:r w:rsidRPr="008B6D61">
        <w:rPr>
          <w:rFonts w:ascii="Arial" w:hAnsi="Arial" w:cs="Arial"/>
          <w:spacing w:val="0"/>
          <w:sz w:val="22"/>
          <w:szCs w:val="22"/>
        </w:rPr>
        <w:t>P2 = Precio de la oferta a evaluar en colones.</w:t>
      </w:r>
    </w:p>
    <w:p w14:paraId="63677356" w14:textId="36966F1F" w:rsidR="006D4F86" w:rsidRDefault="008B6D61" w:rsidP="008B6D61">
      <w:pPr>
        <w:jc w:val="both"/>
        <w:rPr>
          <w:rFonts w:ascii="Arial" w:hAnsi="Arial" w:cs="Arial"/>
          <w:spacing w:val="0"/>
          <w:sz w:val="22"/>
          <w:szCs w:val="22"/>
        </w:rPr>
      </w:pPr>
      <w:r w:rsidRPr="008B6D61">
        <w:rPr>
          <w:rFonts w:ascii="Arial" w:hAnsi="Arial" w:cs="Arial"/>
          <w:spacing w:val="0"/>
          <w:sz w:val="22"/>
          <w:szCs w:val="22"/>
        </w:rPr>
        <w:t>100 = Puntaje máximo a obtener.</w:t>
      </w:r>
    </w:p>
    <w:p w14:paraId="3CA3FB1B" w14:textId="77777777" w:rsidR="008B6D61" w:rsidRDefault="008B6D61" w:rsidP="008B6D61">
      <w:pPr>
        <w:jc w:val="both"/>
        <w:rPr>
          <w:rFonts w:ascii="Arial" w:hAnsi="Arial" w:cs="Arial"/>
          <w:spacing w:val="0"/>
          <w:sz w:val="22"/>
          <w:szCs w:val="22"/>
        </w:rPr>
      </w:pPr>
    </w:p>
    <w:p w14:paraId="63677357" w14:textId="01D6B324" w:rsidR="00EF4031" w:rsidRPr="008B6D61" w:rsidRDefault="00D64CAD" w:rsidP="00D87EBC">
      <w:pPr>
        <w:pStyle w:val="Prrafodelista"/>
        <w:numPr>
          <w:ilvl w:val="1"/>
          <w:numId w:val="20"/>
        </w:numPr>
        <w:ind w:right="-284"/>
        <w:jc w:val="both"/>
        <w:outlineLvl w:val="0"/>
        <w:rPr>
          <w:rFonts w:ascii="Arial" w:eastAsia="Calibri" w:hAnsi="Arial" w:cs="Arial"/>
          <w:b/>
          <w:spacing w:val="0"/>
          <w:lang w:val="es-ES_tradnl" w:eastAsia="en-US"/>
        </w:rPr>
      </w:pPr>
      <w:bookmarkStart w:id="81" w:name="_Toc25701175"/>
      <w:bookmarkStart w:id="82" w:name="_Toc55984331"/>
      <w:bookmarkStart w:id="83" w:name="_Toc55997196"/>
      <w:bookmarkStart w:id="84" w:name="_Toc97023766"/>
      <w:bookmarkStart w:id="85" w:name="_Toc196299251"/>
      <w:r w:rsidRPr="008B6D61">
        <w:rPr>
          <w:rFonts w:ascii="Arial" w:eastAsia="Calibri" w:hAnsi="Arial" w:cs="Arial"/>
          <w:b/>
          <w:spacing w:val="0"/>
          <w:lang w:val="es-ES_tradnl" w:eastAsia="en-US"/>
        </w:rPr>
        <w:t>Aspectos g</w:t>
      </w:r>
      <w:r w:rsidR="003A4144" w:rsidRPr="008B6D61">
        <w:rPr>
          <w:rFonts w:ascii="Arial" w:eastAsia="Calibri" w:hAnsi="Arial" w:cs="Arial"/>
          <w:b/>
          <w:spacing w:val="0"/>
          <w:lang w:val="es-ES_tradnl" w:eastAsia="en-US"/>
        </w:rPr>
        <w:t>enerales de la evaluación</w:t>
      </w:r>
      <w:bookmarkEnd w:id="81"/>
      <w:bookmarkEnd w:id="82"/>
      <w:bookmarkEnd w:id="83"/>
      <w:bookmarkEnd w:id="84"/>
      <w:bookmarkEnd w:id="85"/>
    </w:p>
    <w:p w14:paraId="6367735A" w14:textId="77777777" w:rsidR="003A4144" w:rsidRPr="00DA192D" w:rsidRDefault="003A4144" w:rsidP="00DA192D">
      <w:pPr>
        <w:jc w:val="both"/>
        <w:rPr>
          <w:rFonts w:ascii="Arial" w:hAnsi="Arial" w:cs="Arial"/>
          <w:spacing w:val="0"/>
          <w:sz w:val="22"/>
          <w:szCs w:val="22"/>
        </w:rPr>
      </w:pPr>
    </w:p>
    <w:p w14:paraId="6367735B" w14:textId="77777777" w:rsidR="003A4144" w:rsidRPr="008B6D61" w:rsidRDefault="003A4144" w:rsidP="008B6D61">
      <w:pPr>
        <w:pStyle w:val="Ttulo2"/>
      </w:pPr>
      <w:bookmarkStart w:id="86" w:name="_Toc55984333"/>
      <w:bookmarkStart w:id="87" w:name="_Toc55997198"/>
      <w:bookmarkStart w:id="88" w:name="_Toc97023768"/>
      <w:r w:rsidRPr="008B6D61">
        <w:t>La calificación se realiza con una base de cien puntos, lo cual implica que la máxima cantidad que puede obtener un oferente es de 100 puntos.</w:t>
      </w:r>
      <w:bookmarkEnd w:id="86"/>
      <w:bookmarkEnd w:id="87"/>
      <w:bookmarkEnd w:id="88"/>
    </w:p>
    <w:p w14:paraId="63677364" w14:textId="132631B7" w:rsidR="003A4144" w:rsidRPr="00DA192D" w:rsidRDefault="003A4144" w:rsidP="00DA192D">
      <w:pPr>
        <w:jc w:val="both"/>
        <w:rPr>
          <w:rFonts w:ascii="Arial" w:hAnsi="Arial" w:cs="Arial"/>
          <w:spacing w:val="0"/>
          <w:sz w:val="22"/>
          <w:szCs w:val="22"/>
        </w:rPr>
      </w:pPr>
    </w:p>
    <w:p w14:paraId="373E59FD" w14:textId="4E9EF084" w:rsidR="008B6D61" w:rsidRPr="008B6D61" w:rsidRDefault="008B6D61" w:rsidP="00D87EBC">
      <w:pPr>
        <w:pStyle w:val="Prrafodelista"/>
        <w:numPr>
          <w:ilvl w:val="1"/>
          <w:numId w:val="20"/>
        </w:numPr>
        <w:ind w:right="-284"/>
        <w:jc w:val="both"/>
        <w:outlineLvl w:val="0"/>
        <w:rPr>
          <w:rFonts w:ascii="Arial" w:eastAsia="Calibri" w:hAnsi="Arial" w:cs="Arial"/>
          <w:b/>
          <w:spacing w:val="0"/>
          <w:lang w:val="es-ES_tradnl" w:eastAsia="en-US"/>
        </w:rPr>
      </w:pPr>
      <w:bookmarkStart w:id="89" w:name="_Toc196299252"/>
      <w:bookmarkStart w:id="90" w:name="_Toc55984336"/>
      <w:bookmarkStart w:id="91" w:name="_Toc55997201"/>
      <w:bookmarkStart w:id="92" w:name="_Toc97023771"/>
      <w:r w:rsidRPr="008B6D61">
        <w:rPr>
          <w:rFonts w:ascii="Arial" w:eastAsia="Calibri" w:hAnsi="Arial" w:cs="Arial"/>
          <w:b/>
          <w:spacing w:val="0"/>
          <w:lang w:val="es-ES_tradnl" w:eastAsia="en-US"/>
        </w:rPr>
        <w:t>Selección del Adjudicatario</w:t>
      </w:r>
      <w:bookmarkEnd w:id="89"/>
    </w:p>
    <w:p w14:paraId="6E0F1B38" w14:textId="77777777" w:rsidR="008B6D61" w:rsidRPr="008B6D61" w:rsidRDefault="008B6D61" w:rsidP="008B6D61">
      <w:pPr>
        <w:ind w:right="-284"/>
        <w:jc w:val="both"/>
        <w:outlineLvl w:val="1"/>
        <w:rPr>
          <w:rFonts w:ascii="Arial" w:eastAsia="Calibri" w:hAnsi="Arial" w:cs="Arial"/>
          <w:b/>
          <w:spacing w:val="0"/>
          <w:lang w:val="es-ES_tradnl" w:eastAsia="en-US"/>
        </w:rPr>
      </w:pPr>
    </w:p>
    <w:p w14:paraId="54942B27" w14:textId="77777777" w:rsidR="008B6D61" w:rsidRPr="008B6D61" w:rsidRDefault="008B6D61" w:rsidP="008B6D61">
      <w:pPr>
        <w:pStyle w:val="Ttulo2"/>
      </w:pPr>
      <w:r w:rsidRPr="008B6D61">
        <w:t>La selección del adjudicatario de la presente Licitación recaerá en la oferta que obtenga el mayor puntaje de calificación.</w:t>
      </w:r>
    </w:p>
    <w:p w14:paraId="53486217" w14:textId="77777777" w:rsidR="008B6D61" w:rsidRPr="008B6D61" w:rsidRDefault="008B6D61" w:rsidP="008B6D61">
      <w:pPr>
        <w:pStyle w:val="Ttulo2"/>
      </w:pPr>
    </w:p>
    <w:p w14:paraId="1B10AA9B" w14:textId="1AE7EDEA" w:rsidR="008B6D61" w:rsidRPr="008B6D61" w:rsidRDefault="008B6D61" w:rsidP="008B6D61">
      <w:pPr>
        <w:pStyle w:val="Ttulo2"/>
      </w:pPr>
      <w:r w:rsidRPr="008B6D61">
        <w:t>El SENARA podrá adjudicar esta licitación por Línea, si ello es lo que mejor conviene a sus intereses, reservándose el derecho de adjudicar total o parcialmente, o bien, declarar desierta esta licitación menor.</w:t>
      </w:r>
    </w:p>
    <w:p w14:paraId="435E7335" w14:textId="77777777" w:rsidR="008B6D61" w:rsidRDefault="008B6D61" w:rsidP="008B6D61">
      <w:pPr>
        <w:ind w:right="-284"/>
        <w:jc w:val="both"/>
        <w:outlineLvl w:val="1"/>
        <w:rPr>
          <w:rFonts w:ascii="Arial" w:eastAsia="Calibri" w:hAnsi="Arial" w:cs="Arial"/>
          <w:b/>
          <w:spacing w:val="0"/>
          <w:lang w:val="es-ES_tradnl" w:eastAsia="en-US"/>
        </w:rPr>
      </w:pPr>
    </w:p>
    <w:p w14:paraId="63677365" w14:textId="727FA426" w:rsidR="003A4144" w:rsidRPr="008B6D61" w:rsidRDefault="003A4144" w:rsidP="00D87EBC">
      <w:pPr>
        <w:pStyle w:val="Prrafodelista"/>
        <w:numPr>
          <w:ilvl w:val="1"/>
          <w:numId w:val="20"/>
        </w:numPr>
        <w:ind w:right="-284"/>
        <w:jc w:val="both"/>
        <w:outlineLvl w:val="0"/>
        <w:rPr>
          <w:rFonts w:ascii="Arial" w:eastAsia="Calibri" w:hAnsi="Arial" w:cs="Arial"/>
          <w:b/>
          <w:spacing w:val="0"/>
          <w:lang w:val="es-ES_tradnl" w:eastAsia="en-US"/>
        </w:rPr>
      </w:pPr>
      <w:bookmarkStart w:id="93" w:name="_Toc196299253"/>
      <w:r w:rsidRPr="008B6D61">
        <w:rPr>
          <w:rFonts w:ascii="Arial" w:eastAsia="Calibri" w:hAnsi="Arial" w:cs="Arial"/>
          <w:b/>
          <w:spacing w:val="0"/>
          <w:lang w:val="es-ES_tradnl" w:eastAsia="en-US"/>
        </w:rPr>
        <w:t>Criterios de desempate</w:t>
      </w:r>
      <w:bookmarkEnd w:id="90"/>
      <w:bookmarkEnd w:id="91"/>
      <w:bookmarkEnd w:id="92"/>
      <w:bookmarkEnd w:id="93"/>
    </w:p>
    <w:p w14:paraId="63677366" w14:textId="77777777" w:rsidR="003A4144" w:rsidRPr="00DA192D" w:rsidRDefault="003A4144" w:rsidP="00DA192D">
      <w:pPr>
        <w:jc w:val="both"/>
        <w:rPr>
          <w:rFonts w:ascii="Arial" w:hAnsi="Arial" w:cs="Arial"/>
          <w:spacing w:val="0"/>
          <w:sz w:val="22"/>
          <w:szCs w:val="22"/>
        </w:rPr>
      </w:pPr>
    </w:p>
    <w:p w14:paraId="13DD2E8B" w14:textId="77777777" w:rsidR="003C76D9" w:rsidRPr="003C76D9" w:rsidRDefault="003C76D9" w:rsidP="003C76D9">
      <w:pPr>
        <w:jc w:val="both"/>
        <w:rPr>
          <w:rFonts w:ascii="Arial" w:hAnsi="Arial" w:cs="Arial"/>
          <w:spacing w:val="0"/>
          <w:sz w:val="22"/>
          <w:szCs w:val="22"/>
        </w:rPr>
      </w:pPr>
      <w:r w:rsidRPr="003C76D9">
        <w:rPr>
          <w:rFonts w:ascii="Arial" w:hAnsi="Arial" w:cs="Arial"/>
          <w:spacing w:val="0"/>
          <w:sz w:val="22"/>
          <w:szCs w:val="22"/>
        </w:rPr>
        <w:lastRenderedPageBreak/>
        <w:t>En caso de presentarse ofertas calificadas con puntaje igual, se utilizará como criterio para el desempate para la contratación, una puntuación adicional a las PYMES que han demostrado su condición a la Administración según lo dispuesto en este Reglamento, la Ley de Fortalecimiento de las Pequeñas y Medianas Empresas y sus reformas, Ley N°8262 de 02 de mayo de 2002 y sus reglamentos, así como el artículo 34 de la Ley de Desarrollo, Promoción y Fomento de la Actividad Agropecuaria Orgánica, Ley N°8591 del 28 de junio de 2007 y sus reglamentos, y el DE-37911-MAG Sistema de Registro del Ministerio de Agricultura y Ganadería para certificar condición de pequeño y mediano productor agropecuario (PYMPA), del 19 de agosto de 2013.</w:t>
      </w:r>
    </w:p>
    <w:p w14:paraId="274F514E" w14:textId="77777777" w:rsidR="003C76D9" w:rsidRPr="003C76D9" w:rsidRDefault="003C76D9" w:rsidP="003C76D9">
      <w:pPr>
        <w:jc w:val="both"/>
        <w:rPr>
          <w:rFonts w:ascii="Arial" w:hAnsi="Arial" w:cs="Arial"/>
          <w:spacing w:val="0"/>
          <w:sz w:val="22"/>
          <w:szCs w:val="22"/>
        </w:rPr>
      </w:pPr>
    </w:p>
    <w:p w14:paraId="28EEE9C4" w14:textId="77777777" w:rsidR="003C76D9" w:rsidRPr="003C76D9" w:rsidRDefault="003C76D9" w:rsidP="003C76D9">
      <w:pPr>
        <w:jc w:val="both"/>
        <w:rPr>
          <w:rFonts w:ascii="Arial" w:hAnsi="Arial" w:cs="Arial"/>
          <w:spacing w:val="0"/>
          <w:sz w:val="22"/>
          <w:szCs w:val="22"/>
        </w:rPr>
      </w:pPr>
      <w:r w:rsidRPr="003C76D9">
        <w:rPr>
          <w:rFonts w:ascii="Arial" w:hAnsi="Arial" w:cs="Arial"/>
          <w:spacing w:val="0"/>
          <w:sz w:val="22"/>
          <w:szCs w:val="22"/>
        </w:rPr>
        <w:t>En caso de empate, las Instituciones o Dependencias de la Administración Pública, deberán incorporar la siguiente puntuación adicional:</w:t>
      </w:r>
    </w:p>
    <w:p w14:paraId="708AC22B" w14:textId="77777777" w:rsidR="003C76D9" w:rsidRPr="003C76D9" w:rsidRDefault="003C76D9" w:rsidP="003C76D9">
      <w:pPr>
        <w:jc w:val="both"/>
        <w:rPr>
          <w:rFonts w:ascii="Arial" w:hAnsi="Arial" w:cs="Arial"/>
          <w:spacing w:val="0"/>
          <w:sz w:val="22"/>
          <w:szCs w:val="22"/>
        </w:rPr>
      </w:pPr>
    </w:p>
    <w:p w14:paraId="1647CDC8" w14:textId="77777777" w:rsidR="003C76D9" w:rsidRPr="003C76D9" w:rsidRDefault="003C76D9" w:rsidP="003C76D9">
      <w:pPr>
        <w:jc w:val="both"/>
        <w:rPr>
          <w:rFonts w:ascii="Arial" w:hAnsi="Arial" w:cs="Arial"/>
          <w:spacing w:val="0"/>
          <w:sz w:val="22"/>
          <w:szCs w:val="22"/>
        </w:rPr>
      </w:pPr>
      <w:r w:rsidRPr="003C76D9">
        <w:rPr>
          <w:rFonts w:ascii="Arial" w:hAnsi="Arial" w:cs="Arial"/>
          <w:spacing w:val="0"/>
          <w:sz w:val="22"/>
          <w:szCs w:val="22"/>
        </w:rPr>
        <w:t>a)</w:t>
      </w:r>
      <w:r w:rsidRPr="003C76D9">
        <w:rPr>
          <w:rFonts w:ascii="Arial" w:hAnsi="Arial" w:cs="Arial"/>
          <w:spacing w:val="0"/>
          <w:sz w:val="22"/>
          <w:szCs w:val="22"/>
        </w:rPr>
        <w:tab/>
        <w:t>PYME de industria 5 puntos.</w:t>
      </w:r>
    </w:p>
    <w:p w14:paraId="5BAE2355" w14:textId="77777777" w:rsidR="003C76D9" w:rsidRPr="003C76D9" w:rsidRDefault="003C76D9" w:rsidP="003C76D9">
      <w:pPr>
        <w:jc w:val="both"/>
        <w:rPr>
          <w:rFonts w:ascii="Arial" w:hAnsi="Arial" w:cs="Arial"/>
          <w:spacing w:val="0"/>
          <w:sz w:val="22"/>
          <w:szCs w:val="22"/>
        </w:rPr>
      </w:pPr>
      <w:r w:rsidRPr="003C76D9">
        <w:rPr>
          <w:rFonts w:ascii="Arial" w:hAnsi="Arial" w:cs="Arial"/>
          <w:spacing w:val="0"/>
          <w:sz w:val="22"/>
          <w:szCs w:val="22"/>
        </w:rPr>
        <w:t>b)</w:t>
      </w:r>
      <w:r w:rsidRPr="003C76D9">
        <w:rPr>
          <w:rFonts w:ascii="Arial" w:hAnsi="Arial" w:cs="Arial"/>
          <w:spacing w:val="0"/>
          <w:sz w:val="22"/>
          <w:szCs w:val="22"/>
        </w:rPr>
        <w:tab/>
        <w:t>PYME de servicio o agropecuaria 5 puntos.</w:t>
      </w:r>
    </w:p>
    <w:p w14:paraId="428E5E21" w14:textId="77777777" w:rsidR="003C76D9" w:rsidRPr="003C76D9" w:rsidRDefault="003C76D9" w:rsidP="003C76D9">
      <w:pPr>
        <w:jc w:val="both"/>
        <w:rPr>
          <w:rFonts w:ascii="Arial" w:hAnsi="Arial" w:cs="Arial"/>
          <w:spacing w:val="0"/>
          <w:sz w:val="22"/>
          <w:szCs w:val="22"/>
        </w:rPr>
      </w:pPr>
      <w:r w:rsidRPr="003C76D9">
        <w:rPr>
          <w:rFonts w:ascii="Arial" w:hAnsi="Arial" w:cs="Arial"/>
          <w:spacing w:val="0"/>
          <w:sz w:val="22"/>
          <w:szCs w:val="22"/>
        </w:rPr>
        <w:t>c)</w:t>
      </w:r>
      <w:r w:rsidRPr="003C76D9">
        <w:rPr>
          <w:rFonts w:ascii="Arial" w:hAnsi="Arial" w:cs="Arial"/>
          <w:spacing w:val="0"/>
          <w:sz w:val="22"/>
          <w:szCs w:val="22"/>
        </w:rPr>
        <w:tab/>
        <w:t>PYME de comercio 2 puntos.</w:t>
      </w:r>
    </w:p>
    <w:p w14:paraId="6ABDE131" w14:textId="77777777" w:rsidR="003C76D9" w:rsidRPr="003C76D9" w:rsidRDefault="003C76D9" w:rsidP="003C76D9">
      <w:pPr>
        <w:jc w:val="both"/>
        <w:rPr>
          <w:rFonts w:ascii="Arial" w:hAnsi="Arial" w:cs="Arial"/>
          <w:spacing w:val="0"/>
          <w:sz w:val="22"/>
          <w:szCs w:val="22"/>
        </w:rPr>
      </w:pPr>
    </w:p>
    <w:p w14:paraId="509D1C99" w14:textId="77777777" w:rsidR="003C76D9" w:rsidRPr="003C76D9" w:rsidRDefault="003C76D9" w:rsidP="003C76D9">
      <w:pPr>
        <w:jc w:val="both"/>
        <w:rPr>
          <w:rFonts w:ascii="Arial" w:hAnsi="Arial" w:cs="Arial"/>
          <w:spacing w:val="0"/>
          <w:sz w:val="22"/>
          <w:szCs w:val="22"/>
        </w:rPr>
      </w:pPr>
    </w:p>
    <w:p w14:paraId="29FDABC4" w14:textId="395ECF48" w:rsidR="00507AD4" w:rsidRDefault="003C76D9" w:rsidP="003C76D9">
      <w:pPr>
        <w:jc w:val="both"/>
        <w:rPr>
          <w:rFonts w:ascii="Arial" w:hAnsi="Arial" w:cs="Arial"/>
          <w:spacing w:val="0"/>
          <w:sz w:val="22"/>
          <w:szCs w:val="22"/>
        </w:rPr>
      </w:pPr>
      <w:r w:rsidRPr="003C76D9">
        <w:rPr>
          <w:rFonts w:ascii="Arial" w:hAnsi="Arial" w:cs="Arial"/>
          <w:spacing w:val="0"/>
          <w:sz w:val="22"/>
          <w:szCs w:val="22"/>
        </w:rPr>
        <w:t>Es responsabilidad de los oferentes participantes en esta Licitación, suministrar la información que considere pertinente en su oferta, donde se acrediten los documentos que permitan ser utilizados para establecer el desempate.</w:t>
      </w:r>
    </w:p>
    <w:p w14:paraId="0542D966" w14:textId="6DFC692D" w:rsidR="00D87EBC" w:rsidRDefault="00D87EBC" w:rsidP="003C76D9">
      <w:pPr>
        <w:jc w:val="both"/>
        <w:rPr>
          <w:rFonts w:ascii="Arial" w:hAnsi="Arial" w:cs="Arial"/>
          <w:spacing w:val="0"/>
          <w:sz w:val="22"/>
          <w:szCs w:val="22"/>
        </w:rPr>
      </w:pPr>
    </w:p>
    <w:p w14:paraId="07F71BE9" w14:textId="77777777" w:rsidR="00D87EBC" w:rsidRPr="008657A9" w:rsidRDefault="00D87EBC" w:rsidP="00D87EBC">
      <w:pPr>
        <w:pStyle w:val="Prrafodelista"/>
        <w:numPr>
          <w:ilvl w:val="0"/>
          <w:numId w:val="20"/>
        </w:numPr>
        <w:ind w:right="-284"/>
        <w:jc w:val="both"/>
        <w:outlineLvl w:val="0"/>
        <w:rPr>
          <w:rFonts w:ascii="Arial" w:eastAsia="Calibri" w:hAnsi="Arial" w:cs="Arial"/>
          <w:b/>
          <w:spacing w:val="0"/>
          <w:lang w:val="es-ES_tradnl" w:eastAsia="en-US"/>
        </w:rPr>
      </w:pPr>
      <w:bookmarkStart w:id="94" w:name="_Toc193270749"/>
      <w:bookmarkStart w:id="95" w:name="_Toc196299254"/>
      <w:r>
        <w:rPr>
          <w:rFonts w:ascii="Arial" w:eastAsia="Calibri" w:hAnsi="Arial" w:cs="Arial"/>
          <w:b/>
          <w:spacing w:val="0"/>
          <w:lang w:val="es-ES_tradnl" w:eastAsia="en-US"/>
        </w:rPr>
        <w:t>RAZONABILIDAD DEL PRECIO</w:t>
      </w:r>
      <w:bookmarkEnd w:id="94"/>
      <w:bookmarkEnd w:id="95"/>
    </w:p>
    <w:p w14:paraId="2DF671B1" w14:textId="77777777" w:rsidR="00D87EBC" w:rsidRDefault="00D87EBC" w:rsidP="00D87EBC">
      <w:pPr>
        <w:jc w:val="both"/>
        <w:rPr>
          <w:rFonts w:ascii="Arial" w:hAnsi="Arial" w:cs="Arial"/>
          <w:color w:val="FF0000"/>
          <w:spacing w:val="0"/>
          <w:sz w:val="22"/>
          <w:szCs w:val="22"/>
          <w:highlight w:val="yellow"/>
        </w:rPr>
      </w:pPr>
    </w:p>
    <w:p w14:paraId="6274680B" w14:textId="77777777" w:rsidR="00D87EBC" w:rsidRPr="008657A9" w:rsidRDefault="00D87EBC" w:rsidP="00D87EBC">
      <w:pPr>
        <w:jc w:val="both"/>
        <w:rPr>
          <w:rFonts w:ascii="Arial" w:hAnsi="Arial" w:cs="Arial"/>
          <w:color w:val="000000" w:themeColor="text1"/>
          <w:spacing w:val="0"/>
          <w:sz w:val="22"/>
          <w:szCs w:val="22"/>
        </w:rPr>
      </w:pPr>
      <w:r>
        <w:rPr>
          <w:rFonts w:ascii="Arial" w:hAnsi="Arial" w:cs="Arial"/>
          <w:color w:val="000000" w:themeColor="text1"/>
          <w:spacing w:val="0"/>
          <w:sz w:val="22"/>
          <w:szCs w:val="22"/>
        </w:rPr>
        <w:t>Para la presentación de ofertas al presente procedimiento; s</w:t>
      </w:r>
      <w:r w:rsidRPr="008657A9">
        <w:rPr>
          <w:rFonts w:ascii="Arial" w:hAnsi="Arial" w:cs="Arial"/>
          <w:color w:val="000000" w:themeColor="text1"/>
          <w:spacing w:val="0"/>
          <w:sz w:val="22"/>
          <w:szCs w:val="22"/>
        </w:rPr>
        <w:t xml:space="preserve">egún </w:t>
      </w:r>
      <w:r>
        <w:rPr>
          <w:rFonts w:ascii="Arial" w:hAnsi="Arial" w:cs="Arial"/>
          <w:color w:val="000000" w:themeColor="text1"/>
          <w:spacing w:val="0"/>
          <w:sz w:val="22"/>
          <w:szCs w:val="22"/>
        </w:rPr>
        <w:t xml:space="preserve">lo establecido en </w:t>
      </w:r>
      <w:r w:rsidRPr="008657A9">
        <w:rPr>
          <w:rFonts w:ascii="Arial" w:hAnsi="Arial" w:cs="Arial"/>
          <w:color w:val="000000" w:themeColor="text1"/>
          <w:spacing w:val="0"/>
          <w:sz w:val="22"/>
          <w:szCs w:val="22"/>
        </w:rPr>
        <w:t>el artículo 44 del Reglamento a la Ley de Contratación Pública</w:t>
      </w:r>
      <w:r>
        <w:rPr>
          <w:rFonts w:ascii="Arial" w:hAnsi="Arial" w:cs="Arial"/>
          <w:color w:val="000000" w:themeColor="text1"/>
          <w:spacing w:val="0"/>
          <w:sz w:val="22"/>
          <w:szCs w:val="22"/>
        </w:rPr>
        <w:t xml:space="preserve">, </w:t>
      </w:r>
      <w:r w:rsidRPr="008657A9">
        <w:rPr>
          <w:rFonts w:ascii="Arial" w:hAnsi="Arial" w:cs="Arial"/>
          <w:color w:val="000000" w:themeColor="text1"/>
          <w:spacing w:val="0"/>
          <w:sz w:val="22"/>
          <w:szCs w:val="22"/>
        </w:rPr>
        <w:t>el rango de tolerancia para la determinación de la razonabilidad del precio se estima de la siguiente forma:</w:t>
      </w:r>
    </w:p>
    <w:p w14:paraId="26C8588C" w14:textId="77777777" w:rsidR="00D87EBC" w:rsidRPr="008657A9" w:rsidRDefault="00D87EBC" w:rsidP="00D87EBC">
      <w:pPr>
        <w:jc w:val="both"/>
        <w:rPr>
          <w:rFonts w:ascii="Arial" w:hAnsi="Arial" w:cs="Arial"/>
          <w:color w:val="FF0000"/>
          <w:spacing w:val="0"/>
          <w:sz w:val="22"/>
          <w:szCs w:val="22"/>
        </w:rPr>
      </w:pPr>
    </w:p>
    <w:p w14:paraId="6EF9B192" w14:textId="77777777" w:rsidR="00D87EBC" w:rsidRPr="008657A9" w:rsidRDefault="00D87EBC" w:rsidP="00D87EBC">
      <w:pPr>
        <w:jc w:val="both"/>
        <w:rPr>
          <w:rFonts w:ascii="Arial" w:hAnsi="Arial" w:cs="Arial"/>
          <w:color w:val="000000" w:themeColor="text1"/>
          <w:spacing w:val="0"/>
          <w:sz w:val="22"/>
          <w:szCs w:val="22"/>
        </w:rPr>
      </w:pPr>
      <w:r w:rsidRPr="008657A9">
        <w:rPr>
          <w:rFonts w:ascii="Arial" w:hAnsi="Arial" w:cs="Arial"/>
          <w:color w:val="000000" w:themeColor="text1"/>
          <w:spacing w:val="0"/>
          <w:sz w:val="22"/>
          <w:szCs w:val="22"/>
        </w:rPr>
        <w:t>Precio Razonable:</w:t>
      </w:r>
      <w:r>
        <w:rPr>
          <w:rFonts w:ascii="Arial" w:hAnsi="Arial" w:cs="Arial"/>
          <w:color w:val="000000" w:themeColor="text1"/>
          <w:spacing w:val="0"/>
          <w:sz w:val="22"/>
          <w:szCs w:val="22"/>
        </w:rPr>
        <w:t xml:space="preserve"> </w:t>
      </w:r>
      <w:r w:rsidRPr="008657A9">
        <w:rPr>
          <w:rFonts w:ascii="Arial" w:hAnsi="Arial" w:cs="Arial"/>
          <w:color w:val="FF0000"/>
          <w:spacing w:val="0"/>
          <w:sz w:val="22"/>
          <w:szCs w:val="22"/>
        </w:rPr>
        <w:t>¢XXXX</w:t>
      </w:r>
    </w:p>
    <w:p w14:paraId="7C1E2F83" w14:textId="77777777" w:rsidR="00D87EBC" w:rsidRPr="008657A9" w:rsidRDefault="00D87EBC" w:rsidP="00D87EBC">
      <w:pPr>
        <w:jc w:val="both"/>
        <w:rPr>
          <w:rFonts w:ascii="Arial" w:hAnsi="Arial" w:cs="Arial"/>
          <w:color w:val="000000" w:themeColor="text1"/>
          <w:spacing w:val="0"/>
          <w:sz w:val="22"/>
          <w:szCs w:val="22"/>
        </w:rPr>
      </w:pPr>
      <w:r w:rsidRPr="008657A9">
        <w:rPr>
          <w:rFonts w:ascii="Arial" w:hAnsi="Arial" w:cs="Arial"/>
          <w:color w:val="000000" w:themeColor="text1"/>
          <w:spacing w:val="0"/>
          <w:sz w:val="22"/>
          <w:szCs w:val="22"/>
        </w:rPr>
        <w:t>Precio inferior:</w:t>
      </w:r>
      <w:r>
        <w:rPr>
          <w:rFonts w:ascii="Arial" w:hAnsi="Arial" w:cs="Arial"/>
          <w:color w:val="000000" w:themeColor="text1"/>
          <w:spacing w:val="0"/>
          <w:sz w:val="22"/>
          <w:szCs w:val="22"/>
        </w:rPr>
        <w:t xml:space="preserve"> </w:t>
      </w:r>
      <w:r w:rsidRPr="008657A9">
        <w:rPr>
          <w:rFonts w:ascii="Arial" w:hAnsi="Arial" w:cs="Arial"/>
          <w:color w:val="FF0000"/>
          <w:spacing w:val="0"/>
          <w:sz w:val="22"/>
          <w:szCs w:val="22"/>
        </w:rPr>
        <w:t>¢XXXX</w:t>
      </w:r>
    </w:p>
    <w:p w14:paraId="2D11B000" w14:textId="77777777" w:rsidR="00D87EBC" w:rsidRPr="008657A9" w:rsidRDefault="00D87EBC" w:rsidP="00D87EBC">
      <w:pPr>
        <w:jc w:val="both"/>
        <w:rPr>
          <w:rFonts w:ascii="Arial" w:hAnsi="Arial" w:cs="Arial"/>
          <w:color w:val="FF0000"/>
          <w:spacing w:val="0"/>
          <w:sz w:val="22"/>
          <w:szCs w:val="22"/>
        </w:rPr>
      </w:pPr>
      <w:r w:rsidRPr="008657A9">
        <w:rPr>
          <w:rFonts w:ascii="Arial" w:hAnsi="Arial" w:cs="Arial"/>
          <w:color w:val="000000" w:themeColor="text1"/>
          <w:spacing w:val="0"/>
          <w:sz w:val="22"/>
          <w:szCs w:val="22"/>
        </w:rPr>
        <w:t>Precio superior:</w:t>
      </w:r>
      <w:r>
        <w:rPr>
          <w:rFonts w:ascii="Arial" w:hAnsi="Arial" w:cs="Arial"/>
          <w:color w:val="000000" w:themeColor="text1"/>
          <w:spacing w:val="0"/>
          <w:sz w:val="22"/>
          <w:szCs w:val="22"/>
        </w:rPr>
        <w:t xml:space="preserve"> </w:t>
      </w:r>
      <w:r w:rsidRPr="008657A9">
        <w:rPr>
          <w:rFonts w:ascii="Arial" w:hAnsi="Arial" w:cs="Arial"/>
          <w:color w:val="FF0000"/>
          <w:spacing w:val="0"/>
          <w:sz w:val="22"/>
          <w:szCs w:val="22"/>
        </w:rPr>
        <w:t>¢XXXX</w:t>
      </w:r>
    </w:p>
    <w:p w14:paraId="5999446C" w14:textId="4049E068" w:rsidR="00D87EBC" w:rsidRDefault="00D87EBC" w:rsidP="003C76D9">
      <w:pPr>
        <w:jc w:val="both"/>
        <w:rPr>
          <w:rFonts w:ascii="Arial" w:hAnsi="Arial" w:cs="Arial"/>
          <w:spacing w:val="0"/>
          <w:sz w:val="22"/>
          <w:szCs w:val="22"/>
        </w:rPr>
      </w:pPr>
    </w:p>
    <w:p w14:paraId="4D4C6D0B" w14:textId="6C39E137" w:rsidR="00D87EBC" w:rsidRDefault="00D87EBC" w:rsidP="003C76D9">
      <w:pPr>
        <w:jc w:val="both"/>
        <w:rPr>
          <w:rFonts w:ascii="Arial" w:hAnsi="Arial" w:cs="Arial"/>
          <w:spacing w:val="0"/>
          <w:sz w:val="22"/>
          <w:szCs w:val="22"/>
        </w:rPr>
      </w:pPr>
    </w:p>
    <w:p w14:paraId="79549EEF" w14:textId="50C72A7F" w:rsidR="00D87EBC" w:rsidRPr="00B55F49" w:rsidRDefault="00477832" w:rsidP="00477832">
      <w:pPr>
        <w:pStyle w:val="Prrafodelista"/>
        <w:numPr>
          <w:ilvl w:val="0"/>
          <w:numId w:val="20"/>
        </w:numPr>
        <w:ind w:right="-284"/>
        <w:jc w:val="both"/>
        <w:outlineLvl w:val="0"/>
        <w:rPr>
          <w:rFonts w:ascii="Arial" w:eastAsia="Calibri" w:hAnsi="Arial" w:cs="Arial"/>
          <w:b/>
          <w:spacing w:val="0"/>
          <w:lang w:val="es-ES_tradnl" w:eastAsia="en-US"/>
        </w:rPr>
      </w:pPr>
      <w:bookmarkStart w:id="96" w:name="_Toc196299255"/>
      <w:r w:rsidRPr="00477832">
        <w:rPr>
          <w:rFonts w:ascii="Arial" w:eastAsia="Calibri" w:hAnsi="Arial" w:cs="Arial"/>
          <w:b/>
          <w:spacing w:val="0"/>
          <w:lang w:val="es-ES_tradnl" w:eastAsia="en-US"/>
        </w:rPr>
        <w:t>MEJORAS DEL PRECIO. (LA CONDICIÓN DE SOLICITAR O NO UNA MEJORA EN EL PRECIO, QUEDA A FACULTAD DE LA ADMINISTRACIÓN)</w:t>
      </w:r>
      <w:bookmarkEnd w:id="96"/>
      <w:r w:rsidRPr="00570BCD">
        <w:rPr>
          <w:rFonts w:ascii="Arial" w:eastAsia="Calibri" w:hAnsi="Arial" w:cs="Arial"/>
          <w:b/>
          <w:spacing w:val="0"/>
          <w:lang w:val="es-ES_tradnl" w:eastAsia="en-US"/>
        </w:rPr>
        <w:t xml:space="preserve"> </w:t>
      </w:r>
    </w:p>
    <w:p w14:paraId="3E622558" w14:textId="77777777" w:rsidR="00D87EBC" w:rsidRDefault="00D87EBC" w:rsidP="00D87EBC">
      <w:pPr>
        <w:jc w:val="both"/>
        <w:rPr>
          <w:rFonts w:ascii="Arial" w:hAnsi="Arial" w:cs="Arial"/>
          <w:spacing w:val="0"/>
          <w:sz w:val="22"/>
          <w:szCs w:val="22"/>
        </w:rPr>
      </w:pPr>
    </w:p>
    <w:p w14:paraId="563F77CF" w14:textId="77777777" w:rsidR="00D87EBC" w:rsidRPr="00522AD0" w:rsidRDefault="00D87EBC" w:rsidP="00D87EBC">
      <w:pPr>
        <w:jc w:val="both"/>
        <w:rPr>
          <w:rFonts w:ascii="Arial" w:hAnsi="Arial" w:cs="Arial"/>
          <w:spacing w:val="0"/>
          <w:sz w:val="22"/>
          <w:szCs w:val="22"/>
        </w:rPr>
      </w:pPr>
      <w:r w:rsidRPr="00522AD0">
        <w:rPr>
          <w:rFonts w:ascii="Arial" w:hAnsi="Arial" w:cs="Arial"/>
          <w:spacing w:val="0"/>
          <w:sz w:val="22"/>
          <w:szCs w:val="22"/>
        </w:rPr>
        <w:t>La Administración podrá solicitar para efectos de esta licitación realizar mejoras en los precios, aplicando para ello la siguiente metodología:</w:t>
      </w:r>
    </w:p>
    <w:p w14:paraId="5BE42E0B" w14:textId="77777777" w:rsidR="00D87EBC" w:rsidRPr="00522AD0" w:rsidRDefault="00D87EBC" w:rsidP="00D87EBC">
      <w:pPr>
        <w:jc w:val="both"/>
        <w:rPr>
          <w:rFonts w:ascii="Arial" w:hAnsi="Arial" w:cs="Arial"/>
          <w:spacing w:val="0"/>
          <w:sz w:val="22"/>
          <w:szCs w:val="22"/>
        </w:rPr>
      </w:pPr>
    </w:p>
    <w:p w14:paraId="5BC740C6" w14:textId="77777777" w:rsidR="00D87EBC" w:rsidRPr="00522AD0" w:rsidRDefault="00D87EBC" w:rsidP="00D87EBC">
      <w:pPr>
        <w:jc w:val="both"/>
        <w:rPr>
          <w:rFonts w:ascii="Arial" w:hAnsi="Arial" w:cs="Arial"/>
          <w:spacing w:val="0"/>
          <w:sz w:val="22"/>
          <w:szCs w:val="22"/>
        </w:rPr>
      </w:pPr>
      <w:r w:rsidRPr="00522AD0">
        <w:rPr>
          <w:rFonts w:ascii="Arial" w:hAnsi="Arial" w:cs="Arial"/>
          <w:spacing w:val="0"/>
          <w:sz w:val="22"/>
          <w:szCs w:val="22"/>
        </w:rPr>
        <w:t>a) La administración solicitará formalmente a todos los oferentes que hagan las mejoras en el precio, si así lo estiman conveniente.</w:t>
      </w:r>
    </w:p>
    <w:p w14:paraId="060CD189" w14:textId="77777777" w:rsidR="00D87EBC" w:rsidRPr="00522AD0" w:rsidRDefault="00D87EBC" w:rsidP="00D87EBC">
      <w:pPr>
        <w:jc w:val="both"/>
        <w:rPr>
          <w:rFonts w:ascii="Arial" w:hAnsi="Arial" w:cs="Arial"/>
          <w:spacing w:val="0"/>
          <w:sz w:val="22"/>
          <w:szCs w:val="22"/>
        </w:rPr>
      </w:pPr>
    </w:p>
    <w:p w14:paraId="34CF33EF" w14:textId="77777777" w:rsidR="00D87EBC" w:rsidRPr="00522AD0" w:rsidRDefault="00D87EBC" w:rsidP="00D87EBC">
      <w:pPr>
        <w:jc w:val="both"/>
        <w:rPr>
          <w:rFonts w:ascii="Arial" w:hAnsi="Arial" w:cs="Arial"/>
          <w:spacing w:val="0"/>
          <w:sz w:val="22"/>
          <w:szCs w:val="22"/>
        </w:rPr>
      </w:pPr>
      <w:r w:rsidRPr="00522AD0">
        <w:rPr>
          <w:rFonts w:ascii="Arial" w:hAnsi="Arial" w:cs="Arial"/>
          <w:spacing w:val="0"/>
          <w:sz w:val="22"/>
          <w:szCs w:val="22"/>
        </w:rPr>
        <w:t>b) El oferente que tenga a bien y esté de acuerdo en realizar mejoras en el precio, deberá presentar su propuesta por escrito en un plazo no mayor a 5 días hábiles contados a partir de la solicitud.</w:t>
      </w:r>
    </w:p>
    <w:p w14:paraId="0C083663" w14:textId="77777777" w:rsidR="00D87EBC" w:rsidRPr="00522AD0" w:rsidRDefault="00D87EBC" w:rsidP="00D87EBC">
      <w:pPr>
        <w:jc w:val="both"/>
        <w:rPr>
          <w:rFonts w:ascii="Arial" w:hAnsi="Arial" w:cs="Arial"/>
          <w:spacing w:val="0"/>
          <w:sz w:val="22"/>
          <w:szCs w:val="22"/>
        </w:rPr>
      </w:pPr>
    </w:p>
    <w:p w14:paraId="321B3049" w14:textId="77777777" w:rsidR="00D87EBC" w:rsidRPr="00522AD0" w:rsidRDefault="00D87EBC" w:rsidP="00D87EBC">
      <w:pPr>
        <w:jc w:val="both"/>
        <w:rPr>
          <w:rFonts w:ascii="Arial" w:hAnsi="Arial" w:cs="Arial"/>
          <w:spacing w:val="0"/>
          <w:sz w:val="22"/>
          <w:szCs w:val="22"/>
        </w:rPr>
      </w:pPr>
      <w:r w:rsidRPr="00522AD0">
        <w:rPr>
          <w:rFonts w:ascii="Arial" w:hAnsi="Arial" w:cs="Arial"/>
          <w:spacing w:val="0"/>
          <w:sz w:val="22"/>
          <w:szCs w:val="22"/>
        </w:rPr>
        <w:t>c) En caso de que, cumplido el plazo, algún oferente no presente formalmente su propuesta, se entenderá que no realizará mejoras en el precio.</w:t>
      </w:r>
    </w:p>
    <w:p w14:paraId="58181C76" w14:textId="77777777" w:rsidR="00D87EBC" w:rsidRPr="00522AD0" w:rsidRDefault="00D87EBC" w:rsidP="00D87EBC">
      <w:pPr>
        <w:jc w:val="both"/>
        <w:rPr>
          <w:rFonts w:ascii="Arial" w:hAnsi="Arial" w:cs="Arial"/>
          <w:spacing w:val="0"/>
          <w:sz w:val="22"/>
          <w:szCs w:val="22"/>
        </w:rPr>
      </w:pPr>
    </w:p>
    <w:p w14:paraId="3008C0B2" w14:textId="77777777" w:rsidR="00D87EBC" w:rsidRPr="00522AD0" w:rsidRDefault="00D87EBC" w:rsidP="00D87EBC">
      <w:pPr>
        <w:jc w:val="both"/>
        <w:rPr>
          <w:rFonts w:ascii="Arial" w:hAnsi="Arial" w:cs="Arial"/>
          <w:spacing w:val="0"/>
          <w:sz w:val="22"/>
          <w:szCs w:val="22"/>
        </w:rPr>
      </w:pPr>
      <w:r w:rsidRPr="00522AD0">
        <w:rPr>
          <w:rFonts w:ascii="Arial" w:hAnsi="Arial" w:cs="Arial"/>
          <w:spacing w:val="0"/>
          <w:sz w:val="22"/>
          <w:szCs w:val="22"/>
        </w:rPr>
        <w:lastRenderedPageBreak/>
        <w:t xml:space="preserve">d) En cualquiera de los casos, para la aplicación del sistema de mejoras en el precio, el oferente deberá: </w:t>
      </w:r>
    </w:p>
    <w:p w14:paraId="5AD540BB" w14:textId="77777777" w:rsidR="00D87EBC" w:rsidRPr="00522AD0" w:rsidRDefault="00D87EBC" w:rsidP="00D87EBC">
      <w:pPr>
        <w:jc w:val="both"/>
        <w:rPr>
          <w:rFonts w:ascii="Arial" w:hAnsi="Arial" w:cs="Arial"/>
          <w:spacing w:val="0"/>
          <w:sz w:val="22"/>
          <w:szCs w:val="22"/>
        </w:rPr>
      </w:pPr>
    </w:p>
    <w:p w14:paraId="42213E7E" w14:textId="77777777" w:rsidR="00D87EBC" w:rsidRPr="00522AD0" w:rsidRDefault="00D87EBC" w:rsidP="00D87EBC">
      <w:pPr>
        <w:jc w:val="both"/>
        <w:rPr>
          <w:rFonts w:ascii="Arial" w:hAnsi="Arial" w:cs="Arial"/>
          <w:spacing w:val="0"/>
          <w:sz w:val="22"/>
          <w:szCs w:val="22"/>
        </w:rPr>
      </w:pPr>
      <w:r w:rsidRPr="00522AD0">
        <w:rPr>
          <w:rFonts w:ascii="Arial" w:hAnsi="Arial" w:cs="Arial"/>
          <w:spacing w:val="0"/>
          <w:sz w:val="22"/>
          <w:szCs w:val="22"/>
        </w:rPr>
        <w:t>e) Expresar con toda claridad, las razones que justifican la disminución de su precio.</w:t>
      </w:r>
    </w:p>
    <w:p w14:paraId="10674B95" w14:textId="77777777" w:rsidR="00D87EBC" w:rsidRPr="00522AD0" w:rsidRDefault="00D87EBC" w:rsidP="00D87EBC">
      <w:pPr>
        <w:jc w:val="both"/>
        <w:rPr>
          <w:rFonts w:ascii="Arial" w:hAnsi="Arial" w:cs="Arial"/>
          <w:spacing w:val="0"/>
          <w:sz w:val="22"/>
          <w:szCs w:val="22"/>
        </w:rPr>
      </w:pPr>
    </w:p>
    <w:p w14:paraId="65CB4481" w14:textId="77777777" w:rsidR="00D87EBC" w:rsidRPr="00522AD0" w:rsidRDefault="00D87EBC" w:rsidP="00D87EBC">
      <w:pPr>
        <w:jc w:val="both"/>
        <w:rPr>
          <w:rFonts w:ascii="Arial" w:hAnsi="Arial" w:cs="Arial"/>
          <w:spacing w:val="0"/>
          <w:sz w:val="22"/>
          <w:szCs w:val="22"/>
        </w:rPr>
      </w:pPr>
      <w:r w:rsidRPr="00522AD0">
        <w:rPr>
          <w:rFonts w:ascii="Arial" w:hAnsi="Arial" w:cs="Arial"/>
          <w:spacing w:val="0"/>
          <w:sz w:val="22"/>
          <w:szCs w:val="22"/>
        </w:rPr>
        <w:t>f) Que las mejoras del precio no implican una disminución de cantidades o desmejora de la calidad del objeto originalmente ofrecido.</w:t>
      </w:r>
    </w:p>
    <w:p w14:paraId="420FFD9A" w14:textId="77777777" w:rsidR="00D87EBC" w:rsidRPr="00522AD0" w:rsidRDefault="00D87EBC" w:rsidP="00D87EBC">
      <w:pPr>
        <w:jc w:val="both"/>
        <w:rPr>
          <w:rFonts w:ascii="Arial" w:hAnsi="Arial" w:cs="Arial"/>
          <w:spacing w:val="0"/>
          <w:sz w:val="22"/>
          <w:szCs w:val="22"/>
        </w:rPr>
      </w:pPr>
    </w:p>
    <w:p w14:paraId="7A80D6A2" w14:textId="77777777" w:rsidR="00D87EBC" w:rsidRPr="00522AD0" w:rsidRDefault="00D87EBC" w:rsidP="00D87EBC">
      <w:pPr>
        <w:jc w:val="both"/>
        <w:rPr>
          <w:rFonts w:ascii="Arial" w:hAnsi="Arial" w:cs="Arial"/>
          <w:spacing w:val="0"/>
          <w:sz w:val="22"/>
          <w:szCs w:val="22"/>
        </w:rPr>
      </w:pPr>
      <w:r w:rsidRPr="00522AD0">
        <w:rPr>
          <w:rFonts w:ascii="Arial" w:hAnsi="Arial" w:cs="Arial"/>
          <w:spacing w:val="0"/>
          <w:sz w:val="22"/>
          <w:szCs w:val="22"/>
        </w:rPr>
        <w:t>g) Que la mejora en el precio no otorga ventajas indebidas a quienes lo proponen, tales como convertir su precio en ruinoso o no remunerativo.</w:t>
      </w:r>
    </w:p>
    <w:p w14:paraId="3BB6EEF3" w14:textId="77777777" w:rsidR="00D87EBC" w:rsidRPr="00522AD0" w:rsidRDefault="00D87EBC" w:rsidP="00D87EBC">
      <w:pPr>
        <w:jc w:val="both"/>
        <w:rPr>
          <w:rFonts w:ascii="Arial" w:hAnsi="Arial" w:cs="Arial"/>
          <w:spacing w:val="0"/>
          <w:sz w:val="22"/>
          <w:szCs w:val="22"/>
        </w:rPr>
      </w:pPr>
    </w:p>
    <w:p w14:paraId="73F9C1E8" w14:textId="77777777" w:rsidR="00D87EBC" w:rsidRPr="00522AD0" w:rsidRDefault="00D87EBC" w:rsidP="00D87EBC">
      <w:pPr>
        <w:jc w:val="both"/>
        <w:rPr>
          <w:rFonts w:ascii="Arial" w:hAnsi="Arial" w:cs="Arial"/>
          <w:spacing w:val="0"/>
          <w:sz w:val="22"/>
          <w:szCs w:val="22"/>
        </w:rPr>
      </w:pPr>
      <w:r w:rsidRPr="00522AD0">
        <w:rPr>
          <w:rFonts w:ascii="Arial" w:hAnsi="Arial" w:cs="Arial"/>
          <w:spacing w:val="0"/>
          <w:sz w:val="22"/>
          <w:szCs w:val="22"/>
        </w:rPr>
        <w:t>h) Una vez presentadas las mejoras en el precio, el SENARA valorará los descuentos recibidos y el cumplimiento de las condiciones establecidas y determinará su aceptación para ser considerados como aplicables en esta licitación.</w:t>
      </w:r>
    </w:p>
    <w:p w14:paraId="4F90D51F" w14:textId="77777777" w:rsidR="00D87EBC" w:rsidRDefault="00D87EBC" w:rsidP="00D87EBC">
      <w:pPr>
        <w:jc w:val="both"/>
        <w:rPr>
          <w:rFonts w:ascii="Arial" w:hAnsi="Arial" w:cs="Arial"/>
          <w:spacing w:val="0"/>
          <w:sz w:val="22"/>
          <w:szCs w:val="22"/>
        </w:rPr>
      </w:pPr>
    </w:p>
    <w:p w14:paraId="6B3A7150" w14:textId="08737E88" w:rsidR="00CD3F3B" w:rsidRDefault="00CD3F3B" w:rsidP="003C76D9">
      <w:pPr>
        <w:jc w:val="both"/>
        <w:rPr>
          <w:rFonts w:ascii="Arial" w:hAnsi="Arial" w:cs="Arial"/>
          <w:spacing w:val="0"/>
          <w:sz w:val="22"/>
          <w:szCs w:val="22"/>
        </w:rPr>
      </w:pPr>
    </w:p>
    <w:p w14:paraId="4DDFE680" w14:textId="77777777" w:rsidR="00A443FB" w:rsidRDefault="00A443FB" w:rsidP="00D87EBC">
      <w:pPr>
        <w:pStyle w:val="Prrafodelista"/>
        <w:numPr>
          <w:ilvl w:val="0"/>
          <w:numId w:val="20"/>
        </w:numPr>
        <w:ind w:right="-284"/>
        <w:jc w:val="both"/>
        <w:outlineLvl w:val="0"/>
        <w:rPr>
          <w:rFonts w:ascii="Arial" w:eastAsia="Calibri" w:hAnsi="Arial" w:cs="Arial"/>
          <w:b/>
          <w:spacing w:val="0"/>
          <w:lang w:val="es-ES_tradnl" w:eastAsia="en-US"/>
        </w:rPr>
      </w:pPr>
      <w:bookmarkStart w:id="97" w:name="_Toc187226315"/>
      <w:bookmarkStart w:id="98" w:name="_Toc196299256"/>
      <w:r>
        <w:rPr>
          <w:rFonts w:ascii="Arial" w:eastAsia="Calibri" w:hAnsi="Arial" w:cs="Arial"/>
          <w:b/>
          <w:spacing w:val="0"/>
          <w:lang w:val="es-ES_tradnl" w:eastAsia="en-US"/>
        </w:rPr>
        <w:t>ESTUDIOS QUE REALIZARÁ LA ADMINISTRACIÓN A LAS OFERTAS.</w:t>
      </w:r>
      <w:bookmarkEnd w:id="97"/>
      <w:bookmarkEnd w:id="98"/>
    </w:p>
    <w:p w14:paraId="219AAE2B" w14:textId="77777777" w:rsidR="00A443FB" w:rsidRDefault="00A443FB" w:rsidP="00A443FB">
      <w:pPr>
        <w:ind w:right="-93"/>
        <w:jc w:val="both"/>
        <w:rPr>
          <w:rFonts w:ascii="Arial" w:hAnsi="Arial" w:cs="Arial"/>
        </w:rPr>
      </w:pPr>
    </w:p>
    <w:p w14:paraId="46187027" w14:textId="77777777" w:rsidR="00A443FB" w:rsidRPr="00161D7A" w:rsidRDefault="00A443FB" w:rsidP="00A443FB">
      <w:pPr>
        <w:jc w:val="both"/>
        <w:rPr>
          <w:rFonts w:ascii="Arial" w:hAnsi="Arial" w:cs="Arial"/>
          <w:color w:val="FF0000"/>
          <w:spacing w:val="0"/>
          <w:sz w:val="22"/>
          <w:szCs w:val="22"/>
        </w:rPr>
      </w:pPr>
      <w:r w:rsidRPr="00161D7A">
        <w:rPr>
          <w:rFonts w:ascii="Arial" w:hAnsi="Arial" w:cs="Arial"/>
          <w:color w:val="FF0000"/>
          <w:spacing w:val="0"/>
          <w:sz w:val="22"/>
          <w:szCs w:val="22"/>
        </w:rPr>
        <w:t>Para este tipo de licitación, la administración llevará a cabo estudios técnicos y administrativos.</w:t>
      </w:r>
    </w:p>
    <w:p w14:paraId="51C9EE10" w14:textId="77777777" w:rsidR="00A443FB" w:rsidRDefault="00A443FB" w:rsidP="003C76D9">
      <w:pPr>
        <w:jc w:val="both"/>
        <w:rPr>
          <w:rFonts w:ascii="Arial" w:hAnsi="Arial" w:cs="Arial"/>
          <w:spacing w:val="0"/>
          <w:sz w:val="22"/>
          <w:szCs w:val="22"/>
        </w:rPr>
      </w:pPr>
    </w:p>
    <w:p w14:paraId="1B0399D8" w14:textId="77777777" w:rsidR="00CD3F3B" w:rsidRDefault="00CD3F3B" w:rsidP="003C76D9">
      <w:pPr>
        <w:jc w:val="both"/>
        <w:rPr>
          <w:rFonts w:ascii="Arial" w:hAnsi="Arial" w:cs="Arial"/>
          <w:spacing w:val="0"/>
          <w:sz w:val="22"/>
          <w:szCs w:val="22"/>
        </w:rPr>
      </w:pPr>
    </w:p>
    <w:p w14:paraId="4A654E5A" w14:textId="77777777" w:rsidR="00CD3F3B" w:rsidRPr="00CD3F3B" w:rsidRDefault="00CD3F3B" w:rsidP="006502FE">
      <w:pPr>
        <w:pStyle w:val="Ttulo"/>
      </w:pPr>
      <w:bookmarkStart w:id="99" w:name="_Toc155620100"/>
      <w:bookmarkStart w:id="100" w:name="_Toc157774361"/>
      <w:bookmarkStart w:id="101" w:name="_Toc163039577"/>
      <w:bookmarkStart w:id="102" w:name="_Toc196299257"/>
      <w:r w:rsidRPr="00CD3F3B">
        <w:t>CUARTA PARTE</w:t>
      </w:r>
      <w:bookmarkEnd w:id="99"/>
      <w:r w:rsidRPr="00CD3F3B">
        <w:t>. CONDICIONES PARA LA EJECUCIÓN CONTRACTUAL</w:t>
      </w:r>
      <w:bookmarkEnd w:id="100"/>
      <w:bookmarkEnd w:id="101"/>
      <w:bookmarkEnd w:id="102"/>
    </w:p>
    <w:p w14:paraId="63677381" w14:textId="77777777" w:rsidR="004B6EC4" w:rsidRPr="00DA192D" w:rsidRDefault="004B6EC4" w:rsidP="00DA192D">
      <w:pPr>
        <w:jc w:val="both"/>
        <w:rPr>
          <w:rFonts w:ascii="Arial" w:hAnsi="Arial" w:cs="Arial"/>
          <w:spacing w:val="0"/>
          <w:sz w:val="22"/>
          <w:szCs w:val="22"/>
        </w:rPr>
      </w:pPr>
    </w:p>
    <w:p w14:paraId="63677382" w14:textId="295592F3" w:rsidR="00CE05B4" w:rsidRPr="00376C7A" w:rsidRDefault="00CE05B4" w:rsidP="00D87EBC">
      <w:pPr>
        <w:pStyle w:val="Prrafodelista"/>
        <w:numPr>
          <w:ilvl w:val="0"/>
          <w:numId w:val="20"/>
        </w:numPr>
        <w:ind w:right="-284"/>
        <w:jc w:val="both"/>
        <w:outlineLvl w:val="0"/>
        <w:rPr>
          <w:rFonts w:ascii="Arial" w:eastAsia="Calibri" w:hAnsi="Arial" w:cs="Arial"/>
          <w:b/>
          <w:spacing w:val="0"/>
          <w:lang w:val="es-ES_tradnl" w:eastAsia="en-US"/>
        </w:rPr>
      </w:pPr>
      <w:bookmarkStart w:id="103" w:name="_Toc25701177"/>
      <w:bookmarkStart w:id="104" w:name="_Toc196299258"/>
      <w:r w:rsidRPr="00376C7A">
        <w:rPr>
          <w:rFonts w:ascii="Arial" w:eastAsia="Calibri" w:hAnsi="Arial" w:cs="Arial"/>
          <w:b/>
          <w:spacing w:val="0"/>
          <w:lang w:val="es-ES_tradnl" w:eastAsia="en-US"/>
        </w:rPr>
        <w:t>ADJUDICACIÓN Y CONTRATO</w:t>
      </w:r>
      <w:bookmarkEnd w:id="103"/>
      <w:bookmarkEnd w:id="104"/>
    </w:p>
    <w:p w14:paraId="63677383" w14:textId="77777777" w:rsidR="00CE05B4" w:rsidRPr="00DA192D" w:rsidRDefault="00CE05B4" w:rsidP="00DA192D">
      <w:pPr>
        <w:jc w:val="both"/>
        <w:rPr>
          <w:rFonts w:ascii="Arial" w:hAnsi="Arial" w:cs="Arial"/>
          <w:spacing w:val="0"/>
          <w:sz w:val="22"/>
          <w:szCs w:val="22"/>
        </w:rPr>
      </w:pPr>
    </w:p>
    <w:p w14:paraId="63677384" w14:textId="2E3AA32B" w:rsidR="00EF4AAB" w:rsidRPr="00DA192D" w:rsidRDefault="00EF4AAB" w:rsidP="00DA192D">
      <w:pPr>
        <w:jc w:val="both"/>
        <w:rPr>
          <w:rFonts w:ascii="Arial" w:hAnsi="Arial" w:cs="Arial"/>
          <w:spacing w:val="0"/>
          <w:sz w:val="22"/>
          <w:szCs w:val="22"/>
        </w:rPr>
      </w:pPr>
      <w:r w:rsidRPr="00DA192D">
        <w:rPr>
          <w:rFonts w:ascii="Arial" w:hAnsi="Arial" w:cs="Arial"/>
          <w:spacing w:val="0"/>
          <w:sz w:val="22"/>
          <w:szCs w:val="22"/>
        </w:rPr>
        <w:t xml:space="preserve">Una vez realizados los análisis y valoraciones técnicas, administrativas y jurídicas, se </w:t>
      </w:r>
      <w:r w:rsidR="00B23969" w:rsidRPr="00DA192D">
        <w:rPr>
          <w:rFonts w:ascii="Arial" w:hAnsi="Arial" w:cs="Arial"/>
          <w:spacing w:val="0"/>
          <w:sz w:val="22"/>
          <w:szCs w:val="22"/>
        </w:rPr>
        <w:t>dictará</w:t>
      </w:r>
      <w:r w:rsidRPr="00DA192D">
        <w:rPr>
          <w:rFonts w:ascii="Arial" w:hAnsi="Arial" w:cs="Arial"/>
          <w:spacing w:val="0"/>
          <w:sz w:val="22"/>
          <w:szCs w:val="22"/>
        </w:rPr>
        <w:t xml:space="preserve"> el acto de adjudicación, seleccionando al oferente que según el sistema de calificación sea considerado como el idóneo para la ejecución de la </w:t>
      </w:r>
      <w:r w:rsidR="003612A3">
        <w:rPr>
          <w:rFonts w:ascii="Arial" w:hAnsi="Arial" w:cs="Arial"/>
          <w:spacing w:val="0"/>
          <w:sz w:val="22"/>
          <w:szCs w:val="22"/>
        </w:rPr>
        <w:t>licitación</w:t>
      </w:r>
      <w:r w:rsidRPr="00DA192D">
        <w:rPr>
          <w:rFonts w:ascii="Arial" w:hAnsi="Arial" w:cs="Arial"/>
          <w:spacing w:val="0"/>
          <w:sz w:val="22"/>
          <w:szCs w:val="22"/>
        </w:rPr>
        <w:t>.</w:t>
      </w:r>
    </w:p>
    <w:p w14:paraId="63677387" w14:textId="77777777" w:rsidR="00EF4AAB" w:rsidRPr="00DA192D" w:rsidRDefault="00EF4AAB" w:rsidP="00DA192D">
      <w:pPr>
        <w:jc w:val="both"/>
        <w:rPr>
          <w:rFonts w:ascii="Arial" w:hAnsi="Arial" w:cs="Arial"/>
          <w:spacing w:val="0"/>
          <w:sz w:val="22"/>
          <w:szCs w:val="22"/>
        </w:rPr>
      </w:pPr>
    </w:p>
    <w:p w14:paraId="63677388" w14:textId="3FC6471B" w:rsidR="00EF4AAB" w:rsidRPr="00DA192D" w:rsidRDefault="00EF4AAB" w:rsidP="00DA192D">
      <w:pPr>
        <w:jc w:val="both"/>
        <w:rPr>
          <w:rFonts w:ascii="Arial" w:hAnsi="Arial" w:cs="Arial"/>
          <w:spacing w:val="0"/>
          <w:sz w:val="22"/>
          <w:szCs w:val="22"/>
        </w:rPr>
      </w:pPr>
      <w:r w:rsidRPr="00DA192D">
        <w:rPr>
          <w:rFonts w:ascii="Arial" w:hAnsi="Arial" w:cs="Arial"/>
          <w:spacing w:val="0"/>
          <w:sz w:val="22"/>
          <w:szCs w:val="22"/>
        </w:rPr>
        <w:t xml:space="preserve">El acto de adjudicación quedará firme </w:t>
      </w:r>
      <w:r w:rsidRPr="0002309C">
        <w:rPr>
          <w:rFonts w:ascii="Arial" w:hAnsi="Arial" w:cs="Arial"/>
          <w:spacing w:val="0"/>
          <w:sz w:val="22"/>
          <w:szCs w:val="22"/>
        </w:rPr>
        <w:t xml:space="preserve">una vez hayan transcurrido </w:t>
      </w:r>
      <w:r w:rsidR="001651C9">
        <w:rPr>
          <w:rFonts w:ascii="Arial" w:hAnsi="Arial" w:cs="Arial"/>
          <w:spacing w:val="0"/>
          <w:sz w:val="22"/>
          <w:szCs w:val="22"/>
        </w:rPr>
        <w:t>ocho</w:t>
      </w:r>
      <w:r w:rsidR="00F31EEC" w:rsidRPr="00CA253A">
        <w:rPr>
          <w:rFonts w:ascii="Arial" w:hAnsi="Arial" w:cs="Arial"/>
          <w:spacing w:val="0"/>
          <w:sz w:val="22"/>
          <w:szCs w:val="22"/>
        </w:rPr>
        <w:t xml:space="preserve"> </w:t>
      </w:r>
      <w:r w:rsidRPr="00CA253A">
        <w:rPr>
          <w:rFonts w:ascii="Arial" w:hAnsi="Arial" w:cs="Arial"/>
          <w:spacing w:val="0"/>
          <w:sz w:val="22"/>
          <w:szCs w:val="22"/>
        </w:rPr>
        <w:t>días hábiles</w:t>
      </w:r>
      <w:r w:rsidRPr="0002309C">
        <w:rPr>
          <w:rFonts w:ascii="Arial" w:hAnsi="Arial" w:cs="Arial"/>
          <w:spacing w:val="0"/>
          <w:sz w:val="22"/>
          <w:szCs w:val="22"/>
        </w:rPr>
        <w:t>, contados a partir de la notificación a los oferentes</w:t>
      </w:r>
      <w:r w:rsidR="00B23969" w:rsidRPr="0002309C">
        <w:rPr>
          <w:rFonts w:ascii="Arial" w:hAnsi="Arial" w:cs="Arial"/>
          <w:spacing w:val="0"/>
          <w:sz w:val="22"/>
          <w:szCs w:val="22"/>
        </w:rPr>
        <w:t xml:space="preserve"> por medio del </w:t>
      </w:r>
      <w:r w:rsidR="00A21684">
        <w:rPr>
          <w:rFonts w:ascii="Arial" w:hAnsi="Arial" w:cs="Arial"/>
          <w:spacing w:val="0"/>
          <w:sz w:val="22"/>
          <w:szCs w:val="22"/>
        </w:rPr>
        <w:t>SISTEMA DE COMPRAS PÚBLICAS</w:t>
      </w:r>
      <w:r w:rsidR="00FE133F" w:rsidRPr="0002309C">
        <w:rPr>
          <w:rFonts w:ascii="Arial" w:hAnsi="Arial" w:cs="Arial"/>
          <w:spacing w:val="0"/>
          <w:sz w:val="22"/>
          <w:szCs w:val="22"/>
        </w:rPr>
        <w:t xml:space="preserve">. </w:t>
      </w:r>
      <w:r w:rsidRPr="0002309C">
        <w:rPr>
          <w:rFonts w:ascii="Arial" w:hAnsi="Arial" w:cs="Arial"/>
          <w:spacing w:val="0"/>
          <w:sz w:val="22"/>
          <w:szCs w:val="22"/>
        </w:rPr>
        <w:t>Durante este período se podrá</w:t>
      </w:r>
      <w:r w:rsidR="00B23969" w:rsidRPr="0002309C">
        <w:rPr>
          <w:rFonts w:ascii="Arial" w:hAnsi="Arial" w:cs="Arial"/>
          <w:spacing w:val="0"/>
          <w:sz w:val="22"/>
          <w:szCs w:val="22"/>
        </w:rPr>
        <w:t xml:space="preserve">n interponer </w:t>
      </w:r>
      <w:r w:rsidRPr="0002309C">
        <w:rPr>
          <w:rFonts w:ascii="Arial" w:hAnsi="Arial" w:cs="Arial"/>
          <w:spacing w:val="0"/>
          <w:sz w:val="22"/>
          <w:szCs w:val="22"/>
        </w:rPr>
        <w:t>los</w:t>
      </w:r>
      <w:r w:rsidR="00B23969" w:rsidRPr="0002309C">
        <w:rPr>
          <w:rFonts w:ascii="Arial" w:hAnsi="Arial" w:cs="Arial"/>
          <w:spacing w:val="0"/>
          <w:sz w:val="22"/>
          <w:szCs w:val="22"/>
        </w:rPr>
        <w:t xml:space="preserve"> </w:t>
      </w:r>
      <w:r w:rsidRPr="0002309C">
        <w:rPr>
          <w:rFonts w:ascii="Arial" w:hAnsi="Arial" w:cs="Arial"/>
          <w:spacing w:val="0"/>
          <w:sz w:val="22"/>
          <w:szCs w:val="22"/>
        </w:rPr>
        <w:t>recursos</w:t>
      </w:r>
      <w:r w:rsidR="00BF3F58" w:rsidRPr="0002309C">
        <w:rPr>
          <w:rFonts w:ascii="Arial" w:hAnsi="Arial" w:cs="Arial"/>
          <w:spacing w:val="0"/>
          <w:sz w:val="22"/>
          <w:szCs w:val="22"/>
        </w:rPr>
        <w:t xml:space="preserve"> de</w:t>
      </w:r>
      <w:r w:rsidRPr="0002309C">
        <w:rPr>
          <w:rFonts w:ascii="Arial" w:hAnsi="Arial" w:cs="Arial"/>
          <w:spacing w:val="0"/>
          <w:sz w:val="22"/>
          <w:szCs w:val="22"/>
        </w:rPr>
        <w:t xml:space="preserve"> revocatoria que procedan contra el</w:t>
      </w:r>
      <w:r w:rsidRPr="00DA192D">
        <w:rPr>
          <w:rFonts w:ascii="Arial" w:hAnsi="Arial" w:cs="Arial"/>
          <w:spacing w:val="0"/>
          <w:sz w:val="22"/>
          <w:szCs w:val="22"/>
        </w:rPr>
        <w:t xml:space="preserve"> acto de adjudicación. </w:t>
      </w:r>
    </w:p>
    <w:p w14:paraId="63677389" w14:textId="77777777" w:rsidR="00EF4AAB" w:rsidRPr="00DA192D" w:rsidRDefault="00EF4AAB" w:rsidP="00DA192D">
      <w:pPr>
        <w:jc w:val="both"/>
        <w:rPr>
          <w:rFonts w:ascii="Arial" w:hAnsi="Arial" w:cs="Arial"/>
          <w:spacing w:val="0"/>
          <w:sz w:val="22"/>
          <w:szCs w:val="22"/>
        </w:rPr>
      </w:pPr>
    </w:p>
    <w:p w14:paraId="6367738A" w14:textId="7FD533DC" w:rsidR="00EF4AAB" w:rsidRDefault="00EF4AAB" w:rsidP="00DA192D">
      <w:pPr>
        <w:jc w:val="both"/>
        <w:rPr>
          <w:rFonts w:ascii="Arial" w:hAnsi="Arial" w:cs="Arial"/>
          <w:spacing w:val="0"/>
          <w:sz w:val="22"/>
          <w:szCs w:val="22"/>
        </w:rPr>
      </w:pPr>
      <w:r w:rsidRPr="00DA192D">
        <w:rPr>
          <w:rFonts w:ascii="Arial" w:hAnsi="Arial" w:cs="Arial"/>
          <w:spacing w:val="0"/>
          <w:sz w:val="22"/>
          <w:szCs w:val="22"/>
        </w:rPr>
        <w:t>Una vez firme la adjudicación, se procederá con la elaboración y suscripció</w:t>
      </w:r>
      <w:r w:rsidR="00A21684">
        <w:rPr>
          <w:rFonts w:ascii="Arial" w:hAnsi="Arial" w:cs="Arial"/>
          <w:spacing w:val="0"/>
          <w:sz w:val="22"/>
          <w:szCs w:val="22"/>
        </w:rPr>
        <w:t>n del contrato cuando corresponda.</w:t>
      </w:r>
    </w:p>
    <w:p w14:paraId="111D6AC4" w14:textId="77777777" w:rsidR="00CD3F3B" w:rsidRDefault="00CD3F3B" w:rsidP="00DA192D">
      <w:pPr>
        <w:jc w:val="both"/>
        <w:rPr>
          <w:rFonts w:ascii="Arial" w:hAnsi="Arial" w:cs="Arial"/>
          <w:spacing w:val="0"/>
          <w:sz w:val="22"/>
          <w:szCs w:val="22"/>
        </w:rPr>
      </w:pPr>
    </w:p>
    <w:p w14:paraId="63677393" w14:textId="021916C2" w:rsidR="0095312E" w:rsidRPr="00376C7A" w:rsidRDefault="00216200" w:rsidP="00D87EBC">
      <w:pPr>
        <w:pStyle w:val="Prrafodelista"/>
        <w:numPr>
          <w:ilvl w:val="0"/>
          <w:numId w:val="20"/>
        </w:numPr>
        <w:ind w:right="-284"/>
        <w:jc w:val="both"/>
        <w:outlineLvl w:val="0"/>
        <w:rPr>
          <w:rFonts w:ascii="Arial" w:eastAsia="Calibri" w:hAnsi="Arial" w:cs="Arial"/>
          <w:b/>
          <w:spacing w:val="0"/>
          <w:lang w:val="es-ES_tradnl" w:eastAsia="en-US"/>
        </w:rPr>
      </w:pPr>
      <w:bookmarkStart w:id="105" w:name="_Toc289081126"/>
      <w:bookmarkStart w:id="106" w:name="_Toc1912156"/>
      <w:bookmarkStart w:id="107" w:name="_Toc1915562"/>
      <w:bookmarkStart w:id="108" w:name="_Toc1915947"/>
      <w:bookmarkStart w:id="109" w:name="_Toc1916276"/>
      <w:bookmarkStart w:id="110" w:name="_Toc11328465"/>
      <w:bookmarkStart w:id="111" w:name="_Toc11328759"/>
      <w:bookmarkStart w:id="112" w:name="_Toc25701179"/>
      <w:bookmarkStart w:id="113" w:name="_Toc55984340"/>
      <w:bookmarkStart w:id="114" w:name="_Toc55997205"/>
      <w:bookmarkStart w:id="115" w:name="_Toc97023775"/>
      <w:bookmarkStart w:id="116" w:name="_Toc196299259"/>
      <w:r w:rsidRPr="00376C7A">
        <w:rPr>
          <w:rFonts w:ascii="Arial" w:eastAsia="Calibri" w:hAnsi="Arial" w:cs="Arial"/>
          <w:b/>
          <w:spacing w:val="0"/>
          <w:lang w:val="es-ES_tradnl" w:eastAsia="en-US"/>
        </w:rPr>
        <w:t>RESPONSABILIDADES LEGALES</w:t>
      </w:r>
      <w:bookmarkEnd w:id="105"/>
      <w:bookmarkEnd w:id="106"/>
      <w:bookmarkEnd w:id="107"/>
      <w:bookmarkEnd w:id="108"/>
      <w:bookmarkEnd w:id="109"/>
      <w:bookmarkEnd w:id="110"/>
      <w:bookmarkEnd w:id="111"/>
      <w:bookmarkEnd w:id="112"/>
      <w:bookmarkEnd w:id="113"/>
      <w:bookmarkEnd w:id="114"/>
      <w:bookmarkEnd w:id="115"/>
      <w:bookmarkEnd w:id="116"/>
    </w:p>
    <w:p w14:paraId="63677395" w14:textId="77777777" w:rsidR="004B6EC4" w:rsidRPr="00DA192D" w:rsidRDefault="004B6EC4" w:rsidP="00DA192D">
      <w:pPr>
        <w:jc w:val="both"/>
        <w:rPr>
          <w:rFonts w:ascii="Arial" w:hAnsi="Arial" w:cs="Arial"/>
          <w:spacing w:val="0"/>
          <w:sz w:val="22"/>
          <w:szCs w:val="22"/>
        </w:rPr>
      </w:pPr>
    </w:p>
    <w:p w14:paraId="07C55745" w14:textId="121C19DB" w:rsidR="00376C7A" w:rsidRPr="00263DE7" w:rsidRDefault="00376C7A" w:rsidP="00D87EBC">
      <w:pPr>
        <w:pStyle w:val="Prrafodelista"/>
        <w:numPr>
          <w:ilvl w:val="1"/>
          <w:numId w:val="20"/>
        </w:numPr>
        <w:ind w:right="-284"/>
        <w:jc w:val="both"/>
        <w:outlineLvl w:val="0"/>
        <w:rPr>
          <w:rFonts w:ascii="Arial" w:eastAsia="Calibri" w:hAnsi="Arial" w:cs="Arial"/>
          <w:b/>
          <w:spacing w:val="0"/>
          <w:lang w:val="es-ES_tradnl" w:eastAsia="en-US"/>
        </w:rPr>
      </w:pPr>
      <w:bookmarkStart w:id="117" w:name="_Toc196299260"/>
      <w:r w:rsidRPr="00263DE7">
        <w:rPr>
          <w:rFonts w:ascii="Arial" w:eastAsia="Calibri" w:hAnsi="Arial" w:cs="Arial"/>
          <w:b/>
          <w:spacing w:val="0"/>
          <w:lang w:val="es-ES_tradnl" w:eastAsia="en-US"/>
        </w:rPr>
        <w:t>Leyes que habrán de observarse</w:t>
      </w:r>
      <w:bookmarkEnd w:id="117"/>
    </w:p>
    <w:p w14:paraId="38B1A132" w14:textId="77777777" w:rsidR="00376C7A" w:rsidRPr="00376C7A" w:rsidRDefault="00376C7A" w:rsidP="00376C7A">
      <w:pPr>
        <w:jc w:val="both"/>
        <w:rPr>
          <w:rFonts w:ascii="Arial" w:hAnsi="Arial" w:cs="Arial"/>
          <w:spacing w:val="0"/>
          <w:sz w:val="22"/>
          <w:szCs w:val="22"/>
        </w:rPr>
      </w:pPr>
    </w:p>
    <w:p w14:paraId="1181DEAC" w14:textId="77777777" w:rsidR="00376C7A" w:rsidRPr="00376C7A" w:rsidRDefault="00376C7A" w:rsidP="00376C7A">
      <w:pPr>
        <w:jc w:val="both"/>
        <w:rPr>
          <w:rFonts w:ascii="Arial" w:hAnsi="Arial" w:cs="Arial"/>
          <w:spacing w:val="0"/>
          <w:sz w:val="22"/>
          <w:szCs w:val="22"/>
        </w:rPr>
      </w:pPr>
      <w:r w:rsidRPr="00376C7A">
        <w:rPr>
          <w:rFonts w:ascii="Arial" w:hAnsi="Arial" w:cs="Arial"/>
          <w:spacing w:val="0"/>
          <w:sz w:val="22"/>
          <w:szCs w:val="22"/>
        </w:rPr>
        <w:t>El Contratista deberá observar y cumplir con todas las leyes, decretos, estatutos, ordenanzas y reglamentos, tanto nacionales como municipales, que estuvieren vigentes durante toda la ejecución de la Licitación y que en alguna forma regulen dicha ejecución.</w:t>
      </w:r>
    </w:p>
    <w:p w14:paraId="3E48285A" w14:textId="77777777" w:rsidR="00376C7A" w:rsidRPr="00376C7A" w:rsidRDefault="00376C7A" w:rsidP="00376C7A">
      <w:pPr>
        <w:jc w:val="both"/>
        <w:rPr>
          <w:rFonts w:ascii="Arial" w:hAnsi="Arial" w:cs="Arial"/>
          <w:spacing w:val="0"/>
          <w:sz w:val="22"/>
          <w:szCs w:val="22"/>
        </w:rPr>
      </w:pPr>
    </w:p>
    <w:p w14:paraId="7140E38D" w14:textId="44B1F7C3" w:rsidR="00376C7A" w:rsidRPr="00376C7A" w:rsidRDefault="00376C7A" w:rsidP="00D87EBC">
      <w:pPr>
        <w:pStyle w:val="Prrafodelista"/>
        <w:numPr>
          <w:ilvl w:val="1"/>
          <w:numId w:val="20"/>
        </w:numPr>
        <w:ind w:right="-284"/>
        <w:jc w:val="both"/>
        <w:outlineLvl w:val="0"/>
        <w:rPr>
          <w:rFonts w:ascii="Arial" w:eastAsia="Calibri" w:hAnsi="Arial" w:cs="Arial"/>
          <w:b/>
          <w:spacing w:val="0"/>
          <w:lang w:val="es-ES_tradnl" w:eastAsia="en-US"/>
        </w:rPr>
      </w:pPr>
      <w:bookmarkStart w:id="118" w:name="_Toc196299261"/>
      <w:r w:rsidRPr="00376C7A">
        <w:rPr>
          <w:rFonts w:ascii="Arial" w:eastAsia="Calibri" w:hAnsi="Arial" w:cs="Arial"/>
          <w:b/>
          <w:spacing w:val="0"/>
          <w:lang w:val="es-ES_tradnl" w:eastAsia="en-US"/>
        </w:rPr>
        <w:t>Responsabilidad por daños a terceros</w:t>
      </w:r>
      <w:bookmarkEnd w:id="118"/>
    </w:p>
    <w:p w14:paraId="616696C6" w14:textId="77777777" w:rsidR="00376C7A" w:rsidRPr="00376C7A" w:rsidRDefault="00376C7A" w:rsidP="00376C7A">
      <w:pPr>
        <w:jc w:val="both"/>
        <w:rPr>
          <w:rFonts w:ascii="Arial" w:hAnsi="Arial" w:cs="Arial"/>
          <w:spacing w:val="0"/>
          <w:sz w:val="22"/>
          <w:szCs w:val="22"/>
        </w:rPr>
      </w:pPr>
    </w:p>
    <w:p w14:paraId="37B32231" w14:textId="0EAFB831" w:rsidR="00376C7A" w:rsidRDefault="00376C7A" w:rsidP="00376C7A">
      <w:pPr>
        <w:jc w:val="both"/>
        <w:rPr>
          <w:rFonts w:ascii="Arial" w:hAnsi="Arial" w:cs="Arial"/>
          <w:spacing w:val="0"/>
          <w:sz w:val="22"/>
          <w:szCs w:val="22"/>
        </w:rPr>
      </w:pPr>
      <w:r w:rsidRPr="00376C7A">
        <w:rPr>
          <w:rFonts w:ascii="Arial" w:hAnsi="Arial" w:cs="Arial"/>
          <w:spacing w:val="0"/>
          <w:sz w:val="22"/>
          <w:szCs w:val="22"/>
        </w:rPr>
        <w:lastRenderedPageBreak/>
        <w:t>En caso de ocurrir daños a terceros durante la realización de los trabajos, la responsabilidad que se derivare de ellos corresponderá en su totalidad al Contratista.</w:t>
      </w:r>
    </w:p>
    <w:p w14:paraId="0639DDA9" w14:textId="276B399E" w:rsidR="006E7EFF" w:rsidRDefault="006E7EFF" w:rsidP="00376C7A">
      <w:pPr>
        <w:jc w:val="both"/>
        <w:rPr>
          <w:rFonts w:ascii="Arial" w:hAnsi="Arial" w:cs="Arial"/>
          <w:spacing w:val="0"/>
          <w:sz w:val="22"/>
          <w:szCs w:val="22"/>
        </w:rPr>
      </w:pPr>
    </w:p>
    <w:p w14:paraId="578E17F9" w14:textId="77777777" w:rsidR="006E7EFF" w:rsidRPr="00376C7A" w:rsidRDefault="006E7EFF" w:rsidP="00376C7A">
      <w:pPr>
        <w:jc w:val="both"/>
        <w:rPr>
          <w:rFonts w:ascii="Arial" w:hAnsi="Arial" w:cs="Arial"/>
          <w:spacing w:val="0"/>
          <w:sz w:val="22"/>
          <w:szCs w:val="22"/>
        </w:rPr>
      </w:pPr>
    </w:p>
    <w:p w14:paraId="6E3379BB" w14:textId="77777777" w:rsidR="00376C7A" w:rsidRPr="00376C7A" w:rsidRDefault="00376C7A" w:rsidP="00376C7A">
      <w:pPr>
        <w:jc w:val="both"/>
        <w:rPr>
          <w:rFonts w:ascii="Arial" w:hAnsi="Arial" w:cs="Arial"/>
          <w:spacing w:val="0"/>
          <w:sz w:val="22"/>
          <w:szCs w:val="22"/>
        </w:rPr>
      </w:pPr>
    </w:p>
    <w:p w14:paraId="47D1E329" w14:textId="7A7ACFC6" w:rsidR="00376C7A" w:rsidRPr="00376C7A" w:rsidRDefault="00376C7A" w:rsidP="00D87EBC">
      <w:pPr>
        <w:pStyle w:val="Prrafodelista"/>
        <w:numPr>
          <w:ilvl w:val="1"/>
          <w:numId w:val="20"/>
        </w:numPr>
        <w:ind w:right="-284"/>
        <w:jc w:val="both"/>
        <w:outlineLvl w:val="0"/>
        <w:rPr>
          <w:rFonts w:ascii="Arial" w:eastAsia="Calibri" w:hAnsi="Arial" w:cs="Arial"/>
          <w:b/>
          <w:spacing w:val="0"/>
          <w:lang w:val="es-ES_tradnl" w:eastAsia="en-US"/>
        </w:rPr>
      </w:pPr>
      <w:bookmarkStart w:id="119" w:name="_Toc196299262"/>
      <w:r w:rsidRPr="00376C7A">
        <w:rPr>
          <w:rFonts w:ascii="Arial" w:eastAsia="Calibri" w:hAnsi="Arial" w:cs="Arial"/>
          <w:b/>
          <w:spacing w:val="0"/>
          <w:lang w:val="es-ES_tradnl" w:eastAsia="en-US"/>
        </w:rPr>
        <w:t>Responsabilidad patronal</w:t>
      </w:r>
      <w:bookmarkEnd w:id="119"/>
    </w:p>
    <w:p w14:paraId="5A0468D8" w14:textId="77777777" w:rsidR="00376C7A" w:rsidRPr="00376C7A" w:rsidRDefault="00376C7A" w:rsidP="00376C7A">
      <w:pPr>
        <w:jc w:val="both"/>
        <w:rPr>
          <w:rFonts w:ascii="Arial" w:hAnsi="Arial" w:cs="Arial"/>
          <w:spacing w:val="0"/>
          <w:sz w:val="22"/>
          <w:szCs w:val="22"/>
        </w:rPr>
      </w:pPr>
    </w:p>
    <w:p w14:paraId="76371536" w14:textId="77777777" w:rsidR="00376C7A" w:rsidRPr="00376C7A" w:rsidRDefault="00376C7A" w:rsidP="00376C7A">
      <w:pPr>
        <w:jc w:val="both"/>
        <w:rPr>
          <w:rFonts w:ascii="Arial" w:hAnsi="Arial" w:cs="Arial"/>
          <w:spacing w:val="0"/>
          <w:sz w:val="22"/>
          <w:szCs w:val="22"/>
        </w:rPr>
      </w:pPr>
      <w:r w:rsidRPr="00376C7A">
        <w:rPr>
          <w:rFonts w:ascii="Arial" w:hAnsi="Arial" w:cs="Arial"/>
          <w:spacing w:val="0"/>
          <w:sz w:val="22"/>
          <w:szCs w:val="22"/>
        </w:rPr>
        <w:t>La responsabilidad patronal será única y exclusivamente del contratista, por lo que no existirá ninguna relación laboral entre el SENARA y los trabajadores o empleados del contratista. El incumplimiento por parte del contratista de las obligaciones que a su cargo establece la legislación social y laboral, facultará al SENARA para rescindir o resolver la Licitación, sin responsabilidad alguna de su parte.</w:t>
      </w:r>
    </w:p>
    <w:p w14:paraId="3A35A44A" w14:textId="77777777" w:rsidR="00376C7A" w:rsidRPr="00376C7A" w:rsidRDefault="00376C7A" w:rsidP="00376C7A">
      <w:pPr>
        <w:jc w:val="both"/>
        <w:rPr>
          <w:rFonts w:ascii="Arial" w:hAnsi="Arial" w:cs="Arial"/>
          <w:spacing w:val="0"/>
          <w:sz w:val="22"/>
          <w:szCs w:val="22"/>
        </w:rPr>
      </w:pPr>
    </w:p>
    <w:p w14:paraId="36EC8579" w14:textId="77777777" w:rsidR="00376C7A" w:rsidRPr="00376C7A" w:rsidRDefault="00376C7A" w:rsidP="00376C7A">
      <w:pPr>
        <w:jc w:val="both"/>
        <w:rPr>
          <w:rFonts w:ascii="Arial" w:hAnsi="Arial" w:cs="Arial"/>
          <w:spacing w:val="0"/>
          <w:sz w:val="22"/>
          <w:szCs w:val="22"/>
        </w:rPr>
      </w:pPr>
      <w:r w:rsidRPr="00376C7A">
        <w:rPr>
          <w:rFonts w:ascii="Arial" w:hAnsi="Arial" w:cs="Arial"/>
          <w:spacing w:val="0"/>
          <w:sz w:val="22"/>
          <w:szCs w:val="22"/>
        </w:rPr>
        <w:t>Por lo que el SENARA queda liberado, sin ninguna relación obrero patronal con el personal de la empresa contratada, mismo que en todo caso deberá encontrarse debidamente asegurado contra todo riesgo, quedando igualmente liberado el SENARA de toda responsabilidad civil o laboral en que se pudiera incurrir durante la prestación de los servicios.</w:t>
      </w:r>
    </w:p>
    <w:p w14:paraId="2AC93D96" w14:textId="77777777" w:rsidR="00376C7A" w:rsidRPr="00376C7A" w:rsidRDefault="00376C7A" w:rsidP="00376C7A">
      <w:pPr>
        <w:jc w:val="both"/>
        <w:rPr>
          <w:rFonts w:ascii="Arial" w:hAnsi="Arial" w:cs="Arial"/>
          <w:spacing w:val="0"/>
          <w:sz w:val="22"/>
          <w:szCs w:val="22"/>
        </w:rPr>
      </w:pPr>
    </w:p>
    <w:p w14:paraId="054C7A0A" w14:textId="5481DA43" w:rsidR="00376C7A" w:rsidRPr="00376C7A" w:rsidRDefault="00376C7A" w:rsidP="00D87EBC">
      <w:pPr>
        <w:pStyle w:val="Prrafodelista"/>
        <w:numPr>
          <w:ilvl w:val="1"/>
          <w:numId w:val="20"/>
        </w:numPr>
        <w:ind w:right="-284"/>
        <w:jc w:val="both"/>
        <w:outlineLvl w:val="0"/>
        <w:rPr>
          <w:rFonts w:ascii="Arial" w:eastAsia="Calibri" w:hAnsi="Arial" w:cs="Arial"/>
          <w:b/>
          <w:spacing w:val="0"/>
          <w:lang w:val="es-ES_tradnl" w:eastAsia="en-US"/>
        </w:rPr>
      </w:pPr>
      <w:bookmarkStart w:id="120" w:name="_Toc196299263"/>
      <w:r w:rsidRPr="00376C7A">
        <w:rPr>
          <w:rFonts w:ascii="Arial" w:eastAsia="Calibri" w:hAnsi="Arial" w:cs="Arial"/>
          <w:b/>
          <w:spacing w:val="0"/>
          <w:lang w:val="es-ES_tradnl" w:eastAsia="en-US"/>
        </w:rPr>
        <w:t>Responsabilidad ambiental</w:t>
      </w:r>
      <w:bookmarkEnd w:id="120"/>
    </w:p>
    <w:p w14:paraId="61F27D3D" w14:textId="77777777" w:rsidR="00376C7A" w:rsidRPr="00376C7A" w:rsidRDefault="00376C7A" w:rsidP="00376C7A">
      <w:pPr>
        <w:jc w:val="both"/>
        <w:rPr>
          <w:rFonts w:ascii="Arial" w:hAnsi="Arial" w:cs="Arial"/>
          <w:spacing w:val="0"/>
          <w:sz w:val="22"/>
          <w:szCs w:val="22"/>
        </w:rPr>
      </w:pPr>
    </w:p>
    <w:p w14:paraId="636773A4" w14:textId="2EBB826D" w:rsidR="00D26C26" w:rsidRDefault="00376C7A" w:rsidP="00376C7A">
      <w:pPr>
        <w:jc w:val="both"/>
        <w:rPr>
          <w:rFonts w:ascii="Arial" w:hAnsi="Arial" w:cs="Arial"/>
          <w:spacing w:val="0"/>
          <w:sz w:val="22"/>
          <w:szCs w:val="22"/>
        </w:rPr>
      </w:pPr>
      <w:r w:rsidRPr="00376C7A">
        <w:rPr>
          <w:rFonts w:ascii="Arial" w:hAnsi="Arial" w:cs="Arial"/>
          <w:spacing w:val="0"/>
          <w:sz w:val="22"/>
          <w:szCs w:val="22"/>
        </w:rPr>
        <w:t>Es requisito conocer y establecer las medidas de prevención de impactos ambientales antes del inicio de los trabajos objeto de esta Licitación.  En caso de ocurrir daños ambientales durante la realización de los trabajos, la responsabilidad que se derivare de ellos corresponderá en su totalidad al Contratista, quien abordará las medidas de mitigación y de compensación inmediata según corresponda, sin ningún costo para el SENARA.</w:t>
      </w:r>
    </w:p>
    <w:p w14:paraId="1C93512F" w14:textId="77777777" w:rsidR="00376C7A" w:rsidRDefault="00376C7A" w:rsidP="00DA192D">
      <w:pPr>
        <w:jc w:val="both"/>
        <w:rPr>
          <w:rFonts w:ascii="Arial" w:hAnsi="Arial" w:cs="Arial"/>
          <w:spacing w:val="0"/>
          <w:sz w:val="22"/>
          <w:szCs w:val="22"/>
        </w:rPr>
      </w:pPr>
    </w:p>
    <w:p w14:paraId="42E96C63" w14:textId="77777777" w:rsidR="00AA7A73" w:rsidRPr="00AA7A73" w:rsidRDefault="00AA7A73" w:rsidP="00D87EBC">
      <w:pPr>
        <w:pStyle w:val="Prrafodelista"/>
        <w:numPr>
          <w:ilvl w:val="0"/>
          <w:numId w:val="20"/>
        </w:numPr>
        <w:ind w:right="-284"/>
        <w:jc w:val="both"/>
        <w:outlineLvl w:val="0"/>
        <w:rPr>
          <w:rFonts w:ascii="Arial" w:eastAsia="Calibri" w:hAnsi="Arial" w:cs="Arial"/>
          <w:b/>
          <w:spacing w:val="0"/>
          <w:lang w:val="es-ES_tradnl" w:eastAsia="en-US"/>
        </w:rPr>
      </w:pPr>
      <w:bookmarkStart w:id="121" w:name="_Toc55984342"/>
      <w:bookmarkStart w:id="122" w:name="_Toc55997207"/>
      <w:bookmarkStart w:id="123" w:name="_Toc97023777"/>
      <w:bookmarkStart w:id="124" w:name="_Toc196299264"/>
      <w:r w:rsidRPr="00AA7A73">
        <w:rPr>
          <w:rFonts w:ascii="Arial" w:eastAsia="Calibri" w:hAnsi="Arial" w:cs="Arial"/>
          <w:b/>
          <w:spacing w:val="0"/>
          <w:lang w:val="es-ES_tradnl" w:eastAsia="en-US"/>
        </w:rPr>
        <w:t xml:space="preserve">CESIÓN Y </w:t>
      </w:r>
      <w:bookmarkEnd w:id="121"/>
      <w:bookmarkEnd w:id="122"/>
      <w:bookmarkEnd w:id="123"/>
      <w:r w:rsidRPr="00AA7A73">
        <w:rPr>
          <w:rFonts w:ascii="Arial" w:eastAsia="Calibri" w:hAnsi="Arial" w:cs="Arial"/>
          <w:b/>
          <w:spacing w:val="0"/>
          <w:lang w:val="es-ES_tradnl" w:eastAsia="en-US"/>
        </w:rPr>
        <w:t>SUBCONTRATACION</w:t>
      </w:r>
      <w:bookmarkEnd w:id="124"/>
    </w:p>
    <w:p w14:paraId="0FEFDDCC" w14:textId="77777777" w:rsidR="00AA7A73" w:rsidRPr="00DA192D" w:rsidRDefault="00AA7A73" w:rsidP="00AA7A73">
      <w:pPr>
        <w:jc w:val="both"/>
        <w:rPr>
          <w:rFonts w:ascii="Arial" w:hAnsi="Arial" w:cs="Arial"/>
          <w:spacing w:val="0"/>
          <w:sz w:val="22"/>
          <w:szCs w:val="22"/>
        </w:rPr>
      </w:pPr>
    </w:p>
    <w:p w14:paraId="001C87B2" w14:textId="174B5877" w:rsidR="00AA7A73" w:rsidRPr="00AA7A73" w:rsidRDefault="00AA7A73" w:rsidP="00D87EBC">
      <w:pPr>
        <w:pStyle w:val="Prrafodelista"/>
        <w:numPr>
          <w:ilvl w:val="1"/>
          <w:numId w:val="20"/>
        </w:numPr>
        <w:ind w:right="-284"/>
        <w:jc w:val="both"/>
        <w:outlineLvl w:val="0"/>
        <w:rPr>
          <w:rFonts w:ascii="Arial" w:eastAsia="Calibri" w:hAnsi="Arial" w:cs="Arial"/>
          <w:b/>
          <w:spacing w:val="0"/>
          <w:lang w:val="es-ES_tradnl" w:eastAsia="en-US"/>
        </w:rPr>
      </w:pPr>
      <w:bookmarkStart w:id="125" w:name="_Toc1912162"/>
      <w:bookmarkStart w:id="126" w:name="_Toc1915568"/>
      <w:bookmarkStart w:id="127" w:name="_Toc1915953"/>
      <w:bookmarkStart w:id="128" w:name="_Toc1916282"/>
      <w:bookmarkStart w:id="129" w:name="_Toc11328471"/>
      <w:bookmarkStart w:id="130" w:name="_Toc11328765"/>
      <w:bookmarkStart w:id="131" w:name="_Toc25701186"/>
      <w:bookmarkStart w:id="132" w:name="_Toc196299265"/>
      <w:r w:rsidRPr="00AA7A73">
        <w:rPr>
          <w:rFonts w:ascii="Arial" w:eastAsia="Calibri" w:hAnsi="Arial" w:cs="Arial"/>
          <w:b/>
          <w:spacing w:val="0"/>
          <w:lang w:val="es-ES_tradnl" w:eastAsia="en-US"/>
        </w:rPr>
        <w:t>C</w:t>
      </w:r>
      <w:bookmarkEnd w:id="125"/>
      <w:bookmarkEnd w:id="126"/>
      <w:bookmarkEnd w:id="127"/>
      <w:bookmarkEnd w:id="128"/>
      <w:bookmarkEnd w:id="129"/>
      <w:bookmarkEnd w:id="130"/>
      <w:bookmarkEnd w:id="131"/>
      <w:r w:rsidRPr="00AA7A73">
        <w:rPr>
          <w:rFonts w:ascii="Arial" w:eastAsia="Calibri" w:hAnsi="Arial" w:cs="Arial"/>
          <w:b/>
          <w:spacing w:val="0"/>
          <w:lang w:val="es-ES_tradnl" w:eastAsia="en-US"/>
        </w:rPr>
        <w:t>esión</w:t>
      </w:r>
      <w:bookmarkEnd w:id="132"/>
    </w:p>
    <w:p w14:paraId="618E6E0F" w14:textId="77777777" w:rsidR="00AA7A73" w:rsidRPr="00DA192D" w:rsidRDefault="00AA7A73" w:rsidP="00AA7A73">
      <w:pPr>
        <w:jc w:val="both"/>
        <w:rPr>
          <w:rFonts w:ascii="Arial" w:hAnsi="Arial" w:cs="Arial"/>
          <w:spacing w:val="0"/>
          <w:sz w:val="22"/>
          <w:szCs w:val="22"/>
        </w:rPr>
      </w:pPr>
      <w:bookmarkStart w:id="133" w:name="_Toc295296176"/>
      <w:bookmarkStart w:id="134" w:name="_Toc295296470"/>
      <w:bookmarkStart w:id="135" w:name="_Toc295296816"/>
    </w:p>
    <w:p w14:paraId="302130B6" w14:textId="77777777" w:rsidR="00AA7A73" w:rsidRPr="00DA192D" w:rsidRDefault="00AA7A73" w:rsidP="00AA7A73">
      <w:pPr>
        <w:jc w:val="both"/>
        <w:rPr>
          <w:rFonts w:ascii="Arial" w:hAnsi="Arial" w:cs="Arial"/>
          <w:spacing w:val="0"/>
          <w:sz w:val="22"/>
          <w:szCs w:val="22"/>
          <w:highlight w:val="yellow"/>
        </w:rPr>
      </w:pPr>
      <w:r w:rsidRPr="00DA192D">
        <w:rPr>
          <w:rFonts w:ascii="Arial" w:hAnsi="Arial" w:cs="Arial"/>
          <w:spacing w:val="0"/>
          <w:sz w:val="22"/>
          <w:szCs w:val="22"/>
        </w:rPr>
        <w:t xml:space="preserve">La </w:t>
      </w:r>
      <w:r>
        <w:rPr>
          <w:rFonts w:ascii="Arial" w:hAnsi="Arial" w:cs="Arial"/>
          <w:spacing w:val="0"/>
          <w:sz w:val="22"/>
          <w:szCs w:val="22"/>
        </w:rPr>
        <w:t>licitación</w:t>
      </w:r>
      <w:r w:rsidRPr="00DA192D">
        <w:rPr>
          <w:rFonts w:ascii="Arial" w:hAnsi="Arial" w:cs="Arial"/>
          <w:spacing w:val="0"/>
          <w:sz w:val="22"/>
          <w:szCs w:val="22"/>
        </w:rPr>
        <w:t xml:space="preserve"> que se formalice, solo podrá ser cedida o traspasada a terceros, previa autorización expresa de la administración del SENARA, mediante acto razonado, siempre que no se trate de una obligación personalísima y en cuyo caso se analizará al menos lo siguiente: </w:t>
      </w:r>
      <w:bookmarkEnd w:id="133"/>
      <w:bookmarkEnd w:id="134"/>
      <w:bookmarkEnd w:id="135"/>
    </w:p>
    <w:p w14:paraId="04567044" w14:textId="77777777" w:rsidR="00AA7A73" w:rsidRPr="00DA192D" w:rsidRDefault="00AA7A73" w:rsidP="00AA7A73">
      <w:pPr>
        <w:jc w:val="both"/>
        <w:rPr>
          <w:rFonts w:ascii="Arial" w:hAnsi="Arial" w:cs="Arial"/>
          <w:spacing w:val="0"/>
          <w:sz w:val="22"/>
          <w:szCs w:val="22"/>
          <w:highlight w:val="yellow"/>
        </w:rPr>
      </w:pPr>
    </w:p>
    <w:p w14:paraId="031D9262" w14:textId="77777777" w:rsidR="00AA7A73" w:rsidRPr="00C8163D" w:rsidRDefault="00AA7A73" w:rsidP="00AA7A73">
      <w:pPr>
        <w:jc w:val="both"/>
        <w:rPr>
          <w:rFonts w:ascii="Arial" w:hAnsi="Arial" w:cs="Arial"/>
          <w:spacing w:val="0"/>
          <w:sz w:val="22"/>
          <w:szCs w:val="22"/>
        </w:rPr>
      </w:pPr>
      <w:r w:rsidRPr="00C8163D">
        <w:rPr>
          <w:rFonts w:ascii="Arial" w:hAnsi="Arial" w:cs="Arial"/>
          <w:spacing w:val="0"/>
          <w:sz w:val="22"/>
          <w:szCs w:val="22"/>
        </w:rPr>
        <w:t>a) La causa de la cesión.</w:t>
      </w:r>
    </w:p>
    <w:p w14:paraId="3C2BED9E" w14:textId="5721FBA8" w:rsidR="00AA7A73" w:rsidRPr="00C8163D" w:rsidRDefault="00AA7A73" w:rsidP="00AA7A73">
      <w:pPr>
        <w:jc w:val="both"/>
        <w:rPr>
          <w:rFonts w:ascii="Arial" w:hAnsi="Arial" w:cs="Arial"/>
          <w:spacing w:val="0"/>
          <w:sz w:val="22"/>
          <w:szCs w:val="22"/>
        </w:rPr>
      </w:pPr>
      <w:r w:rsidRPr="00C8163D">
        <w:rPr>
          <w:rFonts w:ascii="Arial" w:hAnsi="Arial" w:cs="Arial"/>
          <w:spacing w:val="0"/>
          <w:sz w:val="22"/>
          <w:szCs w:val="22"/>
        </w:rPr>
        <w:t>b) El cumplimiento por parte del cesionario de las principales condiciones y</w:t>
      </w:r>
      <w:r>
        <w:rPr>
          <w:rFonts w:ascii="Arial" w:hAnsi="Arial" w:cs="Arial"/>
          <w:spacing w:val="0"/>
          <w:sz w:val="22"/>
          <w:szCs w:val="22"/>
        </w:rPr>
        <w:t xml:space="preserve"> </w:t>
      </w:r>
      <w:r w:rsidRPr="00C8163D">
        <w:rPr>
          <w:rFonts w:ascii="Arial" w:hAnsi="Arial" w:cs="Arial"/>
          <w:spacing w:val="0"/>
          <w:sz w:val="22"/>
          <w:szCs w:val="22"/>
        </w:rPr>
        <w:t>obligaciones legales, técnicas y financieras solicitadas en el pliego de condiciones.</w:t>
      </w:r>
    </w:p>
    <w:p w14:paraId="633711B1" w14:textId="4DC045E8" w:rsidR="00AA7A73" w:rsidRPr="00C8163D" w:rsidRDefault="00AA7A73" w:rsidP="00AA7A73">
      <w:pPr>
        <w:jc w:val="both"/>
        <w:rPr>
          <w:rFonts w:ascii="Arial" w:hAnsi="Arial" w:cs="Arial"/>
          <w:spacing w:val="0"/>
          <w:sz w:val="22"/>
          <w:szCs w:val="22"/>
        </w:rPr>
      </w:pPr>
      <w:r w:rsidRPr="00C8163D">
        <w:rPr>
          <w:rFonts w:ascii="Arial" w:hAnsi="Arial" w:cs="Arial"/>
          <w:spacing w:val="0"/>
          <w:sz w:val="22"/>
          <w:szCs w:val="22"/>
        </w:rPr>
        <w:t>c) Que el cesionario no esté afectado por alguna causal de prohibición.</w:t>
      </w:r>
    </w:p>
    <w:p w14:paraId="1099CB06" w14:textId="6446A202" w:rsidR="00AA7A73" w:rsidRPr="00C8163D" w:rsidRDefault="00AA7A73" w:rsidP="00AA7A73">
      <w:pPr>
        <w:jc w:val="both"/>
        <w:rPr>
          <w:rFonts w:ascii="Arial" w:hAnsi="Arial" w:cs="Arial"/>
          <w:spacing w:val="0"/>
          <w:sz w:val="22"/>
          <w:szCs w:val="22"/>
        </w:rPr>
      </w:pPr>
      <w:r w:rsidRPr="00C8163D">
        <w:rPr>
          <w:rFonts w:ascii="Arial" w:hAnsi="Arial" w:cs="Arial"/>
          <w:spacing w:val="0"/>
          <w:sz w:val="22"/>
          <w:szCs w:val="22"/>
        </w:rPr>
        <w:t>d) Ventajas de la cesión frente a la posibilidad de resolver el contrato.</w:t>
      </w:r>
    </w:p>
    <w:p w14:paraId="770E6B16" w14:textId="77777777" w:rsidR="00AA7A73" w:rsidRPr="00C8163D" w:rsidRDefault="00AA7A73" w:rsidP="00AA7A73">
      <w:pPr>
        <w:jc w:val="both"/>
        <w:rPr>
          <w:rFonts w:ascii="Arial" w:hAnsi="Arial" w:cs="Arial"/>
          <w:spacing w:val="0"/>
          <w:sz w:val="22"/>
          <w:szCs w:val="22"/>
        </w:rPr>
      </w:pPr>
      <w:r w:rsidRPr="00C8163D">
        <w:rPr>
          <w:rFonts w:ascii="Arial" w:hAnsi="Arial" w:cs="Arial"/>
          <w:spacing w:val="0"/>
          <w:sz w:val="22"/>
          <w:szCs w:val="22"/>
        </w:rPr>
        <w:t>e) Eventuales incumplimientos del cedente hasta el momento y las medidas</w:t>
      </w:r>
      <w:r>
        <w:rPr>
          <w:rFonts w:ascii="Arial" w:hAnsi="Arial" w:cs="Arial"/>
          <w:spacing w:val="0"/>
          <w:sz w:val="22"/>
          <w:szCs w:val="22"/>
        </w:rPr>
        <w:t xml:space="preserve"> </w:t>
      </w:r>
      <w:r w:rsidRPr="00C8163D">
        <w:rPr>
          <w:rFonts w:ascii="Arial" w:hAnsi="Arial" w:cs="Arial"/>
          <w:spacing w:val="0"/>
          <w:sz w:val="22"/>
          <w:szCs w:val="22"/>
        </w:rPr>
        <w:t>administrativas adoptadas.</w:t>
      </w:r>
    </w:p>
    <w:p w14:paraId="7F2F16E3" w14:textId="77777777" w:rsidR="00AA7A73" w:rsidRDefault="00AA7A73" w:rsidP="00AA7A73">
      <w:pPr>
        <w:jc w:val="both"/>
        <w:rPr>
          <w:rFonts w:ascii="Arial" w:hAnsi="Arial" w:cs="Arial"/>
          <w:spacing w:val="0"/>
          <w:sz w:val="22"/>
          <w:szCs w:val="22"/>
        </w:rPr>
      </w:pPr>
    </w:p>
    <w:p w14:paraId="4C8DF1E2" w14:textId="77777777" w:rsidR="00AA7A73" w:rsidRDefault="00AA7A73" w:rsidP="00AA7A73">
      <w:pPr>
        <w:jc w:val="both"/>
        <w:rPr>
          <w:rFonts w:ascii="Arial" w:hAnsi="Arial" w:cs="Arial"/>
          <w:spacing w:val="0"/>
          <w:sz w:val="22"/>
          <w:szCs w:val="22"/>
        </w:rPr>
      </w:pPr>
      <w:r w:rsidRPr="00C8163D">
        <w:rPr>
          <w:rFonts w:ascii="Arial" w:hAnsi="Arial" w:cs="Arial"/>
          <w:spacing w:val="0"/>
          <w:sz w:val="22"/>
          <w:szCs w:val="22"/>
        </w:rPr>
        <w:t>El cesionario queda subrogado en todos los derechos y obligaciones que</w:t>
      </w:r>
      <w:r>
        <w:rPr>
          <w:rFonts w:ascii="Arial" w:hAnsi="Arial" w:cs="Arial"/>
          <w:spacing w:val="0"/>
          <w:sz w:val="22"/>
          <w:szCs w:val="22"/>
        </w:rPr>
        <w:t xml:space="preserve"> </w:t>
      </w:r>
      <w:r w:rsidRPr="00C8163D">
        <w:rPr>
          <w:rFonts w:ascii="Arial" w:hAnsi="Arial" w:cs="Arial"/>
          <w:spacing w:val="0"/>
          <w:sz w:val="22"/>
          <w:szCs w:val="22"/>
        </w:rPr>
        <w:t>corresponderían al cedente y este quedará libre de todas las obligaciones con la</w:t>
      </w:r>
      <w:r>
        <w:rPr>
          <w:rFonts w:ascii="Arial" w:hAnsi="Arial" w:cs="Arial"/>
          <w:spacing w:val="0"/>
          <w:sz w:val="22"/>
          <w:szCs w:val="22"/>
        </w:rPr>
        <w:t xml:space="preserve"> </w:t>
      </w:r>
      <w:r w:rsidRPr="00C8163D">
        <w:rPr>
          <w:rFonts w:ascii="Arial" w:hAnsi="Arial" w:cs="Arial"/>
          <w:spacing w:val="0"/>
          <w:sz w:val="22"/>
          <w:szCs w:val="22"/>
        </w:rPr>
        <w:t>Administración.</w:t>
      </w:r>
    </w:p>
    <w:p w14:paraId="7C8548D5" w14:textId="77777777" w:rsidR="00AA7A73" w:rsidRPr="00DA192D" w:rsidRDefault="00AA7A73" w:rsidP="00AA7A73">
      <w:pPr>
        <w:jc w:val="both"/>
        <w:rPr>
          <w:rFonts w:ascii="Arial" w:hAnsi="Arial" w:cs="Arial"/>
          <w:spacing w:val="0"/>
          <w:sz w:val="22"/>
          <w:szCs w:val="22"/>
        </w:rPr>
      </w:pPr>
    </w:p>
    <w:p w14:paraId="20481C80" w14:textId="77777777" w:rsidR="00AA7A73" w:rsidRPr="00AA7A73" w:rsidRDefault="00AA7A73" w:rsidP="00D87EBC">
      <w:pPr>
        <w:pStyle w:val="Prrafodelista"/>
        <w:numPr>
          <w:ilvl w:val="1"/>
          <w:numId w:val="20"/>
        </w:numPr>
        <w:ind w:right="-284"/>
        <w:jc w:val="both"/>
        <w:outlineLvl w:val="0"/>
        <w:rPr>
          <w:rFonts w:ascii="Arial" w:eastAsia="Calibri" w:hAnsi="Arial" w:cs="Arial"/>
          <w:b/>
          <w:spacing w:val="0"/>
          <w:lang w:val="es-ES_tradnl" w:eastAsia="en-US"/>
        </w:rPr>
      </w:pPr>
      <w:bookmarkStart w:id="136" w:name="_Toc196299266"/>
      <w:r w:rsidRPr="00AA7A73">
        <w:rPr>
          <w:rFonts w:ascii="Arial" w:eastAsia="Calibri" w:hAnsi="Arial" w:cs="Arial"/>
          <w:b/>
          <w:spacing w:val="0"/>
          <w:lang w:val="es-ES_tradnl" w:eastAsia="en-US"/>
        </w:rPr>
        <w:t>Subcontratación</w:t>
      </w:r>
      <w:bookmarkEnd w:id="136"/>
    </w:p>
    <w:p w14:paraId="097A1D91" w14:textId="77777777" w:rsidR="00AA7A73" w:rsidRPr="00DA192D" w:rsidRDefault="00AA7A73" w:rsidP="00AA7A73">
      <w:pPr>
        <w:jc w:val="both"/>
        <w:rPr>
          <w:rFonts w:ascii="Arial" w:hAnsi="Arial" w:cs="Arial"/>
          <w:spacing w:val="0"/>
          <w:sz w:val="22"/>
          <w:szCs w:val="22"/>
        </w:rPr>
      </w:pPr>
      <w:bookmarkStart w:id="137" w:name="_Toc293557546"/>
    </w:p>
    <w:p w14:paraId="2CCCE698" w14:textId="77777777" w:rsidR="00AA7A73" w:rsidRDefault="00AA7A73" w:rsidP="00AA7A73">
      <w:pPr>
        <w:jc w:val="both"/>
        <w:rPr>
          <w:rFonts w:ascii="Arial" w:hAnsi="Arial" w:cs="Arial"/>
          <w:spacing w:val="0"/>
          <w:sz w:val="22"/>
          <w:szCs w:val="22"/>
        </w:rPr>
      </w:pPr>
      <w:r w:rsidRPr="008616BD">
        <w:rPr>
          <w:rFonts w:ascii="Arial" w:hAnsi="Arial" w:cs="Arial"/>
          <w:spacing w:val="0"/>
          <w:sz w:val="22"/>
          <w:szCs w:val="22"/>
        </w:rPr>
        <w:lastRenderedPageBreak/>
        <w:t>El oferente podrá subcont</w:t>
      </w:r>
      <w:r>
        <w:rPr>
          <w:rFonts w:ascii="Arial" w:hAnsi="Arial" w:cs="Arial"/>
          <w:spacing w:val="0"/>
          <w:sz w:val="22"/>
          <w:szCs w:val="22"/>
        </w:rPr>
        <w:t xml:space="preserve">ratar hasta en un cincuenta por </w:t>
      </w:r>
      <w:r w:rsidRPr="008616BD">
        <w:rPr>
          <w:rFonts w:ascii="Arial" w:hAnsi="Arial" w:cs="Arial"/>
          <w:spacing w:val="0"/>
          <w:sz w:val="22"/>
          <w:szCs w:val="22"/>
        </w:rPr>
        <w:t>ciento (50%) del monto adjudicado, lo cual procederá únicamente para la realización de</w:t>
      </w:r>
      <w:r>
        <w:rPr>
          <w:rFonts w:ascii="Arial" w:hAnsi="Arial" w:cs="Arial"/>
          <w:spacing w:val="0"/>
          <w:sz w:val="22"/>
          <w:szCs w:val="22"/>
        </w:rPr>
        <w:t xml:space="preserve"> </w:t>
      </w:r>
      <w:r w:rsidRPr="008616BD">
        <w:rPr>
          <w:rFonts w:ascii="Arial" w:hAnsi="Arial" w:cs="Arial"/>
          <w:spacing w:val="0"/>
          <w:sz w:val="22"/>
          <w:szCs w:val="22"/>
        </w:rPr>
        <w:t>cuestiones especializadas y ello no relevará al contratista de su responsabilidad</w:t>
      </w:r>
      <w:r>
        <w:rPr>
          <w:rFonts w:ascii="Arial" w:hAnsi="Arial" w:cs="Arial"/>
          <w:spacing w:val="0"/>
          <w:sz w:val="22"/>
          <w:szCs w:val="22"/>
        </w:rPr>
        <w:t>.</w:t>
      </w:r>
    </w:p>
    <w:p w14:paraId="4BB7216C" w14:textId="77777777" w:rsidR="00AA7A73" w:rsidRDefault="00AA7A73" w:rsidP="00AA7A73">
      <w:pPr>
        <w:jc w:val="both"/>
        <w:rPr>
          <w:rFonts w:ascii="Arial" w:hAnsi="Arial" w:cs="Arial"/>
          <w:spacing w:val="0"/>
          <w:sz w:val="22"/>
          <w:szCs w:val="22"/>
        </w:rPr>
      </w:pPr>
    </w:p>
    <w:p w14:paraId="4B89FBA8" w14:textId="77777777" w:rsidR="00AA7A73" w:rsidRPr="00DA192D" w:rsidRDefault="00AA7A73" w:rsidP="00AA7A73">
      <w:pPr>
        <w:jc w:val="both"/>
        <w:rPr>
          <w:rFonts w:ascii="Arial" w:hAnsi="Arial" w:cs="Arial"/>
          <w:spacing w:val="0"/>
          <w:sz w:val="22"/>
          <w:szCs w:val="22"/>
        </w:rPr>
      </w:pPr>
      <w:r w:rsidRPr="008616BD">
        <w:rPr>
          <w:rFonts w:ascii="Arial" w:hAnsi="Arial" w:cs="Arial"/>
          <w:spacing w:val="0"/>
          <w:sz w:val="22"/>
          <w:szCs w:val="22"/>
        </w:rPr>
        <w:t>Con la oferta se aportará un listado de las empresas sub</w:t>
      </w:r>
      <w:r>
        <w:rPr>
          <w:rFonts w:ascii="Arial" w:hAnsi="Arial" w:cs="Arial"/>
          <w:spacing w:val="0"/>
          <w:sz w:val="22"/>
          <w:szCs w:val="22"/>
        </w:rPr>
        <w:t xml:space="preserve">contratadas. En ese detalle, se </w:t>
      </w:r>
      <w:r w:rsidRPr="008616BD">
        <w:rPr>
          <w:rFonts w:ascii="Arial" w:hAnsi="Arial" w:cs="Arial"/>
          <w:spacing w:val="0"/>
          <w:sz w:val="22"/>
          <w:szCs w:val="22"/>
        </w:rPr>
        <w:t>indicarán los nombres de todas las personas físicas y jurídicas con las cuales se va a</w:t>
      </w:r>
      <w:r>
        <w:rPr>
          <w:rFonts w:ascii="Arial" w:hAnsi="Arial" w:cs="Arial"/>
          <w:spacing w:val="0"/>
          <w:sz w:val="22"/>
          <w:szCs w:val="22"/>
        </w:rPr>
        <w:t xml:space="preserve"> </w:t>
      </w:r>
      <w:r w:rsidRPr="008616BD">
        <w:rPr>
          <w:rFonts w:ascii="Arial" w:hAnsi="Arial" w:cs="Arial"/>
          <w:spacing w:val="0"/>
          <w:sz w:val="22"/>
          <w:szCs w:val="22"/>
        </w:rPr>
        <w:t>subcontratar, incluyendo su porcentaje de participación en las prestaciones a realizar y se</w:t>
      </w:r>
      <w:r>
        <w:rPr>
          <w:rFonts w:ascii="Arial" w:hAnsi="Arial" w:cs="Arial"/>
          <w:spacing w:val="0"/>
          <w:sz w:val="22"/>
          <w:szCs w:val="22"/>
        </w:rPr>
        <w:t xml:space="preserve"> </w:t>
      </w:r>
      <w:r w:rsidRPr="008616BD">
        <w:rPr>
          <w:rFonts w:ascii="Arial" w:hAnsi="Arial" w:cs="Arial"/>
          <w:spacing w:val="0"/>
          <w:sz w:val="22"/>
          <w:szCs w:val="22"/>
        </w:rPr>
        <w:t>aportará una certificación de los titulares del capital social y de los representantes legales</w:t>
      </w:r>
      <w:r>
        <w:rPr>
          <w:rFonts w:ascii="Arial" w:hAnsi="Arial" w:cs="Arial"/>
          <w:spacing w:val="0"/>
          <w:sz w:val="22"/>
          <w:szCs w:val="22"/>
        </w:rPr>
        <w:t xml:space="preserve"> </w:t>
      </w:r>
      <w:r w:rsidRPr="008616BD">
        <w:rPr>
          <w:rFonts w:ascii="Arial" w:hAnsi="Arial" w:cs="Arial"/>
          <w:spacing w:val="0"/>
          <w:sz w:val="22"/>
          <w:szCs w:val="22"/>
        </w:rPr>
        <w:t>de aquellas.</w:t>
      </w:r>
    </w:p>
    <w:p w14:paraId="07884A8E" w14:textId="77777777" w:rsidR="00AA7A73" w:rsidRPr="00DA192D" w:rsidRDefault="00AA7A73" w:rsidP="00AA7A73">
      <w:pPr>
        <w:jc w:val="both"/>
        <w:rPr>
          <w:rFonts w:ascii="Arial" w:hAnsi="Arial" w:cs="Arial"/>
          <w:spacing w:val="0"/>
          <w:sz w:val="22"/>
          <w:szCs w:val="22"/>
        </w:rPr>
      </w:pPr>
    </w:p>
    <w:p w14:paraId="12A0D9FE" w14:textId="0192CCB4" w:rsidR="00AA7A73" w:rsidRPr="00DA192D" w:rsidRDefault="00AA7A73" w:rsidP="00AA7A73">
      <w:pPr>
        <w:jc w:val="both"/>
        <w:rPr>
          <w:rFonts w:ascii="Arial" w:hAnsi="Arial" w:cs="Arial"/>
          <w:spacing w:val="0"/>
          <w:sz w:val="22"/>
          <w:szCs w:val="22"/>
        </w:rPr>
      </w:pPr>
      <w:r w:rsidRPr="00DA192D">
        <w:rPr>
          <w:rFonts w:ascii="Arial" w:hAnsi="Arial" w:cs="Arial"/>
          <w:spacing w:val="0"/>
          <w:sz w:val="22"/>
          <w:szCs w:val="22"/>
        </w:rPr>
        <w:t xml:space="preserve">El Administrador de la </w:t>
      </w:r>
      <w:r>
        <w:rPr>
          <w:rFonts w:ascii="Arial" w:hAnsi="Arial" w:cs="Arial"/>
          <w:spacing w:val="0"/>
          <w:sz w:val="22"/>
          <w:szCs w:val="22"/>
        </w:rPr>
        <w:t>licitación</w:t>
      </w:r>
      <w:r w:rsidRPr="00DA192D">
        <w:rPr>
          <w:rFonts w:ascii="Arial" w:hAnsi="Arial" w:cs="Arial"/>
          <w:spacing w:val="0"/>
          <w:sz w:val="22"/>
          <w:szCs w:val="22"/>
        </w:rPr>
        <w:t xml:space="preserve"> se pronunciará conforme corresponda mediante acto razonado</w:t>
      </w:r>
      <w:bookmarkEnd w:id="137"/>
      <w:r w:rsidRPr="00DA192D">
        <w:rPr>
          <w:rFonts w:ascii="Arial" w:hAnsi="Arial" w:cs="Arial"/>
          <w:spacing w:val="0"/>
          <w:sz w:val="22"/>
          <w:szCs w:val="22"/>
        </w:rPr>
        <w:t xml:space="preserve"> previo al inicio de las </w:t>
      </w:r>
      <w:r w:rsidR="00153C4B">
        <w:rPr>
          <w:rFonts w:ascii="Arial" w:hAnsi="Arial" w:cs="Arial"/>
          <w:spacing w:val="0"/>
          <w:sz w:val="22"/>
          <w:szCs w:val="22"/>
        </w:rPr>
        <w:t>servicios</w:t>
      </w:r>
      <w:r w:rsidRPr="00DA192D">
        <w:rPr>
          <w:rFonts w:ascii="Arial" w:hAnsi="Arial" w:cs="Arial"/>
          <w:spacing w:val="0"/>
          <w:sz w:val="22"/>
          <w:szCs w:val="22"/>
        </w:rPr>
        <w:t xml:space="preserve">s objeto de </w:t>
      </w:r>
      <w:r>
        <w:rPr>
          <w:rFonts w:ascii="Arial" w:hAnsi="Arial" w:cs="Arial"/>
          <w:spacing w:val="0"/>
          <w:sz w:val="22"/>
          <w:szCs w:val="22"/>
        </w:rPr>
        <w:t>subcontratación</w:t>
      </w:r>
      <w:r w:rsidRPr="00DA192D">
        <w:rPr>
          <w:rFonts w:ascii="Arial" w:hAnsi="Arial" w:cs="Arial"/>
          <w:spacing w:val="0"/>
          <w:sz w:val="22"/>
          <w:szCs w:val="22"/>
        </w:rPr>
        <w:t>.</w:t>
      </w:r>
    </w:p>
    <w:p w14:paraId="5A9E4087" w14:textId="77777777" w:rsidR="00376C7A" w:rsidRDefault="00376C7A" w:rsidP="00DA192D">
      <w:pPr>
        <w:jc w:val="both"/>
        <w:rPr>
          <w:rFonts w:ascii="Arial" w:hAnsi="Arial" w:cs="Arial"/>
          <w:spacing w:val="0"/>
          <w:sz w:val="22"/>
          <w:szCs w:val="22"/>
        </w:rPr>
      </w:pPr>
    </w:p>
    <w:p w14:paraId="1CC42DBA" w14:textId="6B832A87" w:rsidR="00AA7A73" w:rsidRPr="00AA7A73" w:rsidRDefault="00AA7A73" w:rsidP="00D87EBC">
      <w:pPr>
        <w:pStyle w:val="Prrafodelista"/>
        <w:numPr>
          <w:ilvl w:val="0"/>
          <w:numId w:val="20"/>
        </w:numPr>
        <w:ind w:right="-284"/>
        <w:jc w:val="both"/>
        <w:outlineLvl w:val="0"/>
        <w:rPr>
          <w:rFonts w:ascii="Arial" w:eastAsia="Calibri" w:hAnsi="Arial" w:cs="Arial"/>
          <w:b/>
          <w:spacing w:val="0"/>
          <w:lang w:val="es-ES_tradnl" w:eastAsia="en-US"/>
        </w:rPr>
      </w:pPr>
      <w:bookmarkStart w:id="138" w:name="_Toc196299267"/>
      <w:r w:rsidRPr="00AA7A73">
        <w:rPr>
          <w:rFonts w:ascii="Arial" w:eastAsia="Calibri" w:hAnsi="Arial" w:cs="Arial"/>
          <w:b/>
          <w:spacing w:val="0"/>
          <w:lang w:val="es-ES_tradnl" w:eastAsia="en-US"/>
        </w:rPr>
        <w:t>ADMINISTRACIÓN DE LA LICITACION.</w:t>
      </w:r>
      <w:bookmarkEnd w:id="138"/>
    </w:p>
    <w:p w14:paraId="2D1AE7C7" w14:textId="77777777" w:rsidR="00AA7A73" w:rsidRPr="00AA7A73" w:rsidRDefault="00AA7A73" w:rsidP="00AA7A73">
      <w:pPr>
        <w:jc w:val="both"/>
        <w:rPr>
          <w:rFonts w:ascii="Arial" w:hAnsi="Arial" w:cs="Arial"/>
          <w:spacing w:val="0"/>
          <w:sz w:val="22"/>
          <w:szCs w:val="22"/>
        </w:rPr>
      </w:pPr>
    </w:p>
    <w:p w14:paraId="041E6DB0" w14:textId="7C3A8166" w:rsidR="00376C7A" w:rsidRDefault="00AA7A73" w:rsidP="00AA7A73">
      <w:pPr>
        <w:jc w:val="both"/>
        <w:rPr>
          <w:rFonts w:ascii="Arial" w:hAnsi="Arial" w:cs="Arial"/>
          <w:spacing w:val="0"/>
          <w:sz w:val="22"/>
          <w:szCs w:val="22"/>
        </w:rPr>
      </w:pPr>
      <w:r w:rsidRPr="00AA7A73">
        <w:rPr>
          <w:rFonts w:ascii="Arial" w:hAnsi="Arial" w:cs="Arial"/>
          <w:color w:val="FF0000"/>
          <w:spacing w:val="0"/>
          <w:sz w:val="22"/>
          <w:szCs w:val="22"/>
        </w:rPr>
        <w:t>Será el funcionario representante del SENARA, designado como responsable de la administración total de esta Contratación. Estará encargado de la fiscalización y verificación del cumplimiento del contrato, que incluye la inspección, seguimiento y control de calidad, tiempos y costos de los trabajos objeto de esta Contratación</w:t>
      </w:r>
      <w:r w:rsidRPr="00AA7A73">
        <w:rPr>
          <w:rFonts w:ascii="Arial" w:hAnsi="Arial" w:cs="Arial"/>
          <w:spacing w:val="0"/>
          <w:sz w:val="22"/>
          <w:szCs w:val="22"/>
        </w:rPr>
        <w:t>.</w:t>
      </w:r>
    </w:p>
    <w:p w14:paraId="1E62A8F8" w14:textId="77777777" w:rsidR="00376C7A" w:rsidRDefault="00376C7A" w:rsidP="00DA192D">
      <w:pPr>
        <w:jc w:val="both"/>
        <w:rPr>
          <w:rFonts w:ascii="Arial" w:hAnsi="Arial" w:cs="Arial"/>
          <w:spacing w:val="0"/>
          <w:sz w:val="22"/>
          <w:szCs w:val="22"/>
        </w:rPr>
      </w:pPr>
    </w:p>
    <w:p w14:paraId="05F0C22E" w14:textId="7F4CC547" w:rsidR="001646FB" w:rsidRPr="001646FB" w:rsidRDefault="001646FB" w:rsidP="00D87EBC">
      <w:pPr>
        <w:pStyle w:val="Prrafodelista"/>
        <w:numPr>
          <w:ilvl w:val="0"/>
          <w:numId w:val="20"/>
        </w:numPr>
        <w:ind w:right="-284"/>
        <w:jc w:val="both"/>
        <w:outlineLvl w:val="0"/>
        <w:rPr>
          <w:rFonts w:ascii="Arial" w:eastAsia="Calibri" w:hAnsi="Arial" w:cs="Arial"/>
          <w:b/>
          <w:spacing w:val="0"/>
          <w:lang w:val="es-ES_tradnl" w:eastAsia="en-US"/>
        </w:rPr>
      </w:pPr>
      <w:bookmarkStart w:id="139" w:name="_Toc1912165"/>
      <w:bookmarkStart w:id="140" w:name="_Toc1915571"/>
      <w:bookmarkStart w:id="141" w:name="_Toc1915956"/>
      <w:bookmarkStart w:id="142" w:name="_Toc1916285"/>
      <w:bookmarkStart w:id="143" w:name="_Toc11328474"/>
      <w:bookmarkStart w:id="144" w:name="_Toc11328768"/>
      <w:bookmarkStart w:id="145" w:name="_Toc25701189"/>
      <w:bookmarkStart w:id="146" w:name="_Toc55984344"/>
      <w:bookmarkStart w:id="147" w:name="_Toc55997209"/>
      <w:bookmarkStart w:id="148" w:name="_Toc97023779"/>
      <w:bookmarkStart w:id="149" w:name="_Toc196299268"/>
      <w:r w:rsidRPr="001646FB">
        <w:rPr>
          <w:rFonts w:ascii="Arial" w:eastAsia="Calibri" w:hAnsi="Arial" w:cs="Arial"/>
          <w:b/>
          <w:spacing w:val="0"/>
          <w:lang w:val="es-ES_tradnl" w:eastAsia="en-US"/>
        </w:rPr>
        <w:t>FACULTADES DEL ADMINISTRADOR DEL CONTRATO</w:t>
      </w:r>
      <w:bookmarkEnd w:id="139"/>
      <w:bookmarkEnd w:id="140"/>
      <w:bookmarkEnd w:id="141"/>
      <w:bookmarkEnd w:id="142"/>
      <w:bookmarkEnd w:id="143"/>
      <w:bookmarkEnd w:id="144"/>
      <w:bookmarkEnd w:id="145"/>
      <w:bookmarkEnd w:id="146"/>
      <w:bookmarkEnd w:id="147"/>
      <w:bookmarkEnd w:id="148"/>
      <w:bookmarkEnd w:id="149"/>
    </w:p>
    <w:p w14:paraId="441AED84" w14:textId="67FEBAE4" w:rsidR="0045002C" w:rsidRPr="0045002C" w:rsidRDefault="0045002C" w:rsidP="0045002C">
      <w:pPr>
        <w:jc w:val="both"/>
        <w:rPr>
          <w:rFonts w:ascii="Arial" w:hAnsi="Arial" w:cs="Arial"/>
          <w:spacing w:val="0"/>
          <w:sz w:val="22"/>
          <w:szCs w:val="22"/>
        </w:rPr>
      </w:pPr>
    </w:p>
    <w:p w14:paraId="5816B818" w14:textId="77777777" w:rsidR="0045002C" w:rsidRPr="0045002C" w:rsidRDefault="0045002C" w:rsidP="0045002C">
      <w:pPr>
        <w:pStyle w:val="Prrafodelista"/>
        <w:numPr>
          <w:ilvl w:val="0"/>
          <w:numId w:val="33"/>
        </w:numPr>
        <w:ind w:left="360"/>
        <w:jc w:val="both"/>
        <w:rPr>
          <w:rFonts w:ascii="Arial" w:hAnsi="Arial" w:cs="Arial"/>
          <w:spacing w:val="0"/>
          <w:sz w:val="22"/>
          <w:szCs w:val="22"/>
        </w:rPr>
      </w:pPr>
      <w:r w:rsidRPr="0045002C">
        <w:rPr>
          <w:rFonts w:ascii="Arial" w:hAnsi="Arial" w:cs="Arial"/>
          <w:spacing w:val="0"/>
          <w:sz w:val="22"/>
          <w:szCs w:val="22"/>
        </w:rPr>
        <w:t xml:space="preserve">Solicitar que el personal empleado en la contratación sea aumentado o exigir el reemplazo de aquel trabajador que se considere evidentemente incapaz, ineficiente, descuidado, insubordinado u objetable en cualquier aspecto que vaya en detrimento del trabajo. </w:t>
      </w:r>
    </w:p>
    <w:p w14:paraId="7AA15412" w14:textId="77777777" w:rsidR="0045002C" w:rsidRPr="0045002C" w:rsidRDefault="0045002C" w:rsidP="0045002C">
      <w:pPr>
        <w:jc w:val="both"/>
        <w:rPr>
          <w:rFonts w:ascii="Arial" w:hAnsi="Arial" w:cs="Arial"/>
          <w:spacing w:val="0"/>
          <w:sz w:val="22"/>
          <w:szCs w:val="22"/>
        </w:rPr>
      </w:pPr>
    </w:p>
    <w:p w14:paraId="1A233133" w14:textId="77777777" w:rsidR="0045002C" w:rsidRPr="0045002C" w:rsidRDefault="0045002C" w:rsidP="0045002C">
      <w:pPr>
        <w:pStyle w:val="Prrafodelista"/>
        <w:numPr>
          <w:ilvl w:val="0"/>
          <w:numId w:val="33"/>
        </w:numPr>
        <w:ind w:left="360"/>
        <w:jc w:val="both"/>
        <w:rPr>
          <w:rFonts w:ascii="Arial" w:hAnsi="Arial" w:cs="Arial"/>
          <w:spacing w:val="0"/>
          <w:sz w:val="22"/>
          <w:szCs w:val="22"/>
        </w:rPr>
      </w:pPr>
      <w:r w:rsidRPr="0045002C">
        <w:rPr>
          <w:rFonts w:ascii="Arial" w:hAnsi="Arial" w:cs="Arial"/>
          <w:spacing w:val="0"/>
          <w:sz w:val="22"/>
          <w:szCs w:val="22"/>
        </w:rPr>
        <w:t>Solicitar la revisión y valoración de los trabajos realizados para verificar su calidad conforme con términos del contrato. Si al revisar o valorar los avances no resultare aceptable a juicio del administrador de la contratación, las correcciones correrán por cuenta del contratista.</w:t>
      </w:r>
    </w:p>
    <w:p w14:paraId="53233257" w14:textId="77777777" w:rsidR="0045002C" w:rsidRPr="0045002C" w:rsidRDefault="0045002C" w:rsidP="0045002C">
      <w:pPr>
        <w:jc w:val="both"/>
        <w:rPr>
          <w:rFonts w:ascii="Arial" w:hAnsi="Arial" w:cs="Arial"/>
          <w:spacing w:val="0"/>
          <w:sz w:val="22"/>
          <w:szCs w:val="22"/>
        </w:rPr>
      </w:pPr>
    </w:p>
    <w:p w14:paraId="084F1205" w14:textId="77777777" w:rsidR="0045002C" w:rsidRPr="0045002C" w:rsidRDefault="0045002C" w:rsidP="0045002C">
      <w:pPr>
        <w:pStyle w:val="Prrafodelista"/>
        <w:numPr>
          <w:ilvl w:val="0"/>
          <w:numId w:val="33"/>
        </w:numPr>
        <w:ind w:left="360"/>
        <w:jc w:val="both"/>
        <w:rPr>
          <w:rFonts w:ascii="Arial" w:hAnsi="Arial" w:cs="Arial"/>
          <w:spacing w:val="0"/>
          <w:sz w:val="22"/>
          <w:szCs w:val="22"/>
        </w:rPr>
      </w:pPr>
      <w:r w:rsidRPr="0045002C">
        <w:rPr>
          <w:rFonts w:ascii="Arial" w:hAnsi="Arial" w:cs="Arial"/>
          <w:spacing w:val="0"/>
          <w:sz w:val="22"/>
          <w:szCs w:val="22"/>
        </w:rPr>
        <w:t>Inspeccionar, aprobar o rechazar cualquier trabajo total o parcialmente, que no se apegue a los requerimientos indicados en los términos de esta contratación. El administrador del contrato deberá requerir formalmente al contratista la corrección de defectos detectados, a efecto de que sean corregidos de inmediato.</w:t>
      </w:r>
    </w:p>
    <w:p w14:paraId="5C72F832" w14:textId="77777777" w:rsidR="0045002C" w:rsidRPr="0045002C" w:rsidRDefault="0045002C" w:rsidP="0045002C">
      <w:pPr>
        <w:jc w:val="both"/>
        <w:rPr>
          <w:rFonts w:ascii="Arial" w:hAnsi="Arial" w:cs="Arial"/>
          <w:spacing w:val="0"/>
          <w:sz w:val="22"/>
          <w:szCs w:val="22"/>
        </w:rPr>
      </w:pPr>
    </w:p>
    <w:p w14:paraId="41A880B6" w14:textId="2ACBD167" w:rsidR="0045002C" w:rsidRDefault="0045002C" w:rsidP="0045002C">
      <w:pPr>
        <w:pStyle w:val="Prrafodelista"/>
        <w:numPr>
          <w:ilvl w:val="0"/>
          <w:numId w:val="33"/>
        </w:numPr>
        <w:ind w:left="360"/>
        <w:jc w:val="both"/>
        <w:rPr>
          <w:rFonts w:ascii="Arial" w:hAnsi="Arial" w:cs="Arial"/>
          <w:spacing w:val="0"/>
          <w:sz w:val="22"/>
          <w:szCs w:val="22"/>
        </w:rPr>
      </w:pPr>
      <w:r w:rsidRPr="0045002C">
        <w:rPr>
          <w:rFonts w:ascii="Arial" w:hAnsi="Arial" w:cs="Arial"/>
          <w:spacing w:val="0"/>
          <w:sz w:val="22"/>
          <w:szCs w:val="22"/>
        </w:rPr>
        <w:t>Realizar la verificación, estimación, aprobación y trámite de todas las facturaciones que se deban realizar al contratista, sean estas facturas por avance según cronograma de ejecución, reajuste de precios, etcétera. Además, deberá realizar la recepción provisional y definitiva de la contratación, así como el finiquito de la contratación.</w:t>
      </w:r>
    </w:p>
    <w:p w14:paraId="682D3941" w14:textId="0A0DB981" w:rsidR="00B623D7" w:rsidRPr="00B623D7" w:rsidRDefault="00B623D7" w:rsidP="00B623D7">
      <w:pPr>
        <w:jc w:val="both"/>
        <w:rPr>
          <w:rFonts w:ascii="Arial" w:hAnsi="Arial" w:cs="Arial"/>
          <w:spacing w:val="0"/>
          <w:sz w:val="22"/>
          <w:szCs w:val="22"/>
        </w:rPr>
      </w:pPr>
    </w:p>
    <w:p w14:paraId="785EAB31" w14:textId="77777777" w:rsidR="0045002C" w:rsidRPr="0045002C" w:rsidRDefault="0045002C" w:rsidP="0045002C">
      <w:pPr>
        <w:pStyle w:val="Prrafodelista"/>
        <w:numPr>
          <w:ilvl w:val="0"/>
          <w:numId w:val="33"/>
        </w:numPr>
        <w:ind w:left="360"/>
        <w:jc w:val="both"/>
        <w:rPr>
          <w:rFonts w:ascii="Arial" w:hAnsi="Arial" w:cs="Arial"/>
          <w:spacing w:val="0"/>
          <w:sz w:val="22"/>
          <w:szCs w:val="22"/>
        </w:rPr>
      </w:pPr>
      <w:r w:rsidRPr="0045002C">
        <w:rPr>
          <w:rFonts w:ascii="Arial" w:hAnsi="Arial" w:cs="Arial"/>
          <w:spacing w:val="0"/>
          <w:sz w:val="22"/>
          <w:szCs w:val="22"/>
        </w:rPr>
        <w:t>Realizar las acciones pertinentes a efecto de lograr el cumplimiento total de los términos de la contratación y la aceptación final a entera satisfacción del SENARA.</w:t>
      </w:r>
    </w:p>
    <w:p w14:paraId="62DA7846" w14:textId="77777777" w:rsidR="0045002C" w:rsidRPr="0045002C" w:rsidRDefault="0045002C" w:rsidP="0045002C">
      <w:pPr>
        <w:jc w:val="both"/>
        <w:rPr>
          <w:rFonts w:ascii="Arial" w:hAnsi="Arial" w:cs="Arial"/>
          <w:spacing w:val="0"/>
          <w:sz w:val="22"/>
          <w:szCs w:val="22"/>
        </w:rPr>
      </w:pPr>
    </w:p>
    <w:p w14:paraId="724510D5" w14:textId="718DE3D9" w:rsidR="0045002C" w:rsidRPr="0045002C" w:rsidRDefault="0045002C" w:rsidP="0045002C">
      <w:pPr>
        <w:pStyle w:val="Prrafodelista"/>
        <w:numPr>
          <w:ilvl w:val="0"/>
          <w:numId w:val="33"/>
        </w:numPr>
        <w:ind w:left="360"/>
        <w:jc w:val="both"/>
        <w:rPr>
          <w:rFonts w:ascii="Arial" w:hAnsi="Arial" w:cs="Arial"/>
          <w:spacing w:val="0"/>
          <w:sz w:val="22"/>
          <w:szCs w:val="22"/>
        </w:rPr>
      </w:pPr>
      <w:r w:rsidRPr="0045002C">
        <w:rPr>
          <w:rFonts w:ascii="Arial" w:hAnsi="Arial" w:cs="Arial"/>
          <w:spacing w:val="0"/>
          <w:sz w:val="22"/>
          <w:szCs w:val="22"/>
        </w:rPr>
        <w:t xml:space="preserve">Realizar y certificar la recepción provisional y definitiva, así como la estimación final del monto a pagar por </w:t>
      </w:r>
      <w:r w:rsidR="004222BC">
        <w:rPr>
          <w:rFonts w:ascii="Arial" w:hAnsi="Arial" w:cs="Arial"/>
          <w:spacing w:val="0"/>
          <w:sz w:val="22"/>
          <w:szCs w:val="22"/>
        </w:rPr>
        <w:t xml:space="preserve">las obras / </w:t>
      </w:r>
      <w:r w:rsidRPr="0045002C">
        <w:rPr>
          <w:rFonts w:ascii="Arial" w:hAnsi="Arial" w:cs="Arial"/>
          <w:spacing w:val="0"/>
          <w:sz w:val="22"/>
          <w:szCs w:val="22"/>
        </w:rPr>
        <w:t>los servicios objeto de la contratación y tramitar el finiquito correspondiente.</w:t>
      </w:r>
    </w:p>
    <w:p w14:paraId="5EA3C1CC" w14:textId="77777777" w:rsidR="0045002C" w:rsidRPr="0045002C" w:rsidRDefault="0045002C" w:rsidP="0045002C">
      <w:pPr>
        <w:jc w:val="both"/>
        <w:rPr>
          <w:rFonts w:ascii="Arial" w:hAnsi="Arial" w:cs="Arial"/>
          <w:spacing w:val="0"/>
          <w:sz w:val="22"/>
          <w:szCs w:val="22"/>
        </w:rPr>
      </w:pPr>
    </w:p>
    <w:p w14:paraId="4B4EAA37" w14:textId="502C9294" w:rsidR="0045002C" w:rsidRDefault="0045002C" w:rsidP="0045002C">
      <w:pPr>
        <w:pStyle w:val="Prrafodelista"/>
        <w:numPr>
          <w:ilvl w:val="0"/>
          <w:numId w:val="33"/>
        </w:numPr>
        <w:ind w:left="360"/>
        <w:jc w:val="both"/>
        <w:rPr>
          <w:rFonts w:ascii="Arial" w:hAnsi="Arial" w:cs="Arial"/>
          <w:spacing w:val="0"/>
          <w:sz w:val="22"/>
          <w:szCs w:val="22"/>
        </w:rPr>
      </w:pPr>
      <w:r w:rsidRPr="0045002C">
        <w:rPr>
          <w:rFonts w:ascii="Arial" w:hAnsi="Arial" w:cs="Arial"/>
          <w:spacing w:val="0"/>
          <w:sz w:val="22"/>
          <w:szCs w:val="22"/>
        </w:rPr>
        <w:t>Tramitar para aprobación las suspensiones o prórrogas y las órdenes de modificación de la contratación, que estime pertinentes.</w:t>
      </w:r>
    </w:p>
    <w:p w14:paraId="59000C35" w14:textId="59B38694" w:rsidR="00B623D7" w:rsidRPr="00B623D7" w:rsidRDefault="00B623D7" w:rsidP="00B623D7">
      <w:pPr>
        <w:jc w:val="both"/>
        <w:rPr>
          <w:rFonts w:ascii="Arial" w:hAnsi="Arial" w:cs="Arial"/>
          <w:spacing w:val="0"/>
          <w:sz w:val="22"/>
          <w:szCs w:val="22"/>
        </w:rPr>
      </w:pPr>
    </w:p>
    <w:p w14:paraId="469FF9E7" w14:textId="5D8F8E41" w:rsidR="001646FB" w:rsidRDefault="0045002C" w:rsidP="0045002C">
      <w:pPr>
        <w:pStyle w:val="Prrafodelista"/>
        <w:numPr>
          <w:ilvl w:val="0"/>
          <w:numId w:val="33"/>
        </w:numPr>
        <w:ind w:left="360"/>
        <w:jc w:val="both"/>
        <w:rPr>
          <w:rFonts w:ascii="Arial" w:hAnsi="Arial" w:cs="Arial"/>
          <w:spacing w:val="0"/>
          <w:sz w:val="22"/>
          <w:szCs w:val="22"/>
        </w:rPr>
      </w:pPr>
      <w:r w:rsidRPr="0045002C">
        <w:rPr>
          <w:rFonts w:ascii="Arial" w:hAnsi="Arial" w:cs="Arial"/>
          <w:spacing w:val="0"/>
          <w:sz w:val="22"/>
          <w:szCs w:val="22"/>
        </w:rPr>
        <w:t>Otros deberes propios de la administración del contrato o establecidos en el marco jurídico vigente.</w:t>
      </w:r>
    </w:p>
    <w:p w14:paraId="7A97258E" w14:textId="77777777" w:rsidR="006E7EFF" w:rsidRPr="006E7EFF" w:rsidRDefault="006E7EFF" w:rsidP="006E7EFF">
      <w:pPr>
        <w:pStyle w:val="Prrafodelista"/>
        <w:rPr>
          <w:rFonts w:ascii="Arial" w:hAnsi="Arial" w:cs="Arial"/>
          <w:spacing w:val="0"/>
          <w:sz w:val="22"/>
          <w:szCs w:val="22"/>
        </w:rPr>
      </w:pPr>
    </w:p>
    <w:p w14:paraId="67513BFC" w14:textId="77777777" w:rsidR="006E7EFF" w:rsidRPr="006E7EFF" w:rsidRDefault="006E7EFF" w:rsidP="006E7EFF">
      <w:pPr>
        <w:jc w:val="both"/>
        <w:rPr>
          <w:rFonts w:ascii="Arial" w:hAnsi="Arial" w:cs="Arial"/>
          <w:spacing w:val="0"/>
          <w:sz w:val="22"/>
          <w:szCs w:val="22"/>
        </w:rPr>
      </w:pPr>
    </w:p>
    <w:p w14:paraId="11018C25" w14:textId="110FC315" w:rsidR="00B623D7" w:rsidRPr="00B623D7" w:rsidRDefault="00B623D7" w:rsidP="00B623D7">
      <w:pPr>
        <w:jc w:val="both"/>
        <w:rPr>
          <w:rFonts w:ascii="Arial" w:hAnsi="Arial" w:cs="Arial"/>
          <w:spacing w:val="0"/>
          <w:sz w:val="22"/>
          <w:szCs w:val="22"/>
        </w:rPr>
      </w:pPr>
    </w:p>
    <w:p w14:paraId="14341AA7" w14:textId="4037FABE" w:rsidR="001646FB" w:rsidRPr="001646FB" w:rsidRDefault="001646FB" w:rsidP="00D87EBC">
      <w:pPr>
        <w:pStyle w:val="Prrafodelista"/>
        <w:numPr>
          <w:ilvl w:val="0"/>
          <w:numId w:val="20"/>
        </w:numPr>
        <w:ind w:right="-284"/>
        <w:jc w:val="both"/>
        <w:outlineLvl w:val="0"/>
        <w:rPr>
          <w:rFonts w:ascii="Arial" w:eastAsia="Calibri" w:hAnsi="Arial" w:cs="Arial"/>
          <w:b/>
          <w:spacing w:val="0"/>
          <w:lang w:val="es-ES_tradnl" w:eastAsia="en-US"/>
        </w:rPr>
      </w:pPr>
      <w:bookmarkStart w:id="150" w:name="_Toc95099759"/>
      <w:bookmarkStart w:id="151" w:name="_Toc95271612"/>
      <w:bookmarkStart w:id="152" w:name="_Toc119979312"/>
      <w:bookmarkStart w:id="153" w:name="_Toc1912167"/>
      <w:bookmarkStart w:id="154" w:name="_Toc1915573"/>
      <w:bookmarkStart w:id="155" w:name="_Toc1915958"/>
      <w:bookmarkStart w:id="156" w:name="_Toc1916287"/>
      <w:bookmarkStart w:id="157" w:name="_Toc11328475"/>
      <w:bookmarkStart w:id="158" w:name="_Toc11328769"/>
      <w:bookmarkStart w:id="159" w:name="_Toc25701190"/>
      <w:bookmarkStart w:id="160" w:name="_Toc55984345"/>
      <w:bookmarkStart w:id="161" w:name="_Toc55997210"/>
      <w:bookmarkStart w:id="162" w:name="_Toc97023780"/>
      <w:bookmarkStart w:id="163" w:name="_Toc196299269"/>
      <w:r w:rsidRPr="001646FB">
        <w:rPr>
          <w:rFonts w:ascii="Arial" w:eastAsia="Calibri" w:hAnsi="Arial" w:cs="Arial"/>
          <w:b/>
          <w:spacing w:val="0"/>
          <w:lang w:val="es-ES_tradnl" w:eastAsia="en-US"/>
        </w:rPr>
        <w:t>OBLIGACIONES DEL CONTRATISTA</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2DEF4552" w14:textId="77777777" w:rsidR="001646FB" w:rsidRPr="00DA192D" w:rsidRDefault="001646FB" w:rsidP="001646FB">
      <w:pPr>
        <w:jc w:val="both"/>
        <w:rPr>
          <w:rFonts w:ascii="Arial" w:hAnsi="Arial" w:cs="Arial"/>
          <w:spacing w:val="0"/>
          <w:sz w:val="22"/>
          <w:szCs w:val="22"/>
        </w:rPr>
      </w:pPr>
    </w:p>
    <w:p w14:paraId="18ADA26E" w14:textId="5E0F7724" w:rsidR="00AD60B7" w:rsidRPr="00AD60B7" w:rsidRDefault="00AD60B7" w:rsidP="00AD60B7">
      <w:pPr>
        <w:pStyle w:val="Prrafodelista"/>
        <w:numPr>
          <w:ilvl w:val="0"/>
          <w:numId w:val="31"/>
        </w:numPr>
        <w:ind w:left="360"/>
        <w:jc w:val="both"/>
        <w:rPr>
          <w:rFonts w:ascii="Arial" w:hAnsi="Arial" w:cs="Arial"/>
          <w:bCs/>
          <w:spacing w:val="0"/>
          <w:kern w:val="32"/>
          <w:sz w:val="22"/>
          <w:szCs w:val="22"/>
        </w:rPr>
      </w:pPr>
      <w:r w:rsidRPr="00AD60B7">
        <w:rPr>
          <w:rFonts w:ascii="Arial" w:hAnsi="Arial" w:cs="Arial"/>
          <w:bCs/>
          <w:spacing w:val="0"/>
          <w:kern w:val="32"/>
          <w:sz w:val="22"/>
          <w:szCs w:val="22"/>
        </w:rPr>
        <w:t>El tiempo que requiera el contratista para corregir el trabajo deficientemente ejecutado, no modifica el plazo total de entrega.</w:t>
      </w:r>
    </w:p>
    <w:p w14:paraId="583D1546" w14:textId="77777777" w:rsidR="00AD60B7" w:rsidRPr="00AD60B7" w:rsidRDefault="00AD60B7" w:rsidP="00AD60B7">
      <w:pPr>
        <w:jc w:val="both"/>
        <w:rPr>
          <w:rFonts w:ascii="Arial" w:hAnsi="Arial" w:cs="Arial"/>
          <w:bCs/>
          <w:spacing w:val="0"/>
          <w:kern w:val="32"/>
          <w:sz w:val="22"/>
          <w:szCs w:val="22"/>
        </w:rPr>
      </w:pPr>
    </w:p>
    <w:p w14:paraId="3A660AED" w14:textId="77777777" w:rsidR="00AD60B7" w:rsidRPr="00AD60B7" w:rsidRDefault="00AD60B7" w:rsidP="00AD60B7">
      <w:pPr>
        <w:pStyle w:val="Prrafodelista"/>
        <w:numPr>
          <w:ilvl w:val="0"/>
          <w:numId w:val="31"/>
        </w:numPr>
        <w:ind w:left="360"/>
        <w:jc w:val="both"/>
        <w:rPr>
          <w:rFonts w:ascii="Arial" w:hAnsi="Arial" w:cs="Arial"/>
          <w:bCs/>
          <w:spacing w:val="0"/>
          <w:kern w:val="32"/>
          <w:sz w:val="22"/>
          <w:szCs w:val="22"/>
        </w:rPr>
      </w:pPr>
      <w:r w:rsidRPr="00AD60B7">
        <w:rPr>
          <w:rFonts w:ascii="Arial" w:hAnsi="Arial" w:cs="Arial"/>
          <w:bCs/>
          <w:spacing w:val="0"/>
          <w:kern w:val="32"/>
          <w:sz w:val="22"/>
          <w:szCs w:val="22"/>
        </w:rPr>
        <w:t xml:space="preserve">Todas las obligaciones derivadas de la realización del trabajo, tales como riesgos profesionales, relaciones obrero-patronales, serán responsabilidad total del contratista, liberando al SENARA totalmente de cualquier conflicto que por estas causas se establezca. </w:t>
      </w:r>
    </w:p>
    <w:p w14:paraId="77BE0088" w14:textId="77777777" w:rsidR="00AD60B7" w:rsidRPr="00AD60B7" w:rsidRDefault="00AD60B7" w:rsidP="00AD60B7">
      <w:pPr>
        <w:jc w:val="both"/>
        <w:rPr>
          <w:rFonts w:ascii="Arial" w:hAnsi="Arial" w:cs="Arial"/>
          <w:bCs/>
          <w:spacing w:val="0"/>
          <w:kern w:val="32"/>
          <w:sz w:val="22"/>
          <w:szCs w:val="22"/>
        </w:rPr>
      </w:pPr>
    </w:p>
    <w:p w14:paraId="4F276AD3" w14:textId="77777777" w:rsidR="00AD60B7" w:rsidRPr="00AD60B7" w:rsidRDefault="00AD60B7" w:rsidP="00AD60B7">
      <w:pPr>
        <w:pStyle w:val="Prrafodelista"/>
        <w:numPr>
          <w:ilvl w:val="0"/>
          <w:numId w:val="31"/>
        </w:numPr>
        <w:ind w:left="360"/>
        <w:jc w:val="both"/>
        <w:rPr>
          <w:rFonts w:ascii="Arial" w:hAnsi="Arial" w:cs="Arial"/>
          <w:bCs/>
          <w:spacing w:val="0"/>
          <w:kern w:val="32"/>
          <w:sz w:val="22"/>
          <w:szCs w:val="22"/>
        </w:rPr>
      </w:pPr>
      <w:r w:rsidRPr="00AD60B7">
        <w:rPr>
          <w:rFonts w:ascii="Arial" w:hAnsi="Arial" w:cs="Arial"/>
          <w:bCs/>
          <w:spacing w:val="0"/>
          <w:kern w:val="32"/>
          <w:sz w:val="22"/>
          <w:szCs w:val="22"/>
        </w:rPr>
        <w:t>El contratista asumirá en forma exclusiva, las responsabilidades de carácter laboral en relación con los empleados que utilice en la ejecución del trabajo, debiendo advertirlo a ellos así, de modo que cualquier indemnización que hubiere que pagar proveniente de la relación laboral, deberá ser cubierta por el contratista.</w:t>
      </w:r>
    </w:p>
    <w:p w14:paraId="3639FF96" w14:textId="77777777" w:rsidR="00AD60B7" w:rsidRPr="00AD60B7" w:rsidRDefault="00AD60B7" w:rsidP="00AD60B7">
      <w:pPr>
        <w:jc w:val="both"/>
        <w:rPr>
          <w:rFonts w:ascii="Arial" w:hAnsi="Arial" w:cs="Arial"/>
          <w:bCs/>
          <w:spacing w:val="0"/>
          <w:kern w:val="32"/>
          <w:sz w:val="22"/>
          <w:szCs w:val="22"/>
        </w:rPr>
      </w:pPr>
    </w:p>
    <w:p w14:paraId="6A0EFCA6" w14:textId="77777777" w:rsidR="00AD60B7" w:rsidRPr="00AD60B7" w:rsidRDefault="00AD60B7" w:rsidP="00AD60B7">
      <w:pPr>
        <w:pStyle w:val="Prrafodelista"/>
        <w:numPr>
          <w:ilvl w:val="0"/>
          <w:numId w:val="31"/>
        </w:numPr>
        <w:ind w:left="360"/>
        <w:jc w:val="both"/>
        <w:rPr>
          <w:rFonts w:ascii="Arial" w:hAnsi="Arial" w:cs="Arial"/>
          <w:bCs/>
          <w:spacing w:val="0"/>
          <w:kern w:val="32"/>
          <w:sz w:val="22"/>
          <w:szCs w:val="22"/>
        </w:rPr>
      </w:pPr>
      <w:r w:rsidRPr="00AD60B7">
        <w:rPr>
          <w:rFonts w:ascii="Arial" w:hAnsi="Arial" w:cs="Arial"/>
          <w:bCs/>
          <w:spacing w:val="0"/>
          <w:kern w:val="32"/>
          <w:sz w:val="22"/>
          <w:szCs w:val="22"/>
        </w:rPr>
        <w:t>El contratista deberá suscribir y mantener vigentes durante toda la ejecución de la contratación las siguientes pólizas de seguro:</w:t>
      </w:r>
    </w:p>
    <w:p w14:paraId="5BFF605E" w14:textId="77777777" w:rsidR="00AD60B7" w:rsidRPr="00AD60B7" w:rsidRDefault="00AD60B7" w:rsidP="00AD60B7">
      <w:pPr>
        <w:jc w:val="both"/>
        <w:rPr>
          <w:rFonts w:ascii="Arial" w:hAnsi="Arial" w:cs="Arial"/>
          <w:bCs/>
          <w:spacing w:val="0"/>
          <w:kern w:val="32"/>
          <w:sz w:val="22"/>
          <w:szCs w:val="22"/>
        </w:rPr>
      </w:pPr>
    </w:p>
    <w:p w14:paraId="6F20DDD9" w14:textId="77777777" w:rsidR="00AD60B7" w:rsidRPr="00AD60B7" w:rsidRDefault="00AD60B7" w:rsidP="000B5CF5">
      <w:pPr>
        <w:pStyle w:val="Prrafodelista"/>
        <w:numPr>
          <w:ilvl w:val="0"/>
          <w:numId w:val="32"/>
        </w:numPr>
        <w:jc w:val="both"/>
        <w:rPr>
          <w:rFonts w:ascii="Arial" w:hAnsi="Arial" w:cs="Arial"/>
          <w:bCs/>
          <w:spacing w:val="0"/>
          <w:kern w:val="32"/>
          <w:sz w:val="22"/>
          <w:szCs w:val="22"/>
        </w:rPr>
      </w:pPr>
      <w:r w:rsidRPr="00AD60B7">
        <w:rPr>
          <w:rFonts w:ascii="Arial" w:hAnsi="Arial" w:cs="Arial"/>
          <w:bCs/>
          <w:spacing w:val="0"/>
          <w:kern w:val="32"/>
          <w:sz w:val="22"/>
          <w:szCs w:val="22"/>
        </w:rPr>
        <w:t>Riesgos profesionales.</w:t>
      </w:r>
    </w:p>
    <w:p w14:paraId="5AEBB6A8" w14:textId="77777777" w:rsidR="00AD60B7" w:rsidRPr="00AD60B7" w:rsidRDefault="00AD60B7" w:rsidP="000B5CF5">
      <w:pPr>
        <w:pStyle w:val="Prrafodelista"/>
        <w:numPr>
          <w:ilvl w:val="0"/>
          <w:numId w:val="32"/>
        </w:numPr>
        <w:jc w:val="both"/>
        <w:rPr>
          <w:rFonts w:ascii="Arial" w:hAnsi="Arial" w:cs="Arial"/>
          <w:bCs/>
          <w:spacing w:val="0"/>
          <w:kern w:val="32"/>
          <w:sz w:val="22"/>
          <w:szCs w:val="22"/>
        </w:rPr>
      </w:pPr>
      <w:r w:rsidRPr="00AD60B7">
        <w:rPr>
          <w:rFonts w:ascii="Arial" w:hAnsi="Arial" w:cs="Arial"/>
          <w:bCs/>
          <w:spacing w:val="0"/>
          <w:kern w:val="32"/>
          <w:sz w:val="22"/>
          <w:szCs w:val="22"/>
        </w:rPr>
        <w:t>Responsabilidad civil adecuada contra accidentes y responsabilidad por daños a terceras personas, y a la propiedad de terceros.</w:t>
      </w:r>
    </w:p>
    <w:p w14:paraId="1FCB295E" w14:textId="77777777" w:rsidR="00AD60B7" w:rsidRPr="00AD60B7" w:rsidRDefault="00AD60B7" w:rsidP="00AD60B7">
      <w:pPr>
        <w:jc w:val="both"/>
        <w:rPr>
          <w:rFonts w:ascii="Arial" w:hAnsi="Arial" w:cs="Arial"/>
          <w:bCs/>
          <w:spacing w:val="0"/>
          <w:kern w:val="32"/>
          <w:sz w:val="22"/>
          <w:szCs w:val="22"/>
        </w:rPr>
      </w:pPr>
    </w:p>
    <w:p w14:paraId="4FFEC8EC" w14:textId="77777777" w:rsidR="00AD60B7" w:rsidRPr="00AD60B7" w:rsidRDefault="00AD60B7" w:rsidP="00AD60B7">
      <w:pPr>
        <w:pStyle w:val="Prrafodelista"/>
        <w:numPr>
          <w:ilvl w:val="0"/>
          <w:numId w:val="31"/>
        </w:numPr>
        <w:ind w:left="360"/>
        <w:jc w:val="both"/>
        <w:rPr>
          <w:rFonts w:ascii="Arial" w:hAnsi="Arial" w:cs="Arial"/>
          <w:bCs/>
          <w:spacing w:val="0"/>
          <w:kern w:val="32"/>
          <w:sz w:val="22"/>
          <w:szCs w:val="22"/>
        </w:rPr>
      </w:pPr>
      <w:r w:rsidRPr="00AD60B7">
        <w:rPr>
          <w:rFonts w:ascii="Arial" w:hAnsi="Arial" w:cs="Arial"/>
          <w:bCs/>
          <w:spacing w:val="0"/>
          <w:kern w:val="32"/>
          <w:sz w:val="22"/>
          <w:szCs w:val="22"/>
        </w:rPr>
        <w:t>Si el contratista ya dispone de pólizas suscritas que cubran esos riesgos, bastará con que así lo demuestre al administrador de la contratación.</w:t>
      </w:r>
    </w:p>
    <w:p w14:paraId="7C6EF466" w14:textId="77777777" w:rsidR="00AD60B7" w:rsidRPr="00AD60B7" w:rsidRDefault="00AD60B7" w:rsidP="00AD60B7">
      <w:pPr>
        <w:jc w:val="both"/>
        <w:rPr>
          <w:rFonts w:ascii="Arial" w:hAnsi="Arial" w:cs="Arial"/>
          <w:bCs/>
          <w:spacing w:val="0"/>
          <w:kern w:val="32"/>
          <w:sz w:val="22"/>
          <w:szCs w:val="22"/>
        </w:rPr>
      </w:pPr>
    </w:p>
    <w:p w14:paraId="47A2F81F" w14:textId="77777777" w:rsidR="00AD60B7" w:rsidRPr="00AD60B7" w:rsidRDefault="00AD60B7" w:rsidP="00AD60B7">
      <w:pPr>
        <w:pStyle w:val="Prrafodelista"/>
        <w:numPr>
          <w:ilvl w:val="0"/>
          <w:numId w:val="31"/>
        </w:numPr>
        <w:ind w:left="360"/>
        <w:jc w:val="both"/>
        <w:rPr>
          <w:rFonts w:ascii="Arial" w:hAnsi="Arial" w:cs="Arial"/>
          <w:bCs/>
          <w:spacing w:val="0"/>
          <w:kern w:val="32"/>
          <w:sz w:val="22"/>
          <w:szCs w:val="22"/>
        </w:rPr>
      </w:pPr>
      <w:r w:rsidRPr="00AD60B7">
        <w:rPr>
          <w:rFonts w:ascii="Arial" w:hAnsi="Arial" w:cs="Arial"/>
          <w:bCs/>
          <w:spacing w:val="0"/>
          <w:kern w:val="32"/>
          <w:sz w:val="22"/>
          <w:szCs w:val="22"/>
        </w:rPr>
        <w:t>Se entiende que el contratista libera al SENARA de cualquier reclamo de terceras personas, que pudiera presentarse por la ejecución de los servicios objeto de esta contratación.</w:t>
      </w:r>
    </w:p>
    <w:p w14:paraId="220A89D8" w14:textId="3AD897EF" w:rsidR="00AD60B7" w:rsidRPr="005315C3" w:rsidRDefault="00AD60B7" w:rsidP="005315C3">
      <w:pPr>
        <w:jc w:val="both"/>
        <w:rPr>
          <w:rFonts w:ascii="Arial" w:hAnsi="Arial" w:cs="Arial"/>
          <w:bCs/>
          <w:spacing w:val="0"/>
          <w:kern w:val="32"/>
          <w:sz w:val="22"/>
          <w:szCs w:val="22"/>
        </w:rPr>
      </w:pPr>
    </w:p>
    <w:p w14:paraId="7638F256" w14:textId="4F252115" w:rsidR="00B623D7" w:rsidRPr="00B623D7" w:rsidRDefault="00B623D7" w:rsidP="00B623D7">
      <w:pPr>
        <w:jc w:val="both"/>
        <w:rPr>
          <w:rFonts w:ascii="Arial" w:hAnsi="Arial" w:cs="Arial"/>
          <w:bCs/>
          <w:spacing w:val="0"/>
          <w:kern w:val="32"/>
          <w:sz w:val="22"/>
          <w:szCs w:val="22"/>
        </w:rPr>
      </w:pPr>
    </w:p>
    <w:p w14:paraId="0956DB4B" w14:textId="77777777" w:rsidR="00AD60B7" w:rsidRPr="00AD60B7" w:rsidRDefault="00AD60B7" w:rsidP="00AD60B7">
      <w:pPr>
        <w:pStyle w:val="Prrafodelista"/>
        <w:numPr>
          <w:ilvl w:val="0"/>
          <w:numId w:val="31"/>
        </w:numPr>
        <w:ind w:left="360"/>
        <w:jc w:val="both"/>
        <w:rPr>
          <w:rFonts w:ascii="Arial" w:hAnsi="Arial" w:cs="Arial"/>
          <w:bCs/>
          <w:spacing w:val="0"/>
          <w:kern w:val="32"/>
          <w:sz w:val="22"/>
          <w:szCs w:val="22"/>
        </w:rPr>
      </w:pPr>
      <w:r w:rsidRPr="00AD60B7">
        <w:rPr>
          <w:rFonts w:ascii="Arial" w:hAnsi="Arial" w:cs="Arial"/>
          <w:bCs/>
          <w:spacing w:val="0"/>
          <w:kern w:val="32"/>
          <w:sz w:val="22"/>
          <w:szCs w:val="22"/>
        </w:rPr>
        <w:t>El trabajo deberá realizarse con el personal estipulado en la oferta. De requerirse algún cambio en el equipo de trabajo, el nuevo empleado deberá ser de igual o superior calidad al funcionario reemplazado y contar con la autorización por escrito del administrador del contrato.</w:t>
      </w:r>
    </w:p>
    <w:p w14:paraId="1D8CAA17" w14:textId="71A86E68" w:rsidR="00AD60B7" w:rsidRPr="00AD60B7" w:rsidRDefault="00AD60B7" w:rsidP="00AD60B7">
      <w:pPr>
        <w:jc w:val="both"/>
        <w:rPr>
          <w:rFonts w:ascii="Arial" w:hAnsi="Arial" w:cs="Arial"/>
          <w:bCs/>
          <w:spacing w:val="0"/>
          <w:kern w:val="32"/>
          <w:sz w:val="22"/>
          <w:szCs w:val="22"/>
        </w:rPr>
      </w:pPr>
    </w:p>
    <w:p w14:paraId="3865F3AC" w14:textId="5B37D39B" w:rsidR="00AD60B7" w:rsidRPr="00AD60B7" w:rsidRDefault="00AD60B7" w:rsidP="00AD60B7">
      <w:pPr>
        <w:pStyle w:val="Prrafodelista"/>
        <w:numPr>
          <w:ilvl w:val="0"/>
          <w:numId w:val="31"/>
        </w:numPr>
        <w:ind w:left="360"/>
        <w:jc w:val="both"/>
        <w:rPr>
          <w:rFonts w:ascii="Arial" w:hAnsi="Arial" w:cs="Arial"/>
          <w:bCs/>
          <w:spacing w:val="0"/>
          <w:kern w:val="32"/>
          <w:sz w:val="22"/>
          <w:szCs w:val="22"/>
        </w:rPr>
      </w:pPr>
      <w:r w:rsidRPr="00AD60B7">
        <w:rPr>
          <w:rFonts w:ascii="Arial" w:hAnsi="Arial" w:cs="Arial"/>
          <w:bCs/>
          <w:spacing w:val="0"/>
          <w:kern w:val="32"/>
          <w:sz w:val="22"/>
          <w:szCs w:val="22"/>
        </w:rPr>
        <w:t>El trabajo debe efectuarse de conformidad con las especificaciones técnicas, aprobadas por el Servicio Nacional de Aguas Subterráneas, Riego y Avenamiento.</w:t>
      </w:r>
    </w:p>
    <w:p w14:paraId="3A41D39E" w14:textId="77777777" w:rsidR="00AD60B7" w:rsidRPr="00AD60B7" w:rsidRDefault="00AD60B7" w:rsidP="00AD60B7">
      <w:pPr>
        <w:jc w:val="both"/>
        <w:rPr>
          <w:rFonts w:ascii="Arial" w:hAnsi="Arial" w:cs="Arial"/>
          <w:bCs/>
          <w:spacing w:val="0"/>
          <w:kern w:val="32"/>
          <w:sz w:val="22"/>
          <w:szCs w:val="22"/>
        </w:rPr>
      </w:pPr>
    </w:p>
    <w:p w14:paraId="0A602ED7" w14:textId="14C739B4" w:rsidR="00AD60B7" w:rsidRDefault="00AD60B7" w:rsidP="00AD60B7">
      <w:pPr>
        <w:pStyle w:val="Prrafodelista"/>
        <w:numPr>
          <w:ilvl w:val="0"/>
          <w:numId w:val="31"/>
        </w:numPr>
        <w:ind w:left="360"/>
        <w:jc w:val="both"/>
        <w:rPr>
          <w:rFonts w:ascii="Arial" w:hAnsi="Arial" w:cs="Arial"/>
          <w:bCs/>
          <w:spacing w:val="0"/>
          <w:kern w:val="32"/>
          <w:sz w:val="22"/>
          <w:szCs w:val="22"/>
        </w:rPr>
      </w:pPr>
      <w:r w:rsidRPr="00AD60B7">
        <w:rPr>
          <w:rFonts w:ascii="Arial" w:hAnsi="Arial" w:cs="Arial"/>
          <w:bCs/>
          <w:spacing w:val="0"/>
          <w:kern w:val="32"/>
          <w:sz w:val="22"/>
          <w:szCs w:val="22"/>
        </w:rPr>
        <w:t>Los gastos por concepto de viáticos, transportes, comunicaciones, suministros de oficina, impresos, servicios secretariales, servicios de correo y otros similares, corren por cuenta del contratista.</w:t>
      </w:r>
    </w:p>
    <w:p w14:paraId="272A157D" w14:textId="77777777" w:rsidR="000D701A" w:rsidRPr="000D701A" w:rsidRDefault="000D701A" w:rsidP="000D701A">
      <w:pPr>
        <w:pStyle w:val="Prrafodelista"/>
        <w:rPr>
          <w:rFonts w:ascii="Arial" w:hAnsi="Arial" w:cs="Arial"/>
          <w:bCs/>
          <w:spacing w:val="0"/>
          <w:kern w:val="32"/>
          <w:sz w:val="22"/>
          <w:szCs w:val="22"/>
        </w:rPr>
      </w:pPr>
    </w:p>
    <w:p w14:paraId="39FD6949" w14:textId="77777777" w:rsidR="000D701A" w:rsidRPr="000D701A" w:rsidRDefault="000D701A" w:rsidP="000D701A">
      <w:pPr>
        <w:jc w:val="both"/>
        <w:rPr>
          <w:rFonts w:ascii="Arial" w:hAnsi="Arial" w:cs="Arial"/>
          <w:bCs/>
          <w:spacing w:val="0"/>
          <w:kern w:val="32"/>
          <w:sz w:val="22"/>
          <w:szCs w:val="22"/>
        </w:rPr>
      </w:pPr>
    </w:p>
    <w:p w14:paraId="030C86A9" w14:textId="6F05FB23" w:rsidR="001646FB" w:rsidRDefault="001646FB" w:rsidP="00DA192D">
      <w:pPr>
        <w:jc w:val="both"/>
        <w:rPr>
          <w:rFonts w:ascii="Arial" w:hAnsi="Arial" w:cs="Arial"/>
          <w:spacing w:val="0"/>
          <w:sz w:val="22"/>
          <w:szCs w:val="22"/>
        </w:rPr>
      </w:pPr>
    </w:p>
    <w:p w14:paraId="57931B68" w14:textId="77777777" w:rsidR="001646FB" w:rsidRPr="001646FB" w:rsidRDefault="001646FB" w:rsidP="00D87EBC">
      <w:pPr>
        <w:pStyle w:val="Prrafodelista"/>
        <w:numPr>
          <w:ilvl w:val="0"/>
          <w:numId w:val="20"/>
        </w:numPr>
        <w:ind w:right="-284"/>
        <w:jc w:val="both"/>
        <w:outlineLvl w:val="0"/>
        <w:rPr>
          <w:rFonts w:ascii="Arial" w:eastAsia="Calibri" w:hAnsi="Arial" w:cs="Arial"/>
          <w:b/>
          <w:spacing w:val="0"/>
          <w:lang w:val="es-ES_tradnl" w:eastAsia="en-US"/>
        </w:rPr>
      </w:pPr>
      <w:bookmarkStart w:id="164" w:name="_Toc55984355"/>
      <w:bookmarkStart w:id="165" w:name="_Toc55997220"/>
      <w:bookmarkStart w:id="166" w:name="_Toc97023790"/>
      <w:bookmarkStart w:id="167" w:name="_Toc196299270"/>
      <w:r w:rsidRPr="001646FB">
        <w:rPr>
          <w:rFonts w:ascii="Arial" w:eastAsia="Calibri" w:hAnsi="Arial" w:cs="Arial"/>
          <w:b/>
          <w:spacing w:val="0"/>
          <w:lang w:val="es-ES_tradnl" w:eastAsia="en-US"/>
        </w:rPr>
        <w:lastRenderedPageBreak/>
        <w:t>RENUNCIA A INTERESES</w:t>
      </w:r>
      <w:bookmarkEnd w:id="164"/>
      <w:bookmarkEnd w:id="165"/>
      <w:bookmarkEnd w:id="166"/>
      <w:bookmarkEnd w:id="167"/>
    </w:p>
    <w:p w14:paraId="418F406B" w14:textId="77777777" w:rsidR="001646FB" w:rsidRPr="00DA192D" w:rsidRDefault="001646FB" w:rsidP="001646FB">
      <w:pPr>
        <w:jc w:val="both"/>
        <w:rPr>
          <w:rFonts w:ascii="Arial" w:hAnsi="Arial" w:cs="Arial"/>
          <w:bCs/>
          <w:spacing w:val="0"/>
          <w:kern w:val="32"/>
          <w:sz w:val="22"/>
          <w:szCs w:val="22"/>
        </w:rPr>
      </w:pPr>
    </w:p>
    <w:p w14:paraId="2FA72855" w14:textId="77777777" w:rsidR="001646FB" w:rsidRPr="00DA192D" w:rsidRDefault="001646FB" w:rsidP="001646FB">
      <w:pPr>
        <w:jc w:val="both"/>
        <w:rPr>
          <w:rFonts w:ascii="Arial" w:hAnsi="Arial" w:cs="Arial"/>
          <w:bCs/>
          <w:spacing w:val="0"/>
          <w:kern w:val="32"/>
          <w:sz w:val="22"/>
          <w:szCs w:val="22"/>
        </w:rPr>
      </w:pPr>
      <w:r w:rsidRPr="00DA192D">
        <w:rPr>
          <w:rFonts w:ascii="Arial" w:hAnsi="Arial" w:cs="Arial"/>
          <w:bCs/>
          <w:spacing w:val="0"/>
          <w:kern w:val="32"/>
          <w:sz w:val="22"/>
          <w:szCs w:val="22"/>
        </w:rPr>
        <w:t>El SENARA no tendrá obligación de pagar y el contratista, por consiguiente, desiste del derecho de recuperar intereses con respecto a dineros que el SENARA es obligado a retener por razones de juicios, órdenes, decretos o procesos judiciales.</w:t>
      </w:r>
    </w:p>
    <w:p w14:paraId="3AC30817" w14:textId="0A9676D4" w:rsidR="001646FB" w:rsidRDefault="001646FB" w:rsidP="001646FB">
      <w:pPr>
        <w:jc w:val="both"/>
        <w:rPr>
          <w:rFonts w:ascii="Arial" w:hAnsi="Arial" w:cs="Arial"/>
          <w:bCs/>
          <w:spacing w:val="0"/>
          <w:kern w:val="32"/>
          <w:sz w:val="22"/>
          <w:szCs w:val="22"/>
        </w:rPr>
      </w:pPr>
    </w:p>
    <w:p w14:paraId="33107A39" w14:textId="77777777" w:rsidR="006E7EFF" w:rsidRPr="00DA192D" w:rsidRDefault="006E7EFF" w:rsidP="001646FB">
      <w:pPr>
        <w:jc w:val="both"/>
        <w:rPr>
          <w:rFonts w:ascii="Arial" w:hAnsi="Arial" w:cs="Arial"/>
          <w:bCs/>
          <w:spacing w:val="0"/>
          <w:kern w:val="32"/>
          <w:sz w:val="22"/>
          <w:szCs w:val="22"/>
        </w:rPr>
      </w:pPr>
    </w:p>
    <w:p w14:paraId="671A3192" w14:textId="77777777" w:rsidR="001646FB" w:rsidRPr="001646FB" w:rsidRDefault="001646FB" w:rsidP="00D87EBC">
      <w:pPr>
        <w:pStyle w:val="Prrafodelista"/>
        <w:numPr>
          <w:ilvl w:val="0"/>
          <w:numId w:val="20"/>
        </w:numPr>
        <w:ind w:right="-284"/>
        <w:jc w:val="both"/>
        <w:outlineLvl w:val="0"/>
        <w:rPr>
          <w:rFonts w:ascii="Arial" w:eastAsia="Calibri" w:hAnsi="Arial" w:cs="Arial"/>
          <w:b/>
          <w:spacing w:val="0"/>
          <w:lang w:val="es-ES_tradnl" w:eastAsia="en-US"/>
        </w:rPr>
      </w:pPr>
      <w:bookmarkStart w:id="168" w:name="_Toc1912181"/>
      <w:bookmarkStart w:id="169" w:name="_Toc1915587"/>
      <w:bookmarkStart w:id="170" w:name="_Toc1915971"/>
      <w:bookmarkStart w:id="171" w:name="_Toc1916300"/>
      <w:bookmarkStart w:id="172" w:name="_Toc11328488"/>
      <w:bookmarkStart w:id="173" w:name="_Toc11328782"/>
      <w:bookmarkStart w:id="174" w:name="_Toc25701205"/>
      <w:bookmarkStart w:id="175" w:name="_Toc196299271"/>
      <w:r w:rsidRPr="001646FB">
        <w:rPr>
          <w:rFonts w:ascii="Arial" w:eastAsia="Calibri" w:hAnsi="Arial" w:cs="Arial"/>
          <w:b/>
          <w:spacing w:val="0"/>
          <w:lang w:val="es-ES_tradnl" w:eastAsia="en-US"/>
        </w:rPr>
        <w:t>REAJUSTE DE PRECIOS</w:t>
      </w:r>
      <w:bookmarkEnd w:id="168"/>
      <w:bookmarkEnd w:id="169"/>
      <w:bookmarkEnd w:id="170"/>
      <w:bookmarkEnd w:id="171"/>
      <w:bookmarkEnd w:id="172"/>
      <w:bookmarkEnd w:id="173"/>
      <w:bookmarkEnd w:id="174"/>
      <w:bookmarkEnd w:id="175"/>
    </w:p>
    <w:p w14:paraId="72EC985C" w14:textId="77777777" w:rsidR="001646FB" w:rsidRPr="00DA192D" w:rsidRDefault="001646FB" w:rsidP="001646FB">
      <w:pPr>
        <w:jc w:val="both"/>
        <w:rPr>
          <w:rFonts w:ascii="Arial" w:hAnsi="Arial" w:cs="Arial"/>
          <w:bCs/>
          <w:spacing w:val="0"/>
          <w:kern w:val="32"/>
          <w:sz w:val="22"/>
          <w:szCs w:val="22"/>
        </w:rPr>
      </w:pPr>
    </w:p>
    <w:p w14:paraId="35D45F18" w14:textId="77777777" w:rsidR="00AF23D9" w:rsidRPr="00AF23D9" w:rsidRDefault="00AF23D9" w:rsidP="00AF23D9">
      <w:pPr>
        <w:jc w:val="both"/>
        <w:rPr>
          <w:rFonts w:ascii="Arial" w:hAnsi="Arial" w:cs="Arial"/>
          <w:bCs/>
          <w:spacing w:val="0"/>
          <w:kern w:val="32"/>
          <w:sz w:val="22"/>
          <w:szCs w:val="22"/>
        </w:rPr>
      </w:pPr>
      <w:r w:rsidRPr="00AF23D9">
        <w:rPr>
          <w:rFonts w:ascii="Arial" w:hAnsi="Arial" w:cs="Arial"/>
          <w:bCs/>
          <w:spacing w:val="0"/>
          <w:kern w:val="32"/>
          <w:sz w:val="22"/>
          <w:szCs w:val="22"/>
        </w:rPr>
        <w:t>El Contratista tendrá derecho a que se le reconozca el reajuste de precios, cuando así proceda y lo solicite expresamente, adjuntando el cálculo y la información necesaria en que fundamenta su reclamo. El Administrador de la Contratación analizará la solicitud y tramitará el pago correspondiente cuando así proceda, en caso contrario, se le devolverá al Contratista con las observaciones y deficiencias detectadas para lo que corresponda.</w:t>
      </w:r>
    </w:p>
    <w:p w14:paraId="2F50E7B3" w14:textId="77777777" w:rsidR="00AF23D9" w:rsidRPr="00AF23D9" w:rsidRDefault="00AF23D9" w:rsidP="00AF23D9">
      <w:pPr>
        <w:jc w:val="both"/>
        <w:rPr>
          <w:rFonts w:ascii="Arial" w:hAnsi="Arial" w:cs="Arial"/>
          <w:bCs/>
          <w:spacing w:val="0"/>
          <w:kern w:val="32"/>
          <w:sz w:val="22"/>
          <w:szCs w:val="22"/>
        </w:rPr>
      </w:pPr>
    </w:p>
    <w:p w14:paraId="4DD5788C" w14:textId="2FD827FF" w:rsidR="00AF23D9" w:rsidRPr="00AF23D9" w:rsidRDefault="00AF23D9" w:rsidP="00AF23D9">
      <w:pPr>
        <w:jc w:val="both"/>
        <w:rPr>
          <w:rFonts w:ascii="Arial" w:hAnsi="Arial" w:cs="Arial"/>
          <w:bCs/>
          <w:spacing w:val="0"/>
          <w:kern w:val="32"/>
          <w:sz w:val="22"/>
          <w:szCs w:val="22"/>
        </w:rPr>
      </w:pPr>
      <w:r w:rsidRPr="00AF23D9">
        <w:rPr>
          <w:rFonts w:ascii="Arial" w:hAnsi="Arial" w:cs="Arial"/>
          <w:bCs/>
          <w:spacing w:val="0"/>
          <w:kern w:val="32"/>
          <w:sz w:val="22"/>
          <w:szCs w:val="22"/>
        </w:rPr>
        <w:t xml:space="preserve">Para el reajuste de precios se utilizarán los nuevos Índices desarrollados por el Instituto Nacional de Estadística y Censos (INEC), con periodo base el mes de febrero del 2012 y el Índice de Salarios Mínimo Nominal (ISMN) publicado por el Banco Central de Costa Rica en lo que se refiere a la Mano de </w:t>
      </w:r>
      <w:r w:rsidR="00153C4B">
        <w:rPr>
          <w:rFonts w:ascii="Arial" w:hAnsi="Arial" w:cs="Arial"/>
          <w:bCs/>
          <w:spacing w:val="0"/>
          <w:kern w:val="32"/>
          <w:sz w:val="22"/>
          <w:szCs w:val="22"/>
        </w:rPr>
        <w:t>Servicios</w:t>
      </w:r>
      <w:r w:rsidRPr="00AF23D9">
        <w:rPr>
          <w:rFonts w:ascii="Arial" w:hAnsi="Arial" w:cs="Arial"/>
          <w:bCs/>
          <w:spacing w:val="0"/>
          <w:kern w:val="32"/>
          <w:sz w:val="22"/>
          <w:szCs w:val="22"/>
        </w:rPr>
        <w:t>. El contratista deberá indicar y detallar todos los índices a utilizar, para los componentes cotizados.</w:t>
      </w:r>
    </w:p>
    <w:p w14:paraId="117E6762" w14:textId="77777777" w:rsidR="00AF23D9" w:rsidRPr="00AF23D9" w:rsidRDefault="00AF23D9" w:rsidP="00AF23D9">
      <w:pPr>
        <w:jc w:val="both"/>
        <w:rPr>
          <w:rFonts w:ascii="Arial" w:hAnsi="Arial" w:cs="Arial"/>
          <w:bCs/>
          <w:spacing w:val="0"/>
          <w:kern w:val="32"/>
          <w:sz w:val="22"/>
          <w:szCs w:val="22"/>
        </w:rPr>
      </w:pPr>
    </w:p>
    <w:p w14:paraId="3950C9E2" w14:textId="77777777" w:rsidR="00AF23D9" w:rsidRPr="00AF23D9" w:rsidRDefault="00AF23D9" w:rsidP="00AF23D9">
      <w:pPr>
        <w:jc w:val="both"/>
        <w:rPr>
          <w:rFonts w:ascii="Arial" w:hAnsi="Arial" w:cs="Arial"/>
          <w:bCs/>
          <w:spacing w:val="0"/>
          <w:kern w:val="32"/>
          <w:sz w:val="22"/>
          <w:szCs w:val="22"/>
        </w:rPr>
      </w:pPr>
      <w:r w:rsidRPr="00AF23D9">
        <w:rPr>
          <w:rFonts w:ascii="Arial" w:hAnsi="Arial" w:cs="Arial"/>
          <w:bCs/>
          <w:spacing w:val="0"/>
          <w:kern w:val="32"/>
          <w:sz w:val="22"/>
          <w:szCs w:val="22"/>
        </w:rPr>
        <w:t>Para efecto del cálculo del reajuste de precios se utilizará la siguiente fórmula:</w:t>
      </w:r>
    </w:p>
    <w:p w14:paraId="6B5DAE2D" w14:textId="77777777" w:rsidR="00AF23D9" w:rsidRPr="00AF23D9" w:rsidRDefault="00AF23D9" w:rsidP="00AF23D9">
      <w:pPr>
        <w:jc w:val="both"/>
        <w:rPr>
          <w:rFonts w:ascii="Arial" w:hAnsi="Arial" w:cs="Arial"/>
          <w:bCs/>
          <w:spacing w:val="0"/>
          <w:kern w:val="32"/>
          <w:sz w:val="22"/>
          <w:szCs w:val="22"/>
        </w:rPr>
      </w:pPr>
    </w:p>
    <w:p w14:paraId="03EFF4B4" w14:textId="77777777" w:rsidR="00AF23D9" w:rsidRPr="00AF23D9" w:rsidRDefault="00AF23D9" w:rsidP="00AF23D9">
      <w:pPr>
        <w:jc w:val="both"/>
        <w:rPr>
          <w:rFonts w:ascii="Arial" w:hAnsi="Arial" w:cs="Arial"/>
          <w:bCs/>
          <w:spacing w:val="0"/>
          <w:kern w:val="32"/>
          <w:sz w:val="22"/>
          <w:szCs w:val="22"/>
        </w:rPr>
      </w:pPr>
      <w:r w:rsidRPr="00AF23D9">
        <w:rPr>
          <w:rFonts w:ascii="Arial" w:hAnsi="Arial" w:cs="Arial"/>
          <w:bCs/>
          <w:spacing w:val="0"/>
          <w:kern w:val="32"/>
          <w:sz w:val="22"/>
          <w:szCs w:val="22"/>
        </w:rPr>
        <w:t xml:space="preserve"> </w:t>
      </w:r>
    </w:p>
    <w:p w14:paraId="147D47C7" w14:textId="77777777" w:rsidR="00132F60" w:rsidRPr="00132F60" w:rsidRDefault="00132F60" w:rsidP="00132F60">
      <w:pPr>
        <w:jc w:val="both"/>
        <w:rPr>
          <w:rFonts w:ascii="Arial" w:hAnsi="Arial" w:cs="Arial"/>
          <w:b/>
          <w:bCs/>
          <w:spacing w:val="0"/>
          <w:kern w:val="32"/>
          <w:sz w:val="22"/>
          <w:szCs w:val="22"/>
          <w:lang w:val="es-MX"/>
        </w:rPr>
      </w:pPr>
      <w:r w:rsidRPr="00132F60">
        <w:rPr>
          <w:rFonts w:ascii="Arial" w:hAnsi="Arial" w:cs="Arial"/>
          <w:b/>
          <w:bCs/>
          <w:spacing w:val="0"/>
          <w:kern w:val="32"/>
          <w:sz w:val="22"/>
          <w:szCs w:val="22"/>
          <w:lang w:val="es-MX"/>
        </w:rPr>
        <w:t>Po = Pc * ( ( MO * Imox /  Imoo )+(  I * Iinx / Iino )+( GA * Igax / Igao )+ U )</w:t>
      </w:r>
    </w:p>
    <w:p w14:paraId="25375724" w14:textId="77777777" w:rsidR="00132F60" w:rsidRPr="00132F60" w:rsidRDefault="00132F60" w:rsidP="00132F60">
      <w:pPr>
        <w:jc w:val="both"/>
        <w:rPr>
          <w:rFonts w:ascii="Arial" w:hAnsi="Arial" w:cs="Arial"/>
          <w:bCs/>
          <w:spacing w:val="0"/>
          <w:kern w:val="32"/>
          <w:sz w:val="22"/>
          <w:szCs w:val="22"/>
          <w:lang w:val="es-MX"/>
        </w:rPr>
      </w:pPr>
    </w:p>
    <w:p w14:paraId="5716BC3F" w14:textId="77777777" w:rsidR="00132F60" w:rsidRPr="00132F60" w:rsidRDefault="00132F60" w:rsidP="00132F60">
      <w:pPr>
        <w:jc w:val="both"/>
        <w:rPr>
          <w:rFonts w:ascii="Arial" w:hAnsi="Arial" w:cs="Arial"/>
          <w:bCs/>
          <w:spacing w:val="0"/>
          <w:kern w:val="32"/>
          <w:sz w:val="22"/>
          <w:szCs w:val="22"/>
          <w:lang w:val="es-MX"/>
        </w:rPr>
      </w:pPr>
      <w:r w:rsidRPr="00132F60">
        <w:rPr>
          <w:rFonts w:ascii="Arial" w:hAnsi="Arial" w:cs="Arial"/>
          <w:bCs/>
          <w:spacing w:val="0"/>
          <w:kern w:val="32"/>
          <w:sz w:val="22"/>
          <w:szCs w:val="22"/>
          <w:lang w:val="es-MX"/>
        </w:rPr>
        <w:t>Donde: MO + I + GA + U  =  1</w:t>
      </w:r>
    </w:p>
    <w:p w14:paraId="1E409142" w14:textId="77777777" w:rsidR="00132F60" w:rsidRPr="00132F60" w:rsidRDefault="00132F60" w:rsidP="00132F60">
      <w:pPr>
        <w:jc w:val="both"/>
        <w:rPr>
          <w:rFonts w:ascii="Arial" w:hAnsi="Arial" w:cs="Arial"/>
          <w:bCs/>
          <w:spacing w:val="0"/>
          <w:kern w:val="32"/>
          <w:sz w:val="22"/>
          <w:szCs w:val="22"/>
          <w:lang w:val="es-MX"/>
        </w:rPr>
      </w:pPr>
    </w:p>
    <w:p w14:paraId="2E1158AF" w14:textId="77777777" w:rsidR="00132F60" w:rsidRPr="00132F60" w:rsidRDefault="00132F60" w:rsidP="00132F60">
      <w:pPr>
        <w:jc w:val="both"/>
        <w:rPr>
          <w:rFonts w:ascii="Arial" w:hAnsi="Arial" w:cs="Arial"/>
          <w:bCs/>
          <w:spacing w:val="0"/>
          <w:kern w:val="32"/>
          <w:sz w:val="22"/>
          <w:szCs w:val="22"/>
          <w:lang w:val="es-MX"/>
        </w:rPr>
      </w:pPr>
      <w:r w:rsidRPr="00132F60">
        <w:rPr>
          <w:rFonts w:ascii="Arial" w:hAnsi="Arial" w:cs="Arial"/>
          <w:bCs/>
          <w:spacing w:val="0"/>
          <w:kern w:val="32"/>
          <w:sz w:val="22"/>
          <w:szCs w:val="22"/>
          <w:lang w:val="es-MX"/>
        </w:rPr>
        <w:t>Po = Precio total reajustado.</w:t>
      </w:r>
    </w:p>
    <w:p w14:paraId="6A8404E4" w14:textId="77777777" w:rsidR="00132F60" w:rsidRPr="00132F60" w:rsidRDefault="00132F60" w:rsidP="00132F60">
      <w:pPr>
        <w:jc w:val="both"/>
        <w:rPr>
          <w:rFonts w:ascii="Arial" w:hAnsi="Arial" w:cs="Arial"/>
          <w:bCs/>
          <w:spacing w:val="0"/>
          <w:kern w:val="32"/>
          <w:sz w:val="22"/>
          <w:szCs w:val="22"/>
          <w:lang w:val="es-MX"/>
        </w:rPr>
      </w:pPr>
      <w:r w:rsidRPr="00132F60">
        <w:rPr>
          <w:rFonts w:ascii="Arial" w:hAnsi="Arial" w:cs="Arial"/>
          <w:bCs/>
          <w:spacing w:val="0"/>
          <w:kern w:val="32"/>
          <w:sz w:val="22"/>
          <w:szCs w:val="22"/>
          <w:lang w:val="es-MX"/>
        </w:rPr>
        <w:t>Pc = Precio de cotización.</w:t>
      </w:r>
    </w:p>
    <w:p w14:paraId="65BC9E6E" w14:textId="4DC19DAF" w:rsidR="00132F60" w:rsidRPr="00132F60" w:rsidRDefault="00132F60" w:rsidP="00132F60">
      <w:pPr>
        <w:jc w:val="both"/>
        <w:rPr>
          <w:rFonts w:ascii="Arial" w:hAnsi="Arial" w:cs="Arial"/>
          <w:bCs/>
          <w:spacing w:val="0"/>
          <w:kern w:val="32"/>
          <w:sz w:val="22"/>
          <w:szCs w:val="22"/>
          <w:lang w:val="es-MX"/>
        </w:rPr>
      </w:pPr>
      <w:r w:rsidRPr="00132F60">
        <w:rPr>
          <w:rFonts w:ascii="Arial" w:hAnsi="Arial" w:cs="Arial"/>
          <w:bCs/>
          <w:spacing w:val="0"/>
          <w:kern w:val="32"/>
          <w:sz w:val="22"/>
          <w:szCs w:val="22"/>
          <w:lang w:val="es-MX"/>
        </w:rPr>
        <w:t xml:space="preserve">MO = Porcentaje de costo de mano de </w:t>
      </w:r>
      <w:r w:rsidR="00153C4B">
        <w:rPr>
          <w:rFonts w:ascii="Arial" w:hAnsi="Arial" w:cs="Arial"/>
          <w:bCs/>
          <w:spacing w:val="0"/>
          <w:kern w:val="32"/>
          <w:sz w:val="22"/>
          <w:szCs w:val="22"/>
          <w:lang w:val="es-MX"/>
        </w:rPr>
        <w:t>servicios</w:t>
      </w:r>
      <w:r w:rsidRPr="00132F60">
        <w:rPr>
          <w:rFonts w:ascii="Arial" w:hAnsi="Arial" w:cs="Arial"/>
          <w:bCs/>
          <w:spacing w:val="0"/>
          <w:kern w:val="32"/>
          <w:sz w:val="22"/>
          <w:szCs w:val="22"/>
          <w:lang w:val="es-MX"/>
        </w:rPr>
        <w:t xml:space="preserve"> del precio de cotización.  </w:t>
      </w:r>
    </w:p>
    <w:p w14:paraId="1016C89E" w14:textId="77777777" w:rsidR="00132F60" w:rsidRPr="00132F60" w:rsidRDefault="00132F60" w:rsidP="00132F60">
      <w:pPr>
        <w:jc w:val="both"/>
        <w:rPr>
          <w:rFonts w:ascii="Arial" w:hAnsi="Arial" w:cs="Arial"/>
          <w:bCs/>
          <w:spacing w:val="0"/>
          <w:kern w:val="32"/>
          <w:sz w:val="22"/>
          <w:szCs w:val="22"/>
          <w:lang w:val="es-MX"/>
        </w:rPr>
      </w:pPr>
    </w:p>
    <w:p w14:paraId="551B0307" w14:textId="77777777" w:rsidR="00132F60" w:rsidRPr="00132F60" w:rsidRDefault="00132F60" w:rsidP="00132F60">
      <w:pPr>
        <w:jc w:val="both"/>
        <w:rPr>
          <w:rFonts w:ascii="Arial" w:hAnsi="Arial" w:cs="Arial"/>
          <w:bCs/>
          <w:spacing w:val="0"/>
          <w:kern w:val="32"/>
          <w:sz w:val="22"/>
          <w:szCs w:val="22"/>
          <w:lang w:val="es-MX"/>
        </w:rPr>
      </w:pPr>
      <w:r w:rsidRPr="00132F60">
        <w:rPr>
          <w:rFonts w:ascii="Arial" w:hAnsi="Arial" w:cs="Arial"/>
          <w:bCs/>
          <w:spacing w:val="0"/>
          <w:kern w:val="32"/>
          <w:sz w:val="22"/>
          <w:szCs w:val="22"/>
          <w:lang w:val="es-MX"/>
        </w:rPr>
        <w:t>Se reajustará de acuerdo a las variaciones que registre el renglón correspondiente del Decreto de Salarios Mínimos, para empresa privada que emita el Poder Ejecutivo.</w:t>
      </w:r>
    </w:p>
    <w:p w14:paraId="08501523" w14:textId="77777777" w:rsidR="00132F60" w:rsidRPr="00132F60" w:rsidRDefault="00132F60" w:rsidP="00132F60">
      <w:pPr>
        <w:jc w:val="both"/>
        <w:rPr>
          <w:rFonts w:ascii="Arial" w:hAnsi="Arial" w:cs="Arial"/>
          <w:bCs/>
          <w:spacing w:val="0"/>
          <w:kern w:val="32"/>
          <w:sz w:val="22"/>
          <w:szCs w:val="22"/>
          <w:lang w:val="es-MX"/>
        </w:rPr>
      </w:pPr>
    </w:p>
    <w:p w14:paraId="0347A148" w14:textId="77777777" w:rsidR="00132F60" w:rsidRPr="00132F60" w:rsidRDefault="00132F60" w:rsidP="00132F60">
      <w:pPr>
        <w:jc w:val="both"/>
        <w:rPr>
          <w:rFonts w:ascii="Arial" w:hAnsi="Arial" w:cs="Arial"/>
          <w:bCs/>
          <w:spacing w:val="0"/>
          <w:kern w:val="32"/>
          <w:sz w:val="22"/>
          <w:szCs w:val="22"/>
          <w:lang w:val="es-MX"/>
        </w:rPr>
      </w:pPr>
      <w:r w:rsidRPr="00132F60">
        <w:rPr>
          <w:rFonts w:ascii="Arial" w:hAnsi="Arial" w:cs="Arial"/>
          <w:bCs/>
          <w:spacing w:val="0"/>
          <w:kern w:val="32"/>
          <w:sz w:val="22"/>
          <w:szCs w:val="22"/>
          <w:lang w:val="es-MX"/>
        </w:rPr>
        <w:t>I = Porcentaje de insumos del precio de cotización.</w:t>
      </w:r>
    </w:p>
    <w:p w14:paraId="6E02F828" w14:textId="77777777" w:rsidR="00132F60" w:rsidRPr="00132F60" w:rsidRDefault="00132F60" w:rsidP="00132F60">
      <w:pPr>
        <w:jc w:val="both"/>
        <w:rPr>
          <w:rFonts w:ascii="Arial" w:hAnsi="Arial" w:cs="Arial"/>
          <w:bCs/>
          <w:spacing w:val="0"/>
          <w:kern w:val="32"/>
          <w:sz w:val="22"/>
          <w:szCs w:val="22"/>
          <w:lang w:val="es-MX"/>
        </w:rPr>
      </w:pPr>
    </w:p>
    <w:p w14:paraId="02F70ECC" w14:textId="77777777" w:rsidR="00132F60" w:rsidRPr="00132F60" w:rsidRDefault="00132F60" w:rsidP="00132F60">
      <w:pPr>
        <w:jc w:val="both"/>
        <w:rPr>
          <w:rFonts w:ascii="Arial" w:hAnsi="Arial" w:cs="Arial"/>
          <w:bCs/>
          <w:spacing w:val="0"/>
          <w:kern w:val="32"/>
          <w:sz w:val="22"/>
          <w:szCs w:val="22"/>
          <w:lang w:val="es-MX"/>
        </w:rPr>
      </w:pPr>
      <w:r w:rsidRPr="00132F60">
        <w:rPr>
          <w:rFonts w:ascii="Arial" w:hAnsi="Arial" w:cs="Arial"/>
          <w:bCs/>
          <w:spacing w:val="0"/>
          <w:kern w:val="32"/>
          <w:sz w:val="22"/>
          <w:szCs w:val="22"/>
          <w:lang w:val="es-MX"/>
        </w:rPr>
        <w:t>Se reajustará con base en las variaciones que registre el Índice de Precios al Productor Industrial (IPPI), que elabora el Banco Central de Costa Rica.</w:t>
      </w:r>
    </w:p>
    <w:p w14:paraId="5AFF60AE" w14:textId="77777777" w:rsidR="00132F60" w:rsidRPr="00132F60" w:rsidRDefault="00132F60" w:rsidP="00132F60">
      <w:pPr>
        <w:jc w:val="both"/>
        <w:rPr>
          <w:rFonts w:ascii="Arial" w:hAnsi="Arial" w:cs="Arial"/>
          <w:bCs/>
          <w:spacing w:val="0"/>
          <w:kern w:val="32"/>
          <w:sz w:val="22"/>
          <w:szCs w:val="22"/>
          <w:lang w:val="es-MX"/>
        </w:rPr>
      </w:pPr>
    </w:p>
    <w:p w14:paraId="122CD260" w14:textId="77777777" w:rsidR="00132F60" w:rsidRPr="00132F60" w:rsidRDefault="00132F60" w:rsidP="00132F60">
      <w:pPr>
        <w:jc w:val="both"/>
        <w:rPr>
          <w:rFonts w:ascii="Arial" w:hAnsi="Arial" w:cs="Arial"/>
          <w:bCs/>
          <w:spacing w:val="0"/>
          <w:kern w:val="32"/>
          <w:sz w:val="22"/>
          <w:szCs w:val="22"/>
          <w:lang w:val="es-MX"/>
        </w:rPr>
      </w:pPr>
      <w:r w:rsidRPr="00132F60">
        <w:rPr>
          <w:rFonts w:ascii="Arial" w:hAnsi="Arial" w:cs="Arial"/>
          <w:bCs/>
          <w:spacing w:val="0"/>
          <w:kern w:val="32"/>
          <w:sz w:val="22"/>
          <w:szCs w:val="22"/>
          <w:lang w:val="es-MX"/>
        </w:rPr>
        <w:t xml:space="preserve">GA = Porcentaje de gastos administrativos del precio de cotización.  </w:t>
      </w:r>
    </w:p>
    <w:p w14:paraId="5C8F6B37" w14:textId="77777777" w:rsidR="00132F60" w:rsidRPr="00132F60" w:rsidRDefault="00132F60" w:rsidP="00132F60">
      <w:pPr>
        <w:jc w:val="both"/>
        <w:rPr>
          <w:rFonts w:ascii="Arial" w:hAnsi="Arial" w:cs="Arial"/>
          <w:bCs/>
          <w:spacing w:val="0"/>
          <w:kern w:val="32"/>
          <w:sz w:val="22"/>
          <w:szCs w:val="22"/>
          <w:lang w:val="es-MX"/>
        </w:rPr>
      </w:pPr>
    </w:p>
    <w:p w14:paraId="0510FB9E" w14:textId="77777777" w:rsidR="00132F60" w:rsidRPr="00132F60" w:rsidRDefault="00132F60" w:rsidP="00132F60">
      <w:pPr>
        <w:jc w:val="both"/>
        <w:rPr>
          <w:rFonts w:ascii="Arial" w:hAnsi="Arial" w:cs="Arial"/>
          <w:bCs/>
          <w:spacing w:val="0"/>
          <w:kern w:val="32"/>
          <w:sz w:val="22"/>
          <w:szCs w:val="22"/>
          <w:lang w:val="es-MX"/>
        </w:rPr>
      </w:pPr>
      <w:r w:rsidRPr="00132F60">
        <w:rPr>
          <w:rFonts w:ascii="Arial" w:hAnsi="Arial" w:cs="Arial"/>
          <w:bCs/>
          <w:spacing w:val="0"/>
          <w:kern w:val="32"/>
          <w:sz w:val="22"/>
          <w:szCs w:val="22"/>
          <w:lang w:val="es-MX"/>
        </w:rPr>
        <w:t>Se reajustará con base en las variaciones que registre el Índice de Precios al Consumidor (IPC) que elabora el Banco Central de Costa Rica.</w:t>
      </w:r>
    </w:p>
    <w:p w14:paraId="77919FAE" w14:textId="77777777" w:rsidR="00132F60" w:rsidRPr="00132F60" w:rsidRDefault="00132F60" w:rsidP="00132F60">
      <w:pPr>
        <w:jc w:val="both"/>
        <w:rPr>
          <w:rFonts w:ascii="Arial" w:hAnsi="Arial" w:cs="Arial"/>
          <w:bCs/>
          <w:spacing w:val="0"/>
          <w:kern w:val="32"/>
          <w:sz w:val="22"/>
          <w:szCs w:val="22"/>
          <w:lang w:val="es-MX"/>
        </w:rPr>
      </w:pPr>
    </w:p>
    <w:p w14:paraId="28A7DAC3" w14:textId="77777777" w:rsidR="00132F60" w:rsidRPr="00132F60" w:rsidRDefault="00132F60" w:rsidP="00132F60">
      <w:pPr>
        <w:jc w:val="both"/>
        <w:rPr>
          <w:rFonts w:ascii="Arial" w:hAnsi="Arial" w:cs="Arial"/>
          <w:bCs/>
          <w:spacing w:val="0"/>
          <w:kern w:val="32"/>
          <w:sz w:val="22"/>
          <w:szCs w:val="22"/>
          <w:lang w:val="es-MX"/>
        </w:rPr>
      </w:pPr>
      <w:r w:rsidRPr="00132F60">
        <w:rPr>
          <w:rFonts w:ascii="Arial" w:hAnsi="Arial" w:cs="Arial"/>
          <w:bCs/>
          <w:spacing w:val="0"/>
          <w:kern w:val="32"/>
          <w:sz w:val="22"/>
          <w:szCs w:val="22"/>
          <w:lang w:val="es-MX"/>
        </w:rPr>
        <w:t>U = Porcentaje de utilidad del precio de cotización.</w:t>
      </w:r>
    </w:p>
    <w:p w14:paraId="4A802AC1" w14:textId="6710948A" w:rsidR="00132F60" w:rsidRPr="00132F60" w:rsidRDefault="00132F60" w:rsidP="00132F60">
      <w:pPr>
        <w:jc w:val="both"/>
        <w:rPr>
          <w:rFonts w:ascii="Arial" w:hAnsi="Arial" w:cs="Arial"/>
          <w:bCs/>
          <w:spacing w:val="0"/>
          <w:kern w:val="32"/>
          <w:sz w:val="22"/>
          <w:szCs w:val="22"/>
          <w:lang w:val="es-MX"/>
        </w:rPr>
      </w:pPr>
      <w:r w:rsidRPr="00132F60">
        <w:rPr>
          <w:rFonts w:ascii="Arial" w:hAnsi="Arial" w:cs="Arial"/>
          <w:bCs/>
          <w:spacing w:val="0"/>
          <w:kern w:val="32"/>
          <w:sz w:val="22"/>
          <w:szCs w:val="22"/>
          <w:lang w:val="es-MX"/>
        </w:rPr>
        <w:t xml:space="preserve">Imox = Índice de precios de mano de </w:t>
      </w:r>
      <w:r w:rsidR="00153C4B">
        <w:rPr>
          <w:rFonts w:ascii="Arial" w:hAnsi="Arial" w:cs="Arial"/>
          <w:bCs/>
          <w:spacing w:val="0"/>
          <w:kern w:val="32"/>
          <w:sz w:val="22"/>
          <w:szCs w:val="22"/>
          <w:lang w:val="es-MX"/>
        </w:rPr>
        <w:t>servicios</w:t>
      </w:r>
      <w:r w:rsidRPr="00132F60">
        <w:rPr>
          <w:rFonts w:ascii="Arial" w:hAnsi="Arial" w:cs="Arial"/>
          <w:bCs/>
          <w:spacing w:val="0"/>
          <w:kern w:val="32"/>
          <w:sz w:val="22"/>
          <w:szCs w:val="22"/>
          <w:lang w:val="es-MX"/>
        </w:rPr>
        <w:t xml:space="preserve"> en el momento considerado para la variación.</w:t>
      </w:r>
    </w:p>
    <w:p w14:paraId="31F505A1" w14:textId="0789CBEC" w:rsidR="00132F60" w:rsidRPr="00132F60" w:rsidRDefault="00132F60" w:rsidP="00132F60">
      <w:pPr>
        <w:jc w:val="both"/>
        <w:rPr>
          <w:rFonts w:ascii="Arial" w:hAnsi="Arial" w:cs="Arial"/>
          <w:bCs/>
          <w:spacing w:val="0"/>
          <w:kern w:val="32"/>
          <w:sz w:val="22"/>
          <w:szCs w:val="22"/>
          <w:lang w:val="es-MX"/>
        </w:rPr>
      </w:pPr>
      <w:r w:rsidRPr="00132F60">
        <w:rPr>
          <w:rFonts w:ascii="Arial" w:hAnsi="Arial" w:cs="Arial"/>
          <w:bCs/>
          <w:spacing w:val="0"/>
          <w:kern w:val="32"/>
          <w:sz w:val="22"/>
          <w:szCs w:val="22"/>
          <w:lang w:val="es-MX"/>
        </w:rPr>
        <w:t xml:space="preserve">Imoo = Índice de precios de mano de </w:t>
      </w:r>
      <w:r w:rsidR="00153C4B">
        <w:rPr>
          <w:rFonts w:ascii="Arial" w:hAnsi="Arial" w:cs="Arial"/>
          <w:bCs/>
          <w:spacing w:val="0"/>
          <w:kern w:val="32"/>
          <w:sz w:val="22"/>
          <w:szCs w:val="22"/>
          <w:lang w:val="es-MX"/>
        </w:rPr>
        <w:t>servicios</w:t>
      </w:r>
      <w:r w:rsidRPr="00132F60">
        <w:rPr>
          <w:rFonts w:ascii="Arial" w:hAnsi="Arial" w:cs="Arial"/>
          <w:bCs/>
          <w:spacing w:val="0"/>
          <w:kern w:val="32"/>
          <w:sz w:val="22"/>
          <w:szCs w:val="22"/>
          <w:lang w:val="es-MX"/>
        </w:rPr>
        <w:t xml:space="preserve"> en el momento de la cotización.</w:t>
      </w:r>
    </w:p>
    <w:p w14:paraId="1FE5D153" w14:textId="77777777" w:rsidR="00132F60" w:rsidRPr="00132F60" w:rsidRDefault="00132F60" w:rsidP="00132F60">
      <w:pPr>
        <w:jc w:val="both"/>
        <w:rPr>
          <w:rFonts w:ascii="Arial" w:hAnsi="Arial" w:cs="Arial"/>
          <w:bCs/>
          <w:spacing w:val="0"/>
          <w:kern w:val="32"/>
          <w:sz w:val="22"/>
          <w:szCs w:val="22"/>
          <w:lang w:val="es-MX"/>
        </w:rPr>
      </w:pPr>
      <w:r w:rsidRPr="00132F60">
        <w:rPr>
          <w:rFonts w:ascii="Arial" w:hAnsi="Arial" w:cs="Arial"/>
          <w:bCs/>
          <w:spacing w:val="0"/>
          <w:kern w:val="32"/>
          <w:sz w:val="22"/>
          <w:szCs w:val="22"/>
          <w:lang w:val="es-MX"/>
        </w:rPr>
        <w:lastRenderedPageBreak/>
        <w:t>Iinx = Índice de precios de insumos en el momento considerado para la variación.</w:t>
      </w:r>
    </w:p>
    <w:p w14:paraId="4E9C1CD7" w14:textId="77777777" w:rsidR="00132F60" w:rsidRPr="00132F60" w:rsidRDefault="00132F60" w:rsidP="00132F60">
      <w:pPr>
        <w:jc w:val="both"/>
        <w:rPr>
          <w:rFonts w:ascii="Arial" w:hAnsi="Arial" w:cs="Arial"/>
          <w:bCs/>
          <w:spacing w:val="0"/>
          <w:kern w:val="32"/>
          <w:sz w:val="22"/>
          <w:szCs w:val="22"/>
          <w:lang w:val="es-MX"/>
        </w:rPr>
      </w:pPr>
      <w:r w:rsidRPr="00132F60">
        <w:rPr>
          <w:rFonts w:ascii="Arial" w:hAnsi="Arial" w:cs="Arial"/>
          <w:bCs/>
          <w:spacing w:val="0"/>
          <w:kern w:val="32"/>
          <w:sz w:val="22"/>
          <w:szCs w:val="22"/>
          <w:lang w:val="es-MX"/>
        </w:rPr>
        <w:t>Iino = Índice de precios de insumos en el momento de la cotización.</w:t>
      </w:r>
    </w:p>
    <w:p w14:paraId="560B4D14" w14:textId="77777777" w:rsidR="00132F60" w:rsidRPr="00132F60" w:rsidRDefault="00132F60" w:rsidP="00132F60">
      <w:pPr>
        <w:jc w:val="both"/>
        <w:rPr>
          <w:rFonts w:ascii="Arial" w:hAnsi="Arial" w:cs="Arial"/>
          <w:bCs/>
          <w:spacing w:val="0"/>
          <w:kern w:val="32"/>
          <w:sz w:val="22"/>
          <w:szCs w:val="22"/>
          <w:lang w:val="es-MX"/>
        </w:rPr>
      </w:pPr>
      <w:r w:rsidRPr="00132F60">
        <w:rPr>
          <w:rFonts w:ascii="Arial" w:hAnsi="Arial" w:cs="Arial"/>
          <w:bCs/>
          <w:spacing w:val="0"/>
          <w:kern w:val="32"/>
          <w:sz w:val="22"/>
          <w:szCs w:val="22"/>
          <w:lang w:val="es-MX"/>
        </w:rPr>
        <w:t>Igax = Índice de precios de gastos administrativos en el momento considerado para la variación.</w:t>
      </w:r>
    </w:p>
    <w:p w14:paraId="5D04721A" w14:textId="0A98E477" w:rsidR="00AF23D9" w:rsidRPr="00AF23D9" w:rsidRDefault="00132F60" w:rsidP="00132F60">
      <w:pPr>
        <w:jc w:val="both"/>
        <w:rPr>
          <w:rFonts w:ascii="Arial" w:hAnsi="Arial" w:cs="Arial"/>
          <w:bCs/>
          <w:spacing w:val="0"/>
          <w:kern w:val="32"/>
          <w:sz w:val="22"/>
          <w:szCs w:val="22"/>
        </w:rPr>
      </w:pPr>
      <w:r w:rsidRPr="00132F60">
        <w:rPr>
          <w:rFonts w:ascii="Arial" w:hAnsi="Arial" w:cs="Arial"/>
          <w:bCs/>
          <w:spacing w:val="0"/>
          <w:kern w:val="32"/>
          <w:sz w:val="22"/>
          <w:szCs w:val="22"/>
          <w:lang w:val="es-MX"/>
        </w:rPr>
        <w:t>Igao = Índice de precios de gastos administrativos en el momento de la cotización.</w:t>
      </w:r>
      <w:r w:rsidR="00AF23D9" w:rsidRPr="00AF23D9">
        <w:rPr>
          <w:rFonts w:ascii="Arial" w:hAnsi="Arial" w:cs="Arial"/>
          <w:bCs/>
          <w:spacing w:val="0"/>
          <w:kern w:val="32"/>
          <w:sz w:val="22"/>
          <w:szCs w:val="22"/>
        </w:rPr>
        <w:t xml:space="preserve"> </w:t>
      </w:r>
    </w:p>
    <w:p w14:paraId="0E9A3AAC" w14:textId="77777777" w:rsidR="00AF23D9" w:rsidRPr="00AF23D9" w:rsidRDefault="00AF23D9" w:rsidP="00AF23D9">
      <w:pPr>
        <w:jc w:val="both"/>
        <w:rPr>
          <w:rFonts w:ascii="Arial" w:hAnsi="Arial" w:cs="Arial"/>
          <w:bCs/>
          <w:spacing w:val="0"/>
          <w:kern w:val="32"/>
          <w:sz w:val="22"/>
          <w:szCs w:val="22"/>
        </w:rPr>
      </w:pPr>
      <w:r w:rsidRPr="00AF23D9">
        <w:rPr>
          <w:rFonts w:ascii="Arial" w:hAnsi="Arial" w:cs="Arial"/>
          <w:bCs/>
          <w:spacing w:val="0"/>
          <w:kern w:val="32"/>
          <w:sz w:val="22"/>
          <w:szCs w:val="22"/>
        </w:rPr>
        <w:t>Se debe entender “al momento de la cotización”, como el momento de la presentación al Senara de la oferta formal por parte de los participantes.</w:t>
      </w:r>
    </w:p>
    <w:p w14:paraId="4DC98930" w14:textId="77777777" w:rsidR="00AF23D9" w:rsidRPr="00AF23D9" w:rsidRDefault="00AF23D9" w:rsidP="00AF23D9">
      <w:pPr>
        <w:jc w:val="both"/>
        <w:rPr>
          <w:rFonts w:ascii="Arial" w:hAnsi="Arial" w:cs="Arial"/>
          <w:bCs/>
          <w:spacing w:val="0"/>
          <w:kern w:val="32"/>
          <w:sz w:val="22"/>
          <w:szCs w:val="22"/>
        </w:rPr>
      </w:pPr>
      <w:r w:rsidRPr="00AF23D9">
        <w:rPr>
          <w:rFonts w:ascii="Arial" w:hAnsi="Arial" w:cs="Arial"/>
          <w:bCs/>
          <w:spacing w:val="0"/>
          <w:kern w:val="32"/>
          <w:sz w:val="22"/>
          <w:szCs w:val="22"/>
        </w:rPr>
        <w:t xml:space="preserve"> </w:t>
      </w:r>
    </w:p>
    <w:p w14:paraId="47A0D2D3" w14:textId="77777777" w:rsidR="00AF23D9" w:rsidRPr="00AF23D9" w:rsidRDefault="00AF23D9" w:rsidP="00AF23D9">
      <w:pPr>
        <w:jc w:val="both"/>
        <w:rPr>
          <w:rFonts w:ascii="Arial" w:hAnsi="Arial" w:cs="Arial"/>
          <w:bCs/>
          <w:spacing w:val="0"/>
          <w:kern w:val="32"/>
          <w:sz w:val="22"/>
          <w:szCs w:val="22"/>
        </w:rPr>
      </w:pPr>
      <w:r w:rsidRPr="00AF23D9">
        <w:rPr>
          <w:rFonts w:ascii="Arial" w:hAnsi="Arial" w:cs="Arial"/>
          <w:bCs/>
          <w:spacing w:val="0"/>
          <w:kern w:val="32"/>
          <w:sz w:val="22"/>
          <w:szCs w:val="22"/>
        </w:rPr>
        <w:t>La fuente de los índices aplicables para efectos de reajustes de precios será:</w:t>
      </w:r>
    </w:p>
    <w:p w14:paraId="7FC4C110" w14:textId="77777777" w:rsidR="00AF23D9" w:rsidRPr="00AF23D9" w:rsidRDefault="00AF23D9" w:rsidP="00AF23D9">
      <w:pPr>
        <w:jc w:val="both"/>
        <w:rPr>
          <w:rFonts w:ascii="Arial" w:hAnsi="Arial" w:cs="Arial"/>
          <w:bCs/>
          <w:spacing w:val="0"/>
          <w:kern w:val="32"/>
          <w:sz w:val="22"/>
          <w:szCs w:val="22"/>
        </w:rPr>
      </w:pPr>
      <w:r w:rsidRPr="00AF23D9">
        <w:rPr>
          <w:rFonts w:ascii="Arial" w:hAnsi="Arial" w:cs="Arial"/>
          <w:bCs/>
          <w:spacing w:val="0"/>
          <w:kern w:val="32"/>
          <w:sz w:val="22"/>
          <w:szCs w:val="22"/>
        </w:rPr>
        <w:t xml:space="preserve"> </w:t>
      </w:r>
    </w:p>
    <w:p w14:paraId="3A2F8FE7" w14:textId="77777777" w:rsidR="00AF23D9" w:rsidRPr="00AF23D9" w:rsidRDefault="00AF23D9" w:rsidP="00AF23D9">
      <w:pPr>
        <w:jc w:val="both"/>
        <w:rPr>
          <w:rFonts w:ascii="Arial" w:hAnsi="Arial" w:cs="Arial"/>
          <w:bCs/>
          <w:spacing w:val="0"/>
          <w:kern w:val="32"/>
          <w:sz w:val="22"/>
          <w:szCs w:val="22"/>
        </w:rPr>
      </w:pPr>
      <w:r w:rsidRPr="00AF23D9">
        <w:rPr>
          <w:rFonts w:ascii="Arial" w:hAnsi="Arial" w:cs="Arial"/>
          <w:bCs/>
          <w:spacing w:val="0"/>
          <w:kern w:val="32"/>
          <w:sz w:val="22"/>
          <w:szCs w:val="22"/>
        </w:rPr>
        <w:t>MO: Se reajustará de acuerdo a las variaciones que registre el renglón, “considerar los trabajadores de la contratación” del Decreto de Salarios Mínimos, para empresa privada que emita el Poder Ejecutivo.</w:t>
      </w:r>
    </w:p>
    <w:p w14:paraId="4DB06BF5" w14:textId="77777777" w:rsidR="00AF23D9" w:rsidRPr="00AF23D9" w:rsidRDefault="00AF23D9" w:rsidP="00AF23D9">
      <w:pPr>
        <w:jc w:val="both"/>
        <w:rPr>
          <w:rFonts w:ascii="Arial" w:hAnsi="Arial" w:cs="Arial"/>
          <w:bCs/>
          <w:spacing w:val="0"/>
          <w:kern w:val="32"/>
          <w:sz w:val="22"/>
          <w:szCs w:val="22"/>
        </w:rPr>
      </w:pPr>
      <w:r w:rsidRPr="00AF23D9">
        <w:rPr>
          <w:rFonts w:ascii="Arial" w:hAnsi="Arial" w:cs="Arial"/>
          <w:bCs/>
          <w:spacing w:val="0"/>
          <w:kern w:val="32"/>
          <w:sz w:val="22"/>
          <w:szCs w:val="22"/>
        </w:rPr>
        <w:t xml:space="preserve"> </w:t>
      </w:r>
    </w:p>
    <w:p w14:paraId="042A6415" w14:textId="77777777" w:rsidR="00AF23D9" w:rsidRPr="00AF23D9" w:rsidRDefault="00AF23D9" w:rsidP="00AF23D9">
      <w:pPr>
        <w:jc w:val="both"/>
        <w:rPr>
          <w:rFonts w:ascii="Arial" w:hAnsi="Arial" w:cs="Arial"/>
          <w:bCs/>
          <w:spacing w:val="0"/>
          <w:kern w:val="32"/>
          <w:sz w:val="22"/>
          <w:szCs w:val="22"/>
        </w:rPr>
      </w:pPr>
      <w:r w:rsidRPr="00AF23D9">
        <w:rPr>
          <w:rFonts w:ascii="Arial" w:hAnsi="Arial" w:cs="Arial"/>
          <w:bCs/>
          <w:spacing w:val="0"/>
          <w:kern w:val="32"/>
          <w:sz w:val="22"/>
          <w:szCs w:val="22"/>
        </w:rPr>
        <w:t>I: Se reajustará con base en las variaciones que registre el Índice de Precios al Productor de la manufactura (IPP-MAN), que elabora el Banco Central de Costa Rica.</w:t>
      </w:r>
    </w:p>
    <w:p w14:paraId="694E3771" w14:textId="77777777" w:rsidR="00AF23D9" w:rsidRPr="00AF23D9" w:rsidRDefault="00AF23D9" w:rsidP="00AF23D9">
      <w:pPr>
        <w:jc w:val="both"/>
        <w:rPr>
          <w:rFonts w:ascii="Arial" w:hAnsi="Arial" w:cs="Arial"/>
          <w:bCs/>
          <w:spacing w:val="0"/>
          <w:kern w:val="32"/>
          <w:sz w:val="22"/>
          <w:szCs w:val="22"/>
        </w:rPr>
      </w:pPr>
      <w:r w:rsidRPr="00AF23D9">
        <w:rPr>
          <w:rFonts w:ascii="Arial" w:hAnsi="Arial" w:cs="Arial"/>
          <w:bCs/>
          <w:spacing w:val="0"/>
          <w:kern w:val="32"/>
          <w:sz w:val="22"/>
          <w:szCs w:val="22"/>
        </w:rPr>
        <w:t xml:space="preserve"> </w:t>
      </w:r>
    </w:p>
    <w:p w14:paraId="1296B95E" w14:textId="1B63A81F" w:rsidR="001646FB" w:rsidRDefault="00AF23D9" w:rsidP="00AF23D9">
      <w:pPr>
        <w:jc w:val="both"/>
        <w:rPr>
          <w:rFonts w:ascii="Arial" w:hAnsi="Arial" w:cs="Arial"/>
          <w:bCs/>
          <w:spacing w:val="0"/>
          <w:kern w:val="32"/>
          <w:sz w:val="22"/>
          <w:szCs w:val="22"/>
        </w:rPr>
      </w:pPr>
      <w:r w:rsidRPr="00AF23D9">
        <w:rPr>
          <w:rFonts w:ascii="Arial" w:hAnsi="Arial" w:cs="Arial"/>
          <w:bCs/>
          <w:spacing w:val="0"/>
          <w:kern w:val="32"/>
          <w:sz w:val="22"/>
          <w:szCs w:val="22"/>
        </w:rPr>
        <w:t>GA: Se reajustará con base en las variaciones que registre el Índice de Precios al Consumidor (IPC), que elabora el Banco Central de Costa Rica.</w:t>
      </w:r>
    </w:p>
    <w:p w14:paraId="699E6C9B" w14:textId="67DE3640" w:rsidR="00AF23D9" w:rsidRDefault="00AF23D9" w:rsidP="00AF23D9">
      <w:pPr>
        <w:jc w:val="both"/>
        <w:rPr>
          <w:rFonts w:ascii="Arial" w:hAnsi="Arial" w:cs="Arial"/>
          <w:spacing w:val="0"/>
          <w:sz w:val="22"/>
          <w:szCs w:val="22"/>
        </w:rPr>
      </w:pPr>
    </w:p>
    <w:p w14:paraId="3B5218ED" w14:textId="4B385992" w:rsidR="001646FB" w:rsidRPr="00CD1695" w:rsidRDefault="00CD1695" w:rsidP="00D87EBC">
      <w:pPr>
        <w:pStyle w:val="Prrafodelista"/>
        <w:numPr>
          <w:ilvl w:val="1"/>
          <w:numId w:val="20"/>
        </w:numPr>
        <w:ind w:right="-284"/>
        <w:jc w:val="both"/>
        <w:outlineLvl w:val="0"/>
        <w:rPr>
          <w:rFonts w:ascii="Arial" w:eastAsia="Calibri" w:hAnsi="Arial" w:cs="Arial"/>
          <w:b/>
          <w:spacing w:val="0"/>
          <w:lang w:val="es-ES_tradnl" w:eastAsia="en-US"/>
        </w:rPr>
      </w:pPr>
      <w:bookmarkStart w:id="176" w:name="_Toc196299272"/>
      <w:r w:rsidRPr="00CD1695">
        <w:rPr>
          <w:rFonts w:ascii="Arial" w:eastAsia="Calibri" w:hAnsi="Arial" w:cs="Arial"/>
          <w:b/>
          <w:spacing w:val="0"/>
          <w:lang w:val="es-ES_tradnl" w:eastAsia="en-US"/>
        </w:rPr>
        <w:t>Estructura de precio unitario</w:t>
      </w:r>
      <w:bookmarkEnd w:id="176"/>
    </w:p>
    <w:p w14:paraId="5D8174A3" w14:textId="77777777" w:rsidR="001646FB" w:rsidRDefault="001646FB" w:rsidP="00DA192D">
      <w:pPr>
        <w:jc w:val="both"/>
        <w:rPr>
          <w:rFonts w:ascii="Arial" w:hAnsi="Arial" w:cs="Arial"/>
          <w:spacing w:val="0"/>
          <w:sz w:val="22"/>
          <w:szCs w:val="22"/>
        </w:rPr>
      </w:pPr>
    </w:p>
    <w:p w14:paraId="65980778" w14:textId="77777777" w:rsidR="00B041F9" w:rsidRPr="008D5C8F" w:rsidRDefault="00B041F9" w:rsidP="00B041F9">
      <w:pPr>
        <w:jc w:val="both"/>
        <w:rPr>
          <w:rFonts w:ascii="Arial" w:hAnsi="Arial" w:cs="Arial"/>
          <w:bCs/>
          <w:spacing w:val="0"/>
          <w:kern w:val="32"/>
          <w:sz w:val="22"/>
          <w:szCs w:val="22"/>
        </w:rPr>
      </w:pPr>
      <w:r w:rsidRPr="008D5C8F">
        <w:rPr>
          <w:rFonts w:ascii="Arial" w:hAnsi="Arial" w:cs="Arial"/>
          <w:bCs/>
          <w:spacing w:val="0"/>
          <w:kern w:val="32"/>
          <w:sz w:val="22"/>
          <w:szCs w:val="22"/>
        </w:rPr>
        <w:t>El oferente debe entregar en su oferta la propuesta del desglose detallado de los porcentajes para el reajuste con al menos el siguiente detalle:</w:t>
      </w:r>
    </w:p>
    <w:p w14:paraId="14636981" w14:textId="77777777" w:rsidR="00B041F9" w:rsidRPr="008D5C8F" w:rsidRDefault="00B041F9" w:rsidP="00B041F9">
      <w:pPr>
        <w:jc w:val="both"/>
        <w:rPr>
          <w:rFonts w:ascii="Arial" w:hAnsi="Arial" w:cs="Arial"/>
          <w:bCs/>
          <w:spacing w:val="0"/>
          <w:kern w:val="32"/>
          <w:sz w:val="22"/>
          <w:szCs w:val="22"/>
        </w:rPr>
      </w:pP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2977"/>
        <w:gridCol w:w="2976"/>
      </w:tblGrid>
      <w:tr w:rsidR="007A220C" w:rsidRPr="008D5C8F" w14:paraId="20FBCB3B" w14:textId="77777777" w:rsidTr="00805390">
        <w:trPr>
          <w:jc w:val="center"/>
        </w:trPr>
        <w:tc>
          <w:tcPr>
            <w:tcW w:w="3964" w:type="dxa"/>
            <w:shd w:val="clear" w:color="auto" w:fill="auto"/>
          </w:tcPr>
          <w:p w14:paraId="10884A6B" w14:textId="77777777" w:rsidR="007A220C" w:rsidRPr="00DD319C" w:rsidRDefault="007A220C" w:rsidP="00805390">
            <w:pPr>
              <w:jc w:val="center"/>
              <w:rPr>
                <w:rFonts w:ascii="Arial" w:hAnsi="Arial" w:cs="Arial"/>
                <w:b/>
                <w:bCs/>
                <w:spacing w:val="0"/>
                <w:kern w:val="32"/>
                <w:sz w:val="22"/>
                <w:szCs w:val="22"/>
              </w:rPr>
            </w:pPr>
            <w:r w:rsidRPr="00D440D1">
              <w:rPr>
                <w:rFonts w:ascii="Arial" w:hAnsi="Arial" w:cs="Arial"/>
                <w:b/>
                <w:bCs/>
                <w:spacing w:val="0"/>
                <w:kern w:val="32"/>
                <w:sz w:val="22"/>
                <w:szCs w:val="22"/>
              </w:rPr>
              <w:t>Detalle</w:t>
            </w:r>
          </w:p>
        </w:tc>
        <w:tc>
          <w:tcPr>
            <w:tcW w:w="2977" w:type="dxa"/>
          </w:tcPr>
          <w:p w14:paraId="579BADC8" w14:textId="77777777" w:rsidR="007A220C" w:rsidRPr="00DD319C" w:rsidRDefault="007A220C" w:rsidP="00805390">
            <w:pPr>
              <w:jc w:val="center"/>
              <w:rPr>
                <w:rFonts w:ascii="Arial" w:hAnsi="Arial" w:cs="Arial"/>
                <w:b/>
                <w:bCs/>
                <w:spacing w:val="0"/>
                <w:kern w:val="32"/>
                <w:sz w:val="22"/>
                <w:szCs w:val="22"/>
              </w:rPr>
            </w:pPr>
            <w:r w:rsidRPr="00E961E8">
              <w:rPr>
                <w:b/>
                <w:bCs/>
                <w:spacing w:val="0"/>
                <w:lang w:val="es-MX" w:eastAsia="es-MX"/>
              </w:rPr>
              <w:t>Monto (Colones)</w:t>
            </w:r>
          </w:p>
        </w:tc>
        <w:tc>
          <w:tcPr>
            <w:tcW w:w="2976" w:type="dxa"/>
            <w:shd w:val="clear" w:color="auto" w:fill="auto"/>
          </w:tcPr>
          <w:p w14:paraId="0A66B35E" w14:textId="77777777" w:rsidR="007A220C" w:rsidRPr="00DD319C" w:rsidRDefault="007A220C" w:rsidP="00805390">
            <w:pPr>
              <w:jc w:val="center"/>
              <w:rPr>
                <w:rFonts w:ascii="Arial" w:hAnsi="Arial" w:cs="Arial"/>
                <w:b/>
                <w:bCs/>
                <w:spacing w:val="0"/>
                <w:kern w:val="32"/>
                <w:sz w:val="22"/>
                <w:szCs w:val="22"/>
              </w:rPr>
            </w:pPr>
            <w:r w:rsidRPr="00E961E8">
              <w:rPr>
                <w:rFonts w:ascii="Arial" w:hAnsi="Arial" w:cs="Arial"/>
                <w:b/>
                <w:bCs/>
                <w:spacing w:val="0"/>
                <w:kern w:val="32"/>
                <w:sz w:val="22"/>
                <w:szCs w:val="22"/>
              </w:rPr>
              <w:t>Porcentaje</w:t>
            </w:r>
          </w:p>
        </w:tc>
      </w:tr>
      <w:tr w:rsidR="007A220C" w:rsidRPr="008D5C8F" w14:paraId="65A04EA0" w14:textId="77777777" w:rsidTr="00805390">
        <w:trPr>
          <w:jc w:val="center"/>
        </w:trPr>
        <w:tc>
          <w:tcPr>
            <w:tcW w:w="3964" w:type="dxa"/>
            <w:shd w:val="clear" w:color="auto" w:fill="auto"/>
          </w:tcPr>
          <w:p w14:paraId="76B0651B" w14:textId="77777777" w:rsidR="007A220C" w:rsidRPr="008D5C8F" w:rsidRDefault="007A220C" w:rsidP="00805390">
            <w:pPr>
              <w:jc w:val="both"/>
              <w:rPr>
                <w:rFonts w:ascii="Arial" w:hAnsi="Arial" w:cs="Arial"/>
                <w:bCs/>
                <w:spacing w:val="0"/>
                <w:kern w:val="32"/>
                <w:sz w:val="22"/>
                <w:szCs w:val="22"/>
              </w:rPr>
            </w:pPr>
            <w:r>
              <w:rPr>
                <w:rFonts w:ascii="Arial" w:hAnsi="Arial" w:cs="Arial"/>
                <w:bCs/>
                <w:spacing w:val="0"/>
                <w:kern w:val="32"/>
                <w:sz w:val="22"/>
                <w:szCs w:val="22"/>
              </w:rPr>
              <w:t>Costos Directos</w:t>
            </w:r>
          </w:p>
        </w:tc>
        <w:tc>
          <w:tcPr>
            <w:tcW w:w="2977" w:type="dxa"/>
          </w:tcPr>
          <w:p w14:paraId="6823B25E" w14:textId="77777777" w:rsidR="007A220C" w:rsidRPr="008D5C8F" w:rsidRDefault="007A220C" w:rsidP="00805390">
            <w:pPr>
              <w:jc w:val="both"/>
              <w:rPr>
                <w:rFonts w:ascii="Arial" w:hAnsi="Arial" w:cs="Arial"/>
                <w:bCs/>
                <w:spacing w:val="0"/>
                <w:kern w:val="32"/>
                <w:sz w:val="22"/>
                <w:szCs w:val="22"/>
              </w:rPr>
            </w:pPr>
          </w:p>
        </w:tc>
        <w:tc>
          <w:tcPr>
            <w:tcW w:w="2976" w:type="dxa"/>
            <w:shd w:val="clear" w:color="auto" w:fill="auto"/>
          </w:tcPr>
          <w:p w14:paraId="3C7EC034" w14:textId="77777777" w:rsidR="007A220C" w:rsidRPr="008D5C8F" w:rsidRDefault="007A220C" w:rsidP="00805390">
            <w:pPr>
              <w:jc w:val="both"/>
              <w:rPr>
                <w:rFonts w:ascii="Arial" w:hAnsi="Arial" w:cs="Arial"/>
                <w:bCs/>
                <w:spacing w:val="0"/>
                <w:kern w:val="32"/>
                <w:sz w:val="22"/>
                <w:szCs w:val="22"/>
              </w:rPr>
            </w:pPr>
          </w:p>
        </w:tc>
      </w:tr>
      <w:tr w:rsidR="007A220C" w:rsidRPr="008D5C8F" w14:paraId="7A559A82" w14:textId="77777777" w:rsidTr="00805390">
        <w:trPr>
          <w:jc w:val="center"/>
        </w:trPr>
        <w:tc>
          <w:tcPr>
            <w:tcW w:w="3964" w:type="dxa"/>
            <w:shd w:val="clear" w:color="auto" w:fill="auto"/>
          </w:tcPr>
          <w:p w14:paraId="51F531C1" w14:textId="77777777" w:rsidR="007A220C" w:rsidRPr="008D5C8F" w:rsidRDefault="007A220C" w:rsidP="00805390">
            <w:pPr>
              <w:jc w:val="both"/>
              <w:rPr>
                <w:rFonts w:ascii="Arial" w:hAnsi="Arial" w:cs="Arial"/>
                <w:bCs/>
                <w:spacing w:val="0"/>
                <w:kern w:val="32"/>
                <w:sz w:val="22"/>
                <w:szCs w:val="22"/>
              </w:rPr>
            </w:pPr>
            <w:r>
              <w:rPr>
                <w:rFonts w:ascii="Arial" w:hAnsi="Arial" w:cs="Arial"/>
                <w:bCs/>
                <w:spacing w:val="0"/>
                <w:kern w:val="32"/>
                <w:sz w:val="22"/>
                <w:szCs w:val="22"/>
              </w:rPr>
              <w:t>Costos Indirectos</w:t>
            </w:r>
          </w:p>
        </w:tc>
        <w:tc>
          <w:tcPr>
            <w:tcW w:w="2977" w:type="dxa"/>
          </w:tcPr>
          <w:p w14:paraId="4682ACF4" w14:textId="77777777" w:rsidR="007A220C" w:rsidRPr="008D5C8F" w:rsidRDefault="007A220C" w:rsidP="00805390">
            <w:pPr>
              <w:jc w:val="both"/>
              <w:rPr>
                <w:rFonts w:ascii="Arial" w:hAnsi="Arial" w:cs="Arial"/>
                <w:bCs/>
                <w:spacing w:val="0"/>
                <w:kern w:val="32"/>
                <w:sz w:val="22"/>
                <w:szCs w:val="22"/>
              </w:rPr>
            </w:pPr>
          </w:p>
        </w:tc>
        <w:tc>
          <w:tcPr>
            <w:tcW w:w="2976" w:type="dxa"/>
            <w:shd w:val="clear" w:color="auto" w:fill="auto"/>
          </w:tcPr>
          <w:p w14:paraId="1E31DF70" w14:textId="77777777" w:rsidR="007A220C" w:rsidRPr="008D5C8F" w:rsidRDefault="007A220C" w:rsidP="00805390">
            <w:pPr>
              <w:jc w:val="both"/>
              <w:rPr>
                <w:rFonts w:ascii="Arial" w:hAnsi="Arial" w:cs="Arial"/>
                <w:bCs/>
                <w:spacing w:val="0"/>
                <w:kern w:val="32"/>
                <w:sz w:val="22"/>
                <w:szCs w:val="22"/>
              </w:rPr>
            </w:pPr>
          </w:p>
        </w:tc>
      </w:tr>
      <w:tr w:rsidR="007A220C" w:rsidRPr="008D5C8F" w14:paraId="322481B6" w14:textId="77777777" w:rsidTr="00805390">
        <w:trPr>
          <w:jc w:val="center"/>
        </w:trPr>
        <w:tc>
          <w:tcPr>
            <w:tcW w:w="3964" w:type="dxa"/>
            <w:shd w:val="clear" w:color="auto" w:fill="auto"/>
          </w:tcPr>
          <w:p w14:paraId="411570BA" w14:textId="77777777" w:rsidR="007A220C" w:rsidRPr="008D5C8F" w:rsidRDefault="007A220C" w:rsidP="00805390">
            <w:pPr>
              <w:jc w:val="both"/>
              <w:rPr>
                <w:rFonts w:ascii="Arial" w:hAnsi="Arial" w:cs="Arial"/>
                <w:bCs/>
                <w:spacing w:val="0"/>
                <w:kern w:val="32"/>
                <w:sz w:val="22"/>
                <w:szCs w:val="22"/>
              </w:rPr>
            </w:pPr>
            <w:r>
              <w:rPr>
                <w:rFonts w:ascii="Arial" w:hAnsi="Arial" w:cs="Arial"/>
                <w:bCs/>
                <w:spacing w:val="0"/>
                <w:kern w:val="32"/>
                <w:sz w:val="22"/>
                <w:szCs w:val="22"/>
              </w:rPr>
              <w:t>Imprevistos</w:t>
            </w:r>
          </w:p>
        </w:tc>
        <w:tc>
          <w:tcPr>
            <w:tcW w:w="2977" w:type="dxa"/>
          </w:tcPr>
          <w:p w14:paraId="6E926104" w14:textId="77777777" w:rsidR="007A220C" w:rsidRDefault="007A220C" w:rsidP="00805390">
            <w:pPr>
              <w:jc w:val="both"/>
              <w:rPr>
                <w:rFonts w:ascii="Arial" w:hAnsi="Arial" w:cs="Arial"/>
                <w:bCs/>
                <w:spacing w:val="0"/>
                <w:kern w:val="32"/>
                <w:sz w:val="22"/>
                <w:szCs w:val="22"/>
              </w:rPr>
            </w:pPr>
          </w:p>
        </w:tc>
        <w:tc>
          <w:tcPr>
            <w:tcW w:w="2976" w:type="dxa"/>
            <w:shd w:val="clear" w:color="auto" w:fill="auto"/>
          </w:tcPr>
          <w:p w14:paraId="00A0C14E" w14:textId="77777777" w:rsidR="007A220C" w:rsidRPr="008D5C8F" w:rsidRDefault="007A220C" w:rsidP="00805390">
            <w:pPr>
              <w:jc w:val="both"/>
              <w:rPr>
                <w:rFonts w:ascii="Arial" w:hAnsi="Arial" w:cs="Arial"/>
                <w:bCs/>
                <w:spacing w:val="0"/>
                <w:kern w:val="32"/>
                <w:sz w:val="22"/>
                <w:szCs w:val="22"/>
              </w:rPr>
            </w:pPr>
          </w:p>
        </w:tc>
      </w:tr>
      <w:tr w:rsidR="007A220C" w:rsidRPr="008D5C8F" w14:paraId="30B92F17" w14:textId="77777777" w:rsidTr="00805390">
        <w:trPr>
          <w:jc w:val="center"/>
        </w:trPr>
        <w:tc>
          <w:tcPr>
            <w:tcW w:w="3964" w:type="dxa"/>
            <w:shd w:val="clear" w:color="auto" w:fill="auto"/>
          </w:tcPr>
          <w:p w14:paraId="3D90FBAF" w14:textId="77777777" w:rsidR="007A220C" w:rsidRPr="008D5C8F" w:rsidRDefault="007A220C" w:rsidP="00805390">
            <w:pPr>
              <w:jc w:val="both"/>
              <w:rPr>
                <w:rFonts w:ascii="Arial" w:hAnsi="Arial" w:cs="Arial"/>
                <w:bCs/>
                <w:spacing w:val="0"/>
                <w:kern w:val="32"/>
                <w:sz w:val="22"/>
                <w:szCs w:val="22"/>
              </w:rPr>
            </w:pPr>
            <w:r w:rsidRPr="008D5C8F">
              <w:rPr>
                <w:rFonts w:ascii="Arial" w:hAnsi="Arial" w:cs="Arial"/>
                <w:bCs/>
                <w:spacing w:val="0"/>
                <w:kern w:val="32"/>
                <w:sz w:val="22"/>
                <w:szCs w:val="22"/>
              </w:rPr>
              <w:t>Utilidad</w:t>
            </w:r>
          </w:p>
        </w:tc>
        <w:tc>
          <w:tcPr>
            <w:tcW w:w="2977" w:type="dxa"/>
          </w:tcPr>
          <w:p w14:paraId="7E14425F" w14:textId="77777777" w:rsidR="007A220C" w:rsidRPr="008D5C8F" w:rsidRDefault="007A220C" w:rsidP="00805390">
            <w:pPr>
              <w:jc w:val="both"/>
              <w:rPr>
                <w:rFonts w:ascii="Arial" w:hAnsi="Arial" w:cs="Arial"/>
                <w:bCs/>
                <w:spacing w:val="0"/>
                <w:kern w:val="32"/>
                <w:sz w:val="22"/>
                <w:szCs w:val="22"/>
              </w:rPr>
            </w:pPr>
          </w:p>
        </w:tc>
        <w:tc>
          <w:tcPr>
            <w:tcW w:w="2976" w:type="dxa"/>
            <w:shd w:val="clear" w:color="auto" w:fill="auto"/>
          </w:tcPr>
          <w:p w14:paraId="6A433E48" w14:textId="77777777" w:rsidR="007A220C" w:rsidRPr="008D5C8F" w:rsidRDefault="007A220C" w:rsidP="00805390">
            <w:pPr>
              <w:jc w:val="both"/>
              <w:rPr>
                <w:rFonts w:ascii="Arial" w:hAnsi="Arial" w:cs="Arial"/>
                <w:bCs/>
                <w:spacing w:val="0"/>
                <w:kern w:val="32"/>
                <w:sz w:val="22"/>
                <w:szCs w:val="22"/>
              </w:rPr>
            </w:pPr>
          </w:p>
        </w:tc>
      </w:tr>
      <w:tr w:rsidR="007A220C" w:rsidRPr="008D5C8F" w14:paraId="517E65F9" w14:textId="77777777" w:rsidTr="00805390">
        <w:trPr>
          <w:jc w:val="center"/>
        </w:trPr>
        <w:tc>
          <w:tcPr>
            <w:tcW w:w="3964" w:type="dxa"/>
            <w:shd w:val="clear" w:color="auto" w:fill="auto"/>
          </w:tcPr>
          <w:p w14:paraId="4B506484" w14:textId="77777777" w:rsidR="007A220C" w:rsidRPr="00DD319C" w:rsidRDefault="007A220C" w:rsidP="00805390">
            <w:pPr>
              <w:jc w:val="center"/>
              <w:rPr>
                <w:rFonts w:ascii="Arial" w:hAnsi="Arial" w:cs="Arial"/>
                <w:b/>
                <w:bCs/>
                <w:spacing w:val="0"/>
                <w:kern w:val="32"/>
                <w:sz w:val="22"/>
                <w:szCs w:val="22"/>
              </w:rPr>
            </w:pPr>
            <w:r>
              <w:rPr>
                <w:rFonts w:ascii="Arial" w:hAnsi="Arial" w:cs="Arial"/>
                <w:b/>
                <w:bCs/>
                <w:spacing w:val="0"/>
                <w:kern w:val="32"/>
                <w:sz w:val="22"/>
                <w:szCs w:val="22"/>
              </w:rPr>
              <w:t>SUBTOTAL</w:t>
            </w:r>
          </w:p>
        </w:tc>
        <w:tc>
          <w:tcPr>
            <w:tcW w:w="2977" w:type="dxa"/>
          </w:tcPr>
          <w:p w14:paraId="662CE9A7" w14:textId="77777777" w:rsidR="007A220C" w:rsidRPr="00DD319C" w:rsidRDefault="007A220C" w:rsidP="00805390">
            <w:pPr>
              <w:jc w:val="center"/>
              <w:rPr>
                <w:rFonts w:ascii="Arial" w:hAnsi="Arial" w:cs="Arial"/>
                <w:b/>
                <w:bCs/>
                <w:spacing w:val="0"/>
                <w:kern w:val="32"/>
                <w:sz w:val="22"/>
                <w:szCs w:val="22"/>
              </w:rPr>
            </w:pPr>
          </w:p>
        </w:tc>
        <w:tc>
          <w:tcPr>
            <w:tcW w:w="2976" w:type="dxa"/>
            <w:shd w:val="clear" w:color="auto" w:fill="auto"/>
          </w:tcPr>
          <w:p w14:paraId="640C935E" w14:textId="77777777" w:rsidR="007A220C" w:rsidRPr="00DD319C" w:rsidRDefault="007A220C" w:rsidP="00805390">
            <w:pPr>
              <w:jc w:val="center"/>
              <w:rPr>
                <w:rFonts w:ascii="Arial" w:hAnsi="Arial" w:cs="Arial"/>
                <w:b/>
                <w:bCs/>
                <w:spacing w:val="0"/>
                <w:kern w:val="32"/>
                <w:sz w:val="22"/>
                <w:szCs w:val="22"/>
              </w:rPr>
            </w:pPr>
            <w:r w:rsidRPr="00DD319C">
              <w:rPr>
                <w:rFonts w:ascii="Arial" w:hAnsi="Arial" w:cs="Arial"/>
                <w:b/>
                <w:bCs/>
                <w:spacing w:val="0"/>
                <w:kern w:val="32"/>
                <w:sz w:val="22"/>
                <w:szCs w:val="22"/>
              </w:rPr>
              <w:t>100%</w:t>
            </w:r>
          </w:p>
        </w:tc>
      </w:tr>
      <w:tr w:rsidR="007A220C" w:rsidRPr="008D5C8F" w14:paraId="41443FEB" w14:textId="77777777" w:rsidTr="00805390">
        <w:trPr>
          <w:jc w:val="center"/>
        </w:trPr>
        <w:tc>
          <w:tcPr>
            <w:tcW w:w="3964" w:type="dxa"/>
            <w:shd w:val="clear" w:color="auto" w:fill="auto"/>
          </w:tcPr>
          <w:p w14:paraId="791ADFB7" w14:textId="77777777" w:rsidR="007A220C" w:rsidRPr="00DD319C" w:rsidRDefault="007A220C" w:rsidP="00805390">
            <w:pPr>
              <w:jc w:val="center"/>
              <w:rPr>
                <w:rFonts w:ascii="Arial" w:hAnsi="Arial" w:cs="Arial"/>
                <w:b/>
                <w:bCs/>
                <w:spacing w:val="0"/>
                <w:kern w:val="32"/>
                <w:sz w:val="22"/>
                <w:szCs w:val="22"/>
              </w:rPr>
            </w:pPr>
            <w:r w:rsidRPr="00D440D1">
              <w:rPr>
                <w:rFonts w:ascii="Arial" w:hAnsi="Arial" w:cs="Arial"/>
                <w:b/>
                <w:bCs/>
                <w:spacing w:val="0"/>
                <w:kern w:val="32"/>
                <w:sz w:val="22"/>
                <w:szCs w:val="22"/>
              </w:rPr>
              <w:t>I.V.A. (13%)</w:t>
            </w:r>
          </w:p>
        </w:tc>
        <w:tc>
          <w:tcPr>
            <w:tcW w:w="2977" w:type="dxa"/>
          </w:tcPr>
          <w:p w14:paraId="17055CA7" w14:textId="77777777" w:rsidR="007A220C" w:rsidRDefault="007A220C" w:rsidP="00805390">
            <w:pPr>
              <w:jc w:val="center"/>
              <w:rPr>
                <w:rFonts w:ascii="Arial" w:hAnsi="Arial" w:cs="Arial"/>
                <w:b/>
                <w:bCs/>
                <w:spacing w:val="0"/>
                <w:kern w:val="32"/>
                <w:sz w:val="22"/>
                <w:szCs w:val="22"/>
              </w:rPr>
            </w:pPr>
          </w:p>
        </w:tc>
        <w:tc>
          <w:tcPr>
            <w:tcW w:w="2976" w:type="dxa"/>
            <w:shd w:val="clear" w:color="auto" w:fill="auto"/>
          </w:tcPr>
          <w:p w14:paraId="43C03F2B" w14:textId="77777777" w:rsidR="007A220C" w:rsidRPr="00DD319C" w:rsidRDefault="007A220C" w:rsidP="00805390">
            <w:pPr>
              <w:jc w:val="center"/>
              <w:rPr>
                <w:rFonts w:ascii="Arial" w:hAnsi="Arial" w:cs="Arial"/>
                <w:b/>
                <w:bCs/>
                <w:spacing w:val="0"/>
                <w:kern w:val="32"/>
                <w:sz w:val="22"/>
                <w:szCs w:val="22"/>
              </w:rPr>
            </w:pPr>
          </w:p>
        </w:tc>
      </w:tr>
      <w:tr w:rsidR="007A220C" w:rsidRPr="008D5C8F" w14:paraId="79D97BBF" w14:textId="77777777" w:rsidTr="00805390">
        <w:trPr>
          <w:jc w:val="center"/>
        </w:trPr>
        <w:tc>
          <w:tcPr>
            <w:tcW w:w="3964" w:type="dxa"/>
            <w:shd w:val="clear" w:color="auto" w:fill="auto"/>
          </w:tcPr>
          <w:p w14:paraId="7254F867" w14:textId="77777777" w:rsidR="007A220C" w:rsidRDefault="007A220C" w:rsidP="00805390">
            <w:pPr>
              <w:jc w:val="center"/>
              <w:rPr>
                <w:rFonts w:ascii="Arial" w:hAnsi="Arial" w:cs="Arial"/>
                <w:b/>
                <w:bCs/>
                <w:spacing w:val="0"/>
                <w:kern w:val="32"/>
                <w:sz w:val="22"/>
                <w:szCs w:val="22"/>
              </w:rPr>
            </w:pPr>
            <w:r w:rsidRPr="00D440D1">
              <w:rPr>
                <w:rFonts w:ascii="Arial" w:hAnsi="Arial" w:cs="Arial"/>
                <w:b/>
                <w:bCs/>
                <w:spacing w:val="0"/>
                <w:kern w:val="32"/>
                <w:sz w:val="22"/>
                <w:szCs w:val="22"/>
              </w:rPr>
              <w:t>PRECIO TOTAL</w:t>
            </w:r>
          </w:p>
        </w:tc>
        <w:tc>
          <w:tcPr>
            <w:tcW w:w="2977" w:type="dxa"/>
          </w:tcPr>
          <w:p w14:paraId="40CA860C" w14:textId="77777777" w:rsidR="007A220C" w:rsidRDefault="007A220C" w:rsidP="00805390">
            <w:pPr>
              <w:jc w:val="center"/>
              <w:rPr>
                <w:rFonts w:ascii="Arial" w:hAnsi="Arial" w:cs="Arial"/>
                <w:b/>
                <w:bCs/>
                <w:spacing w:val="0"/>
                <w:kern w:val="32"/>
                <w:sz w:val="22"/>
                <w:szCs w:val="22"/>
              </w:rPr>
            </w:pPr>
          </w:p>
        </w:tc>
        <w:tc>
          <w:tcPr>
            <w:tcW w:w="2976" w:type="dxa"/>
            <w:shd w:val="clear" w:color="auto" w:fill="auto"/>
          </w:tcPr>
          <w:p w14:paraId="3485534D" w14:textId="77777777" w:rsidR="007A220C" w:rsidRDefault="007A220C" w:rsidP="00805390">
            <w:pPr>
              <w:jc w:val="center"/>
              <w:rPr>
                <w:rFonts w:ascii="Arial" w:hAnsi="Arial" w:cs="Arial"/>
                <w:b/>
                <w:bCs/>
                <w:spacing w:val="0"/>
                <w:kern w:val="32"/>
                <w:sz w:val="22"/>
                <w:szCs w:val="22"/>
              </w:rPr>
            </w:pPr>
          </w:p>
        </w:tc>
      </w:tr>
    </w:tbl>
    <w:p w14:paraId="551D7684" w14:textId="77777777" w:rsidR="00CD1695" w:rsidRDefault="00CD1695" w:rsidP="00DA192D">
      <w:pPr>
        <w:jc w:val="both"/>
        <w:rPr>
          <w:rFonts w:ascii="Arial" w:hAnsi="Arial" w:cs="Arial"/>
          <w:spacing w:val="0"/>
          <w:sz w:val="22"/>
          <w:szCs w:val="22"/>
        </w:rPr>
      </w:pPr>
      <w:bookmarkStart w:id="177" w:name="_GoBack"/>
      <w:bookmarkEnd w:id="177"/>
    </w:p>
    <w:p w14:paraId="13D17436" w14:textId="3626DA10" w:rsidR="009448B3" w:rsidRPr="009448B3" w:rsidRDefault="009448B3" w:rsidP="00D87EBC">
      <w:pPr>
        <w:pStyle w:val="Prrafodelista"/>
        <w:numPr>
          <w:ilvl w:val="1"/>
          <w:numId w:val="20"/>
        </w:numPr>
        <w:ind w:right="-284"/>
        <w:jc w:val="both"/>
        <w:outlineLvl w:val="0"/>
        <w:rPr>
          <w:rFonts w:ascii="Arial" w:eastAsia="Calibri" w:hAnsi="Arial" w:cs="Arial"/>
          <w:b/>
          <w:spacing w:val="0"/>
          <w:lang w:val="es-ES_tradnl" w:eastAsia="en-US"/>
        </w:rPr>
      </w:pPr>
      <w:bookmarkStart w:id="178" w:name="_Toc196299273"/>
      <w:r w:rsidRPr="009448B3">
        <w:rPr>
          <w:rFonts w:ascii="Arial" w:eastAsia="Calibri" w:hAnsi="Arial" w:cs="Arial"/>
          <w:b/>
          <w:spacing w:val="0"/>
          <w:lang w:val="es-ES_tradnl" w:eastAsia="en-US"/>
        </w:rPr>
        <w:t>Cronograma de ejecución</w:t>
      </w:r>
      <w:bookmarkEnd w:id="178"/>
    </w:p>
    <w:p w14:paraId="6564051F" w14:textId="77777777" w:rsidR="009448B3" w:rsidRPr="009448B3" w:rsidRDefault="009448B3" w:rsidP="009448B3">
      <w:pPr>
        <w:jc w:val="both"/>
        <w:rPr>
          <w:rFonts w:ascii="Arial" w:hAnsi="Arial" w:cs="Arial"/>
          <w:spacing w:val="0"/>
          <w:sz w:val="22"/>
          <w:szCs w:val="22"/>
        </w:rPr>
      </w:pPr>
    </w:p>
    <w:p w14:paraId="4925575E" w14:textId="77777777" w:rsidR="009448B3" w:rsidRPr="009448B3" w:rsidRDefault="009448B3" w:rsidP="009448B3">
      <w:pPr>
        <w:jc w:val="both"/>
        <w:rPr>
          <w:rFonts w:ascii="Arial" w:hAnsi="Arial" w:cs="Arial"/>
          <w:spacing w:val="0"/>
          <w:sz w:val="22"/>
          <w:szCs w:val="22"/>
        </w:rPr>
      </w:pPr>
      <w:r w:rsidRPr="009448B3">
        <w:rPr>
          <w:rFonts w:ascii="Arial" w:hAnsi="Arial" w:cs="Arial"/>
          <w:spacing w:val="0"/>
          <w:sz w:val="22"/>
          <w:szCs w:val="22"/>
        </w:rPr>
        <w:t>El Contratista deberá incorporar como parte integral de su oferta un Cronograma detallado de trabajo (preferiblemente un diagrama de Gantt) para la ejecución y la entrega de los trabajos objeto de esta Contratación, empleando para dicho análisis y construcción del cronograma detallado de trabajo, cualquiera de los métodos de programación de ruta crítica en uso. En el cronograma de trabajo se indicará, al menos los renglones de pago incluidos en la Hoja de Cotización. Adicionalmente, para cada actividad (renglón de pago) se debe indicar la duración en días naturales, la fecha de comienzo y fin, las cantidades que se ejecutarán, además de las respectivas holguras.</w:t>
      </w:r>
    </w:p>
    <w:p w14:paraId="38959A93" w14:textId="77777777" w:rsidR="009448B3" w:rsidRPr="009448B3" w:rsidRDefault="009448B3" w:rsidP="009448B3">
      <w:pPr>
        <w:jc w:val="both"/>
        <w:rPr>
          <w:rFonts w:ascii="Arial" w:hAnsi="Arial" w:cs="Arial"/>
          <w:spacing w:val="0"/>
          <w:sz w:val="22"/>
          <w:szCs w:val="22"/>
        </w:rPr>
      </w:pPr>
    </w:p>
    <w:p w14:paraId="5E57C2AE" w14:textId="77777777" w:rsidR="009448B3" w:rsidRPr="009448B3" w:rsidRDefault="009448B3" w:rsidP="009448B3">
      <w:pPr>
        <w:jc w:val="both"/>
        <w:rPr>
          <w:rFonts w:ascii="Arial" w:hAnsi="Arial" w:cs="Arial"/>
          <w:spacing w:val="0"/>
          <w:sz w:val="22"/>
          <w:szCs w:val="22"/>
        </w:rPr>
      </w:pPr>
      <w:r w:rsidRPr="009448B3">
        <w:rPr>
          <w:rFonts w:ascii="Arial" w:hAnsi="Arial" w:cs="Arial"/>
          <w:spacing w:val="0"/>
          <w:sz w:val="22"/>
          <w:szCs w:val="22"/>
        </w:rPr>
        <w:t>Antes de dar la orden de inicio, el Administrador de la Contratación, en conjunto con el contratista, ajustarán el cronograma de trabajo de acuerdo con la fecha establecida para el inicio de los trabajos, prestando especial atención en la definición mensual (mes calendario) de las cantidades a ejecutar por cada renglón de pago.</w:t>
      </w:r>
    </w:p>
    <w:p w14:paraId="67D47FC6" w14:textId="77777777" w:rsidR="009448B3" w:rsidRPr="009448B3" w:rsidRDefault="009448B3" w:rsidP="009448B3">
      <w:pPr>
        <w:jc w:val="both"/>
        <w:rPr>
          <w:rFonts w:ascii="Arial" w:hAnsi="Arial" w:cs="Arial"/>
          <w:spacing w:val="0"/>
          <w:sz w:val="22"/>
          <w:szCs w:val="22"/>
        </w:rPr>
      </w:pPr>
    </w:p>
    <w:p w14:paraId="5E36C4B7" w14:textId="77777777" w:rsidR="009448B3" w:rsidRPr="009448B3" w:rsidRDefault="009448B3" w:rsidP="009448B3">
      <w:pPr>
        <w:jc w:val="both"/>
        <w:rPr>
          <w:rFonts w:ascii="Arial" w:hAnsi="Arial" w:cs="Arial"/>
          <w:spacing w:val="0"/>
          <w:sz w:val="22"/>
          <w:szCs w:val="22"/>
        </w:rPr>
      </w:pPr>
      <w:r w:rsidRPr="009448B3">
        <w:rPr>
          <w:rFonts w:ascii="Arial" w:hAnsi="Arial" w:cs="Arial"/>
          <w:spacing w:val="0"/>
          <w:sz w:val="22"/>
          <w:szCs w:val="22"/>
        </w:rPr>
        <w:t xml:space="preserve">El cronograma deberá tener una secuencia lógica en donde se indique las cuadrillas y equipo que trabajarán en cada frente si existe más de uno. </w:t>
      </w:r>
    </w:p>
    <w:p w14:paraId="76258EFF" w14:textId="77777777" w:rsidR="009448B3" w:rsidRPr="009448B3" w:rsidRDefault="009448B3" w:rsidP="009448B3">
      <w:pPr>
        <w:jc w:val="both"/>
        <w:rPr>
          <w:rFonts w:ascii="Arial" w:hAnsi="Arial" w:cs="Arial"/>
          <w:spacing w:val="0"/>
          <w:sz w:val="22"/>
          <w:szCs w:val="22"/>
        </w:rPr>
      </w:pPr>
    </w:p>
    <w:p w14:paraId="19EBC9C5" w14:textId="77777777" w:rsidR="009448B3" w:rsidRPr="009448B3" w:rsidRDefault="009448B3" w:rsidP="009448B3">
      <w:pPr>
        <w:jc w:val="both"/>
        <w:rPr>
          <w:rFonts w:ascii="Arial" w:hAnsi="Arial" w:cs="Arial"/>
          <w:spacing w:val="0"/>
          <w:sz w:val="22"/>
          <w:szCs w:val="22"/>
        </w:rPr>
      </w:pPr>
      <w:r w:rsidRPr="009448B3">
        <w:rPr>
          <w:rFonts w:ascii="Arial" w:hAnsi="Arial" w:cs="Arial"/>
          <w:spacing w:val="0"/>
          <w:sz w:val="22"/>
          <w:szCs w:val="22"/>
        </w:rPr>
        <w:t>En caso de que el cronograma detallado no fuere satisfactorio para el Administrador de la Contratación, antes de dar la orden de inicio, será reformado de manera que disponga el uso de la maquinaria, equipo y de personal suficiente y adecuados, de tal forma que asegure la terminación de los trabajos dentro del plazo estipulado en el Cartel o propuesto por el contratista en su oferta.</w:t>
      </w:r>
    </w:p>
    <w:p w14:paraId="05A84B3C" w14:textId="3E881E6D" w:rsidR="009448B3" w:rsidRPr="009448B3" w:rsidRDefault="009448B3" w:rsidP="009448B3">
      <w:pPr>
        <w:jc w:val="both"/>
        <w:rPr>
          <w:rFonts w:ascii="Arial" w:hAnsi="Arial" w:cs="Arial"/>
          <w:spacing w:val="0"/>
          <w:sz w:val="22"/>
          <w:szCs w:val="22"/>
        </w:rPr>
      </w:pPr>
      <w:r w:rsidRPr="009448B3">
        <w:rPr>
          <w:rFonts w:ascii="Arial" w:hAnsi="Arial" w:cs="Arial"/>
          <w:spacing w:val="0"/>
          <w:sz w:val="22"/>
          <w:szCs w:val="22"/>
        </w:rPr>
        <w:t xml:space="preserve">Además, el cronograma debe permitir identificar la cantidad de </w:t>
      </w:r>
      <w:r w:rsidR="00153C4B">
        <w:rPr>
          <w:rFonts w:ascii="Arial" w:hAnsi="Arial" w:cs="Arial"/>
          <w:spacing w:val="0"/>
          <w:sz w:val="22"/>
          <w:szCs w:val="22"/>
        </w:rPr>
        <w:t>servicios</w:t>
      </w:r>
      <w:r w:rsidRPr="009448B3">
        <w:rPr>
          <w:rFonts w:ascii="Arial" w:hAnsi="Arial" w:cs="Arial"/>
          <w:spacing w:val="0"/>
          <w:sz w:val="22"/>
          <w:szCs w:val="22"/>
        </w:rPr>
        <w:t xml:space="preserve"> que se ejecutara para cada periodo (semana, quincena o mes)</w:t>
      </w:r>
    </w:p>
    <w:p w14:paraId="245AE6E9" w14:textId="77777777" w:rsidR="009448B3" w:rsidRPr="009448B3" w:rsidRDefault="009448B3" w:rsidP="009448B3">
      <w:pPr>
        <w:jc w:val="both"/>
        <w:rPr>
          <w:rFonts w:ascii="Arial" w:hAnsi="Arial" w:cs="Arial"/>
          <w:spacing w:val="0"/>
          <w:sz w:val="22"/>
          <w:szCs w:val="22"/>
        </w:rPr>
      </w:pPr>
    </w:p>
    <w:p w14:paraId="4E592F44" w14:textId="0B8879E6" w:rsidR="009448B3" w:rsidRPr="009448B3" w:rsidRDefault="009448B3" w:rsidP="00D87EBC">
      <w:pPr>
        <w:pStyle w:val="Prrafodelista"/>
        <w:numPr>
          <w:ilvl w:val="0"/>
          <w:numId w:val="20"/>
        </w:numPr>
        <w:ind w:right="-284"/>
        <w:jc w:val="both"/>
        <w:outlineLvl w:val="0"/>
        <w:rPr>
          <w:rFonts w:ascii="Arial" w:eastAsia="Calibri" w:hAnsi="Arial" w:cs="Arial"/>
          <w:b/>
          <w:spacing w:val="0"/>
          <w:lang w:val="es-ES_tradnl" w:eastAsia="en-US"/>
        </w:rPr>
      </w:pPr>
      <w:bookmarkStart w:id="179" w:name="_Toc196299274"/>
      <w:r w:rsidRPr="009448B3">
        <w:rPr>
          <w:rFonts w:ascii="Arial" w:eastAsia="Calibri" w:hAnsi="Arial" w:cs="Arial"/>
          <w:b/>
          <w:spacing w:val="0"/>
          <w:lang w:val="es-ES_tradnl" w:eastAsia="en-US"/>
        </w:rPr>
        <w:t>CONSIDERACIONES AMBIENTALES Y DE SEGURIDAD OCUPACIONAL</w:t>
      </w:r>
      <w:bookmarkEnd w:id="179"/>
    </w:p>
    <w:p w14:paraId="4E772D80" w14:textId="77777777" w:rsidR="009448B3" w:rsidRPr="009448B3" w:rsidRDefault="009448B3" w:rsidP="009448B3">
      <w:pPr>
        <w:jc w:val="both"/>
        <w:rPr>
          <w:rFonts w:ascii="Arial" w:hAnsi="Arial" w:cs="Arial"/>
          <w:spacing w:val="0"/>
          <w:sz w:val="22"/>
          <w:szCs w:val="22"/>
        </w:rPr>
      </w:pPr>
    </w:p>
    <w:p w14:paraId="4D19739F" w14:textId="77777777" w:rsidR="009448B3" w:rsidRPr="009448B3" w:rsidRDefault="009448B3" w:rsidP="009448B3">
      <w:pPr>
        <w:jc w:val="both"/>
        <w:rPr>
          <w:rFonts w:ascii="Arial" w:hAnsi="Arial" w:cs="Arial"/>
          <w:spacing w:val="0"/>
          <w:sz w:val="22"/>
          <w:szCs w:val="22"/>
        </w:rPr>
      </w:pPr>
      <w:r w:rsidRPr="009448B3">
        <w:rPr>
          <w:rFonts w:ascii="Arial" w:hAnsi="Arial" w:cs="Arial"/>
          <w:spacing w:val="0"/>
          <w:sz w:val="22"/>
          <w:szCs w:val="22"/>
        </w:rPr>
        <w:t xml:space="preserve">El CONTRATISTA está obligado a realizar todas las medidas necesarias con el fin de prevenir, mitigar o compensar daños al ambiente durante todo el tiempo que dure la ejecución del servicio y según las normas establecidas en apego a la legislación ambiental vigente que resulte aplicable. </w:t>
      </w:r>
    </w:p>
    <w:p w14:paraId="647578B8" w14:textId="77777777" w:rsidR="009448B3" w:rsidRPr="009448B3" w:rsidRDefault="009448B3" w:rsidP="009448B3">
      <w:pPr>
        <w:jc w:val="both"/>
        <w:rPr>
          <w:rFonts w:ascii="Arial" w:hAnsi="Arial" w:cs="Arial"/>
          <w:spacing w:val="0"/>
          <w:sz w:val="22"/>
          <w:szCs w:val="22"/>
        </w:rPr>
      </w:pPr>
    </w:p>
    <w:p w14:paraId="09A52282" w14:textId="77777777" w:rsidR="009448B3" w:rsidRPr="009448B3" w:rsidRDefault="009448B3" w:rsidP="009448B3">
      <w:pPr>
        <w:jc w:val="both"/>
        <w:rPr>
          <w:rFonts w:ascii="Arial" w:hAnsi="Arial" w:cs="Arial"/>
          <w:spacing w:val="0"/>
          <w:sz w:val="22"/>
          <w:szCs w:val="22"/>
        </w:rPr>
      </w:pPr>
      <w:r w:rsidRPr="009448B3">
        <w:rPr>
          <w:rFonts w:ascii="Arial" w:hAnsi="Arial" w:cs="Arial"/>
          <w:spacing w:val="0"/>
          <w:sz w:val="22"/>
          <w:szCs w:val="22"/>
        </w:rPr>
        <w:t>Si durante el proceso de ejecución, el administrador de contrato o el Regente Ambiental del SENARA determinan que, por dolo, imprudencia o negligencia, el CONTRATISTA está realizando acciones que están produciendo daños al ambiente, se le exigirán las medidas correctivas que se estimen convenientes para subsanarlos y evitarlos. En caso de que el CONTRATISTA no atienda en forma diligente y oportuna las medidas correctivas que se le indiquen, el administrador de contrato, podrá detener la totalidad del trabajo, bajo responsabilidad total del CONTRATISTA hasta que la situación sea corregida. El tiempo que se detenga el trabajo por este concepto, no podrá ser considerado a efecto de una prórroga o suspensión en el plazo de ejecución.</w:t>
      </w:r>
    </w:p>
    <w:p w14:paraId="1F298BC7" w14:textId="77777777" w:rsidR="009448B3" w:rsidRPr="009448B3" w:rsidRDefault="009448B3" w:rsidP="009448B3">
      <w:pPr>
        <w:jc w:val="both"/>
        <w:rPr>
          <w:rFonts w:ascii="Arial" w:hAnsi="Arial" w:cs="Arial"/>
          <w:spacing w:val="0"/>
          <w:sz w:val="22"/>
          <w:szCs w:val="22"/>
        </w:rPr>
      </w:pPr>
    </w:p>
    <w:p w14:paraId="17E40DC3" w14:textId="0DB9171E" w:rsidR="009448B3" w:rsidRPr="004B139E" w:rsidRDefault="009448B3" w:rsidP="00D87EBC">
      <w:pPr>
        <w:pStyle w:val="Prrafodelista"/>
        <w:numPr>
          <w:ilvl w:val="0"/>
          <w:numId w:val="20"/>
        </w:numPr>
        <w:ind w:right="-284"/>
        <w:jc w:val="both"/>
        <w:outlineLvl w:val="0"/>
        <w:rPr>
          <w:rFonts w:ascii="Arial" w:eastAsia="Calibri" w:hAnsi="Arial" w:cs="Arial"/>
          <w:b/>
          <w:spacing w:val="0"/>
          <w:lang w:val="es-ES_tradnl" w:eastAsia="en-US"/>
        </w:rPr>
      </w:pPr>
      <w:bookmarkStart w:id="180" w:name="_Toc196299275"/>
      <w:r w:rsidRPr="004B139E">
        <w:rPr>
          <w:rFonts w:ascii="Arial" w:eastAsia="Calibri" w:hAnsi="Arial" w:cs="Arial"/>
          <w:b/>
          <w:spacing w:val="0"/>
          <w:lang w:val="es-ES_tradnl" w:eastAsia="en-US"/>
        </w:rPr>
        <w:t>DOCUMENTOS CONTRACTUALES</w:t>
      </w:r>
      <w:bookmarkEnd w:id="180"/>
    </w:p>
    <w:p w14:paraId="22F0BBB9" w14:textId="77777777" w:rsidR="009448B3" w:rsidRPr="009448B3" w:rsidRDefault="009448B3" w:rsidP="009448B3">
      <w:pPr>
        <w:jc w:val="both"/>
        <w:rPr>
          <w:rFonts w:ascii="Arial" w:hAnsi="Arial" w:cs="Arial"/>
          <w:spacing w:val="0"/>
          <w:sz w:val="22"/>
          <w:szCs w:val="22"/>
        </w:rPr>
      </w:pPr>
    </w:p>
    <w:p w14:paraId="085E5F6F" w14:textId="77777777" w:rsidR="009448B3" w:rsidRPr="009448B3" w:rsidRDefault="009448B3" w:rsidP="009448B3">
      <w:pPr>
        <w:jc w:val="both"/>
        <w:rPr>
          <w:rFonts w:ascii="Arial" w:hAnsi="Arial" w:cs="Arial"/>
          <w:spacing w:val="0"/>
          <w:sz w:val="22"/>
          <w:szCs w:val="22"/>
        </w:rPr>
      </w:pPr>
      <w:r w:rsidRPr="009448B3">
        <w:rPr>
          <w:rFonts w:ascii="Arial" w:hAnsi="Arial" w:cs="Arial"/>
          <w:spacing w:val="0"/>
          <w:sz w:val="22"/>
          <w:szCs w:val="22"/>
        </w:rPr>
        <w:t>Se considerarán incorporados a la Licitación las condiciones generales y especiales indicadas en este pliego de condiciones, la oferta presentada por el contratista, las aclaraciones que realice SENARA, el acto de adjudicación, la orden de compra, la orden de inicio y todos los demás documentos suscritos y aceptados por ambas partes y la demás normativa legal vigente que le resulte aplicable.</w:t>
      </w:r>
    </w:p>
    <w:p w14:paraId="277FD3C8" w14:textId="77777777" w:rsidR="009448B3" w:rsidRPr="009448B3" w:rsidRDefault="009448B3" w:rsidP="009448B3">
      <w:pPr>
        <w:jc w:val="both"/>
        <w:rPr>
          <w:rFonts w:ascii="Arial" w:hAnsi="Arial" w:cs="Arial"/>
          <w:spacing w:val="0"/>
          <w:sz w:val="22"/>
          <w:szCs w:val="22"/>
        </w:rPr>
      </w:pPr>
    </w:p>
    <w:p w14:paraId="6DEC6ACF" w14:textId="77777777" w:rsidR="009448B3" w:rsidRPr="009448B3" w:rsidRDefault="009448B3" w:rsidP="009448B3">
      <w:pPr>
        <w:jc w:val="both"/>
        <w:rPr>
          <w:rFonts w:ascii="Arial" w:hAnsi="Arial" w:cs="Arial"/>
          <w:spacing w:val="0"/>
          <w:sz w:val="22"/>
          <w:szCs w:val="22"/>
        </w:rPr>
      </w:pPr>
      <w:r w:rsidRPr="009448B3">
        <w:rPr>
          <w:rFonts w:ascii="Arial" w:hAnsi="Arial" w:cs="Arial"/>
          <w:spacing w:val="0"/>
          <w:sz w:val="22"/>
          <w:szCs w:val="22"/>
        </w:rPr>
        <w:t>Todos los anteriores documentos son complementarios y lo que en ellos se especifique resulta obligatorio para las partes.</w:t>
      </w:r>
    </w:p>
    <w:p w14:paraId="21CA6829" w14:textId="77777777" w:rsidR="009448B3" w:rsidRPr="009448B3" w:rsidRDefault="009448B3" w:rsidP="009448B3">
      <w:pPr>
        <w:jc w:val="both"/>
        <w:rPr>
          <w:rFonts w:ascii="Arial" w:hAnsi="Arial" w:cs="Arial"/>
          <w:spacing w:val="0"/>
          <w:sz w:val="22"/>
          <w:szCs w:val="22"/>
        </w:rPr>
      </w:pPr>
    </w:p>
    <w:p w14:paraId="14914816" w14:textId="77777777" w:rsidR="00D03AFA" w:rsidRPr="00F7368F" w:rsidRDefault="00D03AFA" w:rsidP="00D03AFA">
      <w:pPr>
        <w:pStyle w:val="Prrafodelista"/>
        <w:numPr>
          <w:ilvl w:val="0"/>
          <w:numId w:val="20"/>
        </w:numPr>
        <w:ind w:right="-284"/>
        <w:jc w:val="both"/>
        <w:outlineLvl w:val="0"/>
        <w:rPr>
          <w:rFonts w:ascii="Arial" w:eastAsia="Calibri" w:hAnsi="Arial" w:cs="Arial"/>
          <w:b/>
          <w:spacing w:val="0"/>
          <w:lang w:val="es-ES_tradnl" w:eastAsia="en-US"/>
        </w:rPr>
      </w:pPr>
      <w:bookmarkStart w:id="181" w:name="_Toc193270771"/>
      <w:bookmarkStart w:id="182" w:name="_Toc196299276"/>
      <w:r w:rsidRPr="00F7368F">
        <w:rPr>
          <w:rFonts w:ascii="Arial" w:eastAsia="Calibri" w:hAnsi="Arial" w:cs="Arial"/>
          <w:b/>
          <w:spacing w:val="0"/>
          <w:lang w:val="es-ES_tradnl" w:eastAsia="en-US"/>
        </w:rPr>
        <w:t>ACTUAR ÉTICO DE LA ADMINISTRACIÓN</w:t>
      </w:r>
      <w:bookmarkEnd w:id="181"/>
      <w:bookmarkEnd w:id="182"/>
      <w:r w:rsidRPr="00F7368F">
        <w:rPr>
          <w:rFonts w:ascii="Arial" w:eastAsia="Calibri" w:hAnsi="Arial" w:cs="Arial"/>
          <w:b/>
          <w:spacing w:val="0"/>
          <w:lang w:val="es-ES_tradnl" w:eastAsia="en-US"/>
        </w:rPr>
        <w:t> </w:t>
      </w:r>
    </w:p>
    <w:p w14:paraId="24873B1A" w14:textId="77777777" w:rsidR="00D03AFA" w:rsidRDefault="00D03AFA" w:rsidP="00D03AFA">
      <w:pPr>
        <w:jc w:val="both"/>
        <w:rPr>
          <w:rFonts w:ascii="Arial" w:hAnsi="Arial" w:cs="Arial"/>
          <w:lang w:val="es-CR"/>
        </w:rPr>
      </w:pPr>
    </w:p>
    <w:p w14:paraId="72F31661" w14:textId="77777777" w:rsidR="00D03AFA" w:rsidRPr="00F7368F" w:rsidRDefault="00D03AFA" w:rsidP="00D03AFA">
      <w:pPr>
        <w:jc w:val="both"/>
        <w:rPr>
          <w:rFonts w:ascii="Arial" w:hAnsi="Arial" w:cs="Arial"/>
          <w:bCs/>
          <w:spacing w:val="0"/>
          <w:kern w:val="32"/>
          <w:sz w:val="22"/>
          <w:szCs w:val="22"/>
        </w:rPr>
      </w:pPr>
      <w:r w:rsidRPr="00F7368F">
        <w:rPr>
          <w:rFonts w:ascii="Arial" w:hAnsi="Arial" w:cs="Arial"/>
          <w:bCs/>
          <w:spacing w:val="0"/>
          <w:kern w:val="32"/>
          <w:sz w:val="22"/>
          <w:szCs w:val="22"/>
        </w:rPr>
        <w:t>Todas las actuaciones que realicen los funcionarios de la Administración con ocasión de la actividad de contratación pública deberán realizarse de manera proba, integra y transparente, bajo el cumplimiento de los principios éticos.</w:t>
      </w:r>
    </w:p>
    <w:p w14:paraId="6EC92248" w14:textId="77777777" w:rsidR="00CD1695" w:rsidRDefault="00CD1695" w:rsidP="00DA192D">
      <w:pPr>
        <w:jc w:val="both"/>
        <w:rPr>
          <w:rFonts w:ascii="Arial" w:hAnsi="Arial" w:cs="Arial"/>
          <w:spacing w:val="0"/>
          <w:sz w:val="22"/>
          <w:szCs w:val="22"/>
        </w:rPr>
      </w:pPr>
    </w:p>
    <w:p w14:paraId="7AFFA117" w14:textId="77777777" w:rsidR="00D03AFA" w:rsidRPr="004B139E" w:rsidRDefault="00D03AFA" w:rsidP="00D03AFA">
      <w:pPr>
        <w:pStyle w:val="Prrafodelista"/>
        <w:numPr>
          <w:ilvl w:val="0"/>
          <w:numId w:val="20"/>
        </w:numPr>
        <w:ind w:right="-284"/>
        <w:jc w:val="both"/>
        <w:outlineLvl w:val="0"/>
        <w:rPr>
          <w:rFonts w:ascii="Arial" w:eastAsia="Calibri" w:hAnsi="Arial" w:cs="Arial"/>
          <w:b/>
          <w:spacing w:val="0"/>
          <w:lang w:val="es-ES_tradnl" w:eastAsia="en-US"/>
        </w:rPr>
      </w:pPr>
      <w:bookmarkStart w:id="183" w:name="_Toc193270772"/>
      <w:bookmarkStart w:id="184" w:name="_Toc196299277"/>
      <w:r w:rsidRPr="004B139E">
        <w:rPr>
          <w:rFonts w:ascii="Arial" w:eastAsia="Calibri" w:hAnsi="Arial" w:cs="Arial"/>
          <w:b/>
          <w:spacing w:val="0"/>
          <w:lang w:val="es-ES_tradnl" w:eastAsia="en-US"/>
        </w:rPr>
        <w:t>OTRAS CONDICIONES:</w:t>
      </w:r>
      <w:bookmarkEnd w:id="183"/>
      <w:bookmarkEnd w:id="184"/>
    </w:p>
    <w:p w14:paraId="3BD3FC25" w14:textId="77777777" w:rsidR="00D03AFA" w:rsidRPr="009448B3" w:rsidRDefault="00D03AFA" w:rsidP="00D03AFA">
      <w:pPr>
        <w:jc w:val="both"/>
        <w:rPr>
          <w:rFonts w:ascii="Arial" w:hAnsi="Arial" w:cs="Arial"/>
          <w:spacing w:val="0"/>
          <w:sz w:val="22"/>
          <w:szCs w:val="22"/>
        </w:rPr>
      </w:pPr>
    </w:p>
    <w:p w14:paraId="4E7CFCF8" w14:textId="3658FFA0" w:rsidR="00D03AFA" w:rsidRDefault="00D03AFA" w:rsidP="00D03AFA">
      <w:pPr>
        <w:jc w:val="both"/>
        <w:rPr>
          <w:rFonts w:ascii="Arial" w:hAnsi="Arial" w:cs="Arial"/>
          <w:spacing w:val="0"/>
          <w:sz w:val="22"/>
          <w:szCs w:val="22"/>
        </w:rPr>
      </w:pPr>
      <w:r w:rsidRPr="009448B3">
        <w:rPr>
          <w:rFonts w:ascii="Arial" w:hAnsi="Arial" w:cs="Arial"/>
          <w:spacing w:val="0"/>
          <w:sz w:val="22"/>
          <w:szCs w:val="22"/>
        </w:rPr>
        <w:t>Cualquier condición no prevista en los documentos de Licitación, se regirá de conformidad con la LEY GENERAL DE CONTRATACIÓN PÚBLICA y su reglamento.</w:t>
      </w:r>
    </w:p>
    <w:p w14:paraId="0F53765E" w14:textId="74A29062" w:rsidR="006E7EFF" w:rsidRDefault="006E7EFF" w:rsidP="00D03AFA">
      <w:pPr>
        <w:jc w:val="both"/>
        <w:rPr>
          <w:rFonts w:ascii="Arial" w:hAnsi="Arial" w:cs="Arial"/>
          <w:spacing w:val="0"/>
          <w:sz w:val="22"/>
          <w:szCs w:val="22"/>
        </w:rPr>
      </w:pPr>
    </w:p>
    <w:p w14:paraId="3955BF0D" w14:textId="77777777" w:rsidR="006E7EFF" w:rsidRDefault="006E7EFF" w:rsidP="00D03AFA">
      <w:pPr>
        <w:jc w:val="both"/>
        <w:rPr>
          <w:rFonts w:ascii="Arial" w:hAnsi="Arial" w:cs="Arial"/>
          <w:spacing w:val="0"/>
          <w:sz w:val="22"/>
          <w:szCs w:val="22"/>
        </w:rPr>
      </w:pPr>
    </w:p>
    <w:p w14:paraId="353522C9" w14:textId="77777777" w:rsidR="00CD1695" w:rsidRDefault="00CD1695" w:rsidP="00DA192D">
      <w:pPr>
        <w:jc w:val="both"/>
        <w:rPr>
          <w:rFonts w:ascii="Arial" w:hAnsi="Arial" w:cs="Arial"/>
          <w:spacing w:val="0"/>
          <w:sz w:val="22"/>
          <w:szCs w:val="22"/>
        </w:rPr>
      </w:pPr>
    </w:p>
    <w:p w14:paraId="528451F5" w14:textId="6C6C74BA" w:rsidR="00CD1695" w:rsidRPr="004B139E" w:rsidRDefault="004B139E" w:rsidP="004B139E">
      <w:pPr>
        <w:jc w:val="center"/>
        <w:rPr>
          <w:rFonts w:ascii="Arial" w:hAnsi="Arial" w:cs="Arial"/>
          <w:b/>
          <w:spacing w:val="0"/>
          <w:sz w:val="22"/>
          <w:szCs w:val="22"/>
        </w:rPr>
      </w:pPr>
      <w:r w:rsidRPr="004B139E">
        <w:rPr>
          <w:rFonts w:ascii="Arial" w:hAnsi="Arial" w:cs="Arial"/>
          <w:b/>
          <w:spacing w:val="0"/>
          <w:sz w:val="22"/>
          <w:szCs w:val="22"/>
        </w:rPr>
        <w:t>QUINTA PARTE. MULTAS Y CLÁUSULA PENAL</w:t>
      </w:r>
    </w:p>
    <w:p w14:paraId="39491525" w14:textId="77777777" w:rsidR="00CD1695" w:rsidRDefault="00CD1695" w:rsidP="00DA192D">
      <w:pPr>
        <w:jc w:val="both"/>
        <w:rPr>
          <w:rFonts w:ascii="Arial" w:hAnsi="Arial" w:cs="Arial"/>
          <w:spacing w:val="0"/>
          <w:sz w:val="22"/>
          <w:szCs w:val="22"/>
        </w:rPr>
      </w:pPr>
    </w:p>
    <w:p w14:paraId="473EF777" w14:textId="11172B45" w:rsidR="00CD1695" w:rsidRPr="00D03AFA" w:rsidRDefault="004B139E" w:rsidP="00DA192D">
      <w:pPr>
        <w:pStyle w:val="Prrafodelista"/>
        <w:numPr>
          <w:ilvl w:val="0"/>
          <w:numId w:val="20"/>
        </w:numPr>
        <w:ind w:right="-284"/>
        <w:jc w:val="both"/>
        <w:outlineLvl w:val="0"/>
        <w:rPr>
          <w:rFonts w:ascii="Arial" w:eastAsia="Calibri" w:hAnsi="Arial" w:cs="Arial"/>
          <w:b/>
          <w:spacing w:val="0"/>
          <w:lang w:val="es-ES_tradnl" w:eastAsia="en-US"/>
        </w:rPr>
      </w:pPr>
      <w:bookmarkStart w:id="185" w:name="_Toc196299278"/>
      <w:r w:rsidRPr="000D77F8">
        <w:rPr>
          <w:rFonts w:ascii="Arial" w:eastAsia="Calibri" w:hAnsi="Arial" w:cs="Arial"/>
          <w:b/>
          <w:spacing w:val="0"/>
          <w:lang w:val="es-ES_tradnl" w:eastAsia="en-US"/>
        </w:rPr>
        <w:t xml:space="preserve">MULTAS </w:t>
      </w:r>
      <w:r w:rsidR="00D03AFA" w:rsidRPr="00D03AFA">
        <w:rPr>
          <w:rFonts w:ascii="Arial" w:eastAsia="Calibri" w:hAnsi="Arial" w:cs="Arial"/>
          <w:b/>
          <w:spacing w:val="0"/>
          <w:lang w:val="es-ES_tradnl" w:eastAsia="en-US"/>
        </w:rPr>
        <w:t>(Es facultad de la administración solicitar o no)</w:t>
      </w:r>
      <w:bookmarkEnd w:id="185"/>
    </w:p>
    <w:p w14:paraId="3E4D5B02" w14:textId="77777777" w:rsidR="00D03AFA" w:rsidRDefault="00D03AFA" w:rsidP="00DA192D">
      <w:pPr>
        <w:jc w:val="both"/>
        <w:rPr>
          <w:rFonts w:ascii="Arial" w:hAnsi="Arial" w:cs="Arial"/>
          <w:spacing w:val="0"/>
          <w:sz w:val="22"/>
          <w:szCs w:val="22"/>
        </w:rPr>
      </w:pPr>
    </w:p>
    <w:p w14:paraId="32F121D8" w14:textId="25BF2128" w:rsidR="004B139E" w:rsidRPr="004B139E" w:rsidRDefault="004B139E" w:rsidP="00D03AFA">
      <w:pPr>
        <w:pStyle w:val="Prrafodelista"/>
        <w:numPr>
          <w:ilvl w:val="0"/>
          <w:numId w:val="20"/>
        </w:numPr>
        <w:ind w:right="-284"/>
        <w:jc w:val="both"/>
        <w:outlineLvl w:val="0"/>
        <w:rPr>
          <w:rFonts w:ascii="Arial" w:eastAsia="Calibri" w:hAnsi="Arial" w:cs="Arial"/>
          <w:b/>
          <w:spacing w:val="0"/>
          <w:lang w:val="es-ES_tradnl" w:eastAsia="en-US"/>
        </w:rPr>
      </w:pPr>
      <w:bookmarkStart w:id="186" w:name="_Toc196299279"/>
      <w:r w:rsidRPr="004B139E">
        <w:rPr>
          <w:rFonts w:ascii="Arial" w:eastAsia="Calibri" w:hAnsi="Arial" w:cs="Arial"/>
          <w:b/>
          <w:spacing w:val="0"/>
          <w:lang w:val="es-ES_tradnl" w:eastAsia="en-US"/>
        </w:rPr>
        <w:t>CLAUSULA PENAL</w:t>
      </w:r>
      <w:bookmarkEnd w:id="186"/>
      <w:r w:rsidRPr="004B139E">
        <w:rPr>
          <w:rFonts w:ascii="Arial" w:eastAsia="Calibri" w:hAnsi="Arial" w:cs="Arial"/>
          <w:b/>
          <w:spacing w:val="0"/>
          <w:lang w:val="es-ES_tradnl" w:eastAsia="en-US"/>
        </w:rPr>
        <w:t xml:space="preserve"> </w:t>
      </w:r>
    </w:p>
    <w:p w14:paraId="67AC3BAD" w14:textId="77777777" w:rsidR="004B139E" w:rsidRPr="00DA192D" w:rsidRDefault="004B139E" w:rsidP="004B139E">
      <w:pPr>
        <w:jc w:val="both"/>
        <w:rPr>
          <w:rFonts w:ascii="Arial" w:hAnsi="Arial" w:cs="Arial"/>
          <w:bCs/>
          <w:spacing w:val="0"/>
          <w:kern w:val="32"/>
          <w:sz w:val="22"/>
          <w:szCs w:val="22"/>
        </w:rPr>
      </w:pPr>
    </w:p>
    <w:p w14:paraId="557A3E61" w14:textId="77777777" w:rsidR="004B139E" w:rsidRPr="004B139E" w:rsidRDefault="004B139E" w:rsidP="004B139E">
      <w:pPr>
        <w:jc w:val="both"/>
        <w:rPr>
          <w:rFonts w:ascii="Arial" w:hAnsi="Arial" w:cs="Arial"/>
          <w:bCs/>
          <w:color w:val="FF0000"/>
          <w:spacing w:val="0"/>
          <w:kern w:val="32"/>
          <w:sz w:val="22"/>
          <w:szCs w:val="22"/>
        </w:rPr>
      </w:pPr>
      <w:r w:rsidRPr="00DA192D">
        <w:rPr>
          <w:rFonts w:ascii="Arial" w:hAnsi="Arial" w:cs="Arial"/>
          <w:bCs/>
          <w:spacing w:val="0"/>
          <w:kern w:val="32"/>
          <w:sz w:val="22"/>
          <w:szCs w:val="22"/>
        </w:rPr>
        <w:t xml:space="preserve">Si existiera atraso en el cumplimiento del plazo total de entrega establecido en el contrato para la conclusión de la </w:t>
      </w:r>
      <w:r>
        <w:rPr>
          <w:rFonts w:ascii="Arial" w:hAnsi="Arial" w:cs="Arial"/>
          <w:bCs/>
          <w:spacing w:val="0"/>
          <w:kern w:val="32"/>
          <w:sz w:val="22"/>
          <w:szCs w:val="22"/>
        </w:rPr>
        <w:t>licitación</w:t>
      </w:r>
      <w:r w:rsidRPr="00DA192D">
        <w:rPr>
          <w:rFonts w:ascii="Arial" w:hAnsi="Arial" w:cs="Arial"/>
          <w:bCs/>
          <w:spacing w:val="0"/>
          <w:kern w:val="32"/>
          <w:sz w:val="22"/>
          <w:szCs w:val="22"/>
        </w:rPr>
        <w:t xml:space="preserve"> y este atraso no fuera justificado satisfactoriamente ante el SENARA, el Contratista deberá pagar al SENARA por concepto de cláusula penal, la suma </w:t>
      </w:r>
      <w:r w:rsidRPr="004B139E">
        <w:rPr>
          <w:rFonts w:ascii="Arial" w:hAnsi="Arial" w:cs="Arial"/>
          <w:bCs/>
          <w:color w:val="FF0000"/>
          <w:spacing w:val="0"/>
          <w:kern w:val="32"/>
          <w:sz w:val="22"/>
          <w:szCs w:val="22"/>
        </w:rPr>
        <w:t>de uno por mil (1/1000) del monto de la licitación, por cada día natural de atraso en la entrega del objeto de la licitación a entera satisfacción del SENARA.</w:t>
      </w:r>
    </w:p>
    <w:p w14:paraId="4DB7E39B" w14:textId="77777777" w:rsidR="004B139E" w:rsidRPr="00DA192D" w:rsidRDefault="004B139E" w:rsidP="004B139E">
      <w:pPr>
        <w:jc w:val="both"/>
        <w:rPr>
          <w:rFonts w:ascii="Arial" w:hAnsi="Arial" w:cs="Arial"/>
          <w:bCs/>
          <w:spacing w:val="0"/>
          <w:kern w:val="32"/>
          <w:sz w:val="22"/>
          <w:szCs w:val="22"/>
        </w:rPr>
      </w:pPr>
    </w:p>
    <w:p w14:paraId="22A39F61" w14:textId="65C2D10B" w:rsidR="004B139E" w:rsidRPr="00DA192D" w:rsidRDefault="004B139E" w:rsidP="004B139E">
      <w:pPr>
        <w:jc w:val="both"/>
        <w:rPr>
          <w:rFonts w:ascii="Arial" w:hAnsi="Arial" w:cs="Arial"/>
          <w:bCs/>
          <w:spacing w:val="0"/>
          <w:kern w:val="32"/>
          <w:sz w:val="22"/>
          <w:szCs w:val="22"/>
        </w:rPr>
      </w:pPr>
      <w:r w:rsidRPr="00DA192D">
        <w:rPr>
          <w:rFonts w:ascii="Arial" w:hAnsi="Arial" w:cs="Arial"/>
          <w:bCs/>
          <w:spacing w:val="0"/>
          <w:kern w:val="32"/>
          <w:sz w:val="22"/>
          <w:szCs w:val="22"/>
        </w:rPr>
        <w:t xml:space="preserve">Si al vencer el plazo de entrega, el SENARA determina que </w:t>
      </w:r>
      <w:r w:rsidR="0060105F" w:rsidRPr="00DA192D">
        <w:rPr>
          <w:rFonts w:ascii="Arial" w:hAnsi="Arial" w:cs="Arial"/>
          <w:bCs/>
          <w:spacing w:val="0"/>
          <w:kern w:val="32"/>
          <w:sz w:val="22"/>
          <w:szCs w:val="22"/>
        </w:rPr>
        <w:t>el servicio no está</w:t>
      </w:r>
      <w:r w:rsidRPr="00DA192D">
        <w:rPr>
          <w:rFonts w:ascii="Arial" w:hAnsi="Arial" w:cs="Arial"/>
          <w:bCs/>
          <w:spacing w:val="0"/>
          <w:kern w:val="32"/>
          <w:sz w:val="22"/>
          <w:szCs w:val="22"/>
        </w:rPr>
        <w:t xml:space="preserve"> </w:t>
      </w:r>
      <w:r w:rsidR="0060105F" w:rsidRPr="00DA192D">
        <w:rPr>
          <w:rFonts w:ascii="Arial" w:hAnsi="Arial" w:cs="Arial"/>
          <w:bCs/>
          <w:spacing w:val="0"/>
          <w:kern w:val="32"/>
          <w:sz w:val="22"/>
          <w:szCs w:val="22"/>
        </w:rPr>
        <w:t>concluido</w:t>
      </w:r>
      <w:r w:rsidRPr="00DA192D">
        <w:rPr>
          <w:rFonts w:ascii="Arial" w:hAnsi="Arial" w:cs="Arial"/>
          <w:bCs/>
          <w:spacing w:val="0"/>
          <w:kern w:val="32"/>
          <w:sz w:val="22"/>
          <w:szCs w:val="22"/>
        </w:rPr>
        <w:t xml:space="preserve">, detecta defectos en la calidad atribuibles al Contratista o afectaciones ambientales significativas, comenzará a correr el plazo que se contabilizará como entrega tardía del proyecto. Este plazo terminará en el momento en el que el SENARA reciba </w:t>
      </w:r>
      <w:r w:rsidR="0060105F" w:rsidRPr="00DA192D">
        <w:rPr>
          <w:rFonts w:ascii="Arial" w:hAnsi="Arial" w:cs="Arial"/>
          <w:bCs/>
          <w:spacing w:val="0"/>
          <w:kern w:val="32"/>
          <w:sz w:val="22"/>
          <w:szCs w:val="22"/>
        </w:rPr>
        <w:t>los servicios</w:t>
      </w:r>
      <w:r w:rsidRPr="00DA192D">
        <w:rPr>
          <w:rFonts w:ascii="Arial" w:hAnsi="Arial" w:cs="Arial"/>
          <w:bCs/>
          <w:spacing w:val="0"/>
          <w:kern w:val="32"/>
          <w:sz w:val="22"/>
          <w:szCs w:val="22"/>
        </w:rPr>
        <w:t xml:space="preserve"> terminada. </w:t>
      </w:r>
    </w:p>
    <w:p w14:paraId="7A261F8E" w14:textId="77777777" w:rsidR="004B139E" w:rsidRPr="00DA192D" w:rsidRDefault="004B139E" w:rsidP="004B139E">
      <w:pPr>
        <w:jc w:val="both"/>
        <w:rPr>
          <w:rFonts w:ascii="Arial" w:hAnsi="Arial" w:cs="Arial"/>
          <w:bCs/>
          <w:spacing w:val="0"/>
          <w:kern w:val="32"/>
          <w:sz w:val="22"/>
          <w:szCs w:val="22"/>
        </w:rPr>
      </w:pPr>
    </w:p>
    <w:p w14:paraId="23958A31" w14:textId="77777777" w:rsidR="004B139E" w:rsidRPr="00DA192D" w:rsidRDefault="004B139E" w:rsidP="004B139E">
      <w:pPr>
        <w:jc w:val="both"/>
        <w:rPr>
          <w:rFonts w:ascii="Arial" w:hAnsi="Arial" w:cs="Arial"/>
          <w:bCs/>
          <w:spacing w:val="0"/>
          <w:kern w:val="32"/>
          <w:sz w:val="22"/>
          <w:szCs w:val="22"/>
        </w:rPr>
      </w:pPr>
      <w:r w:rsidRPr="00DA192D">
        <w:rPr>
          <w:rFonts w:ascii="Arial" w:hAnsi="Arial" w:cs="Arial"/>
          <w:bCs/>
          <w:spacing w:val="0"/>
          <w:kern w:val="32"/>
          <w:sz w:val="22"/>
          <w:szCs w:val="22"/>
        </w:rPr>
        <w:t xml:space="preserve">A solicitud debidamente fundamentada del </w:t>
      </w:r>
      <w:r w:rsidRPr="00DA192D">
        <w:rPr>
          <w:rFonts w:ascii="Arial" w:hAnsi="Arial" w:cs="Arial"/>
          <w:spacing w:val="0"/>
          <w:sz w:val="22"/>
          <w:szCs w:val="22"/>
        </w:rPr>
        <w:t>ADMINISTRADOR DE</w:t>
      </w:r>
      <w:r w:rsidRPr="00DA192D">
        <w:rPr>
          <w:rFonts w:ascii="Arial" w:hAnsi="Arial" w:cs="Arial"/>
          <w:bCs/>
          <w:caps/>
          <w:spacing w:val="0"/>
          <w:kern w:val="32"/>
          <w:sz w:val="22"/>
          <w:szCs w:val="22"/>
        </w:rPr>
        <w:t>l Contrato</w:t>
      </w:r>
      <w:r w:rsidRPr="00DA192D">
        <w:rPr>
          <w:rFonts w:ascii="Arial" w:hAnsi="Arial" w:cs="Arial"/>
          <w:bCs/>
          <w:spacing w:val="0"/>
          <w:kern w:val="32"/>
          <w:sz w:val="22"/>
          <w:szCs w:val="22"/>
        </w:rPr>
        <w:t xml:space="preserve"> y establecido los días de entrega tardía, el SENARA iniciará el procedimiento administrativo tendiente a hacer efectiva la cláusula penal.  </w:t>
      </w:r>
    </w:p>
    <w:p w14:paraId="3AE33A2A" w14:textId="77777777" w:rsidR="004B139E" w:rsidRPr="00DA192D" w:rsidRDefault="004B139E" w:rsidP="004B139E">
      <w:pPr>
        <w:jc w:val="both"/>
        <w:rPr>
          <w:rFonts w:ascii="Arial" w:hAnsi="Arial" w:cs="Arial"/>
          <w:bCs/>
          <w:spacing w:val="0"/>
          <w:kern w:val="32"/>
          <w:sz w:val="22"/>
          <w:szCs w:val="22"/>
        </w:rPr>
      </w:pPr>
    </w:p>
    <w:p w14:paraId="3A3B3839" w14:textId="77777777" w:rsidR="004B139E" w:rsidRPr="00DA192D" w:rsidRDefault="004B139E" w:rsidP="004B139E">
      <w:pPr>
        <w:jc w:val="both"/>
        <w:rPr>
          <w:rFonts w:ascii="Arial" w:hAnsi="Arial" w:cs="Arial"/>
          <w:bCs/>
          <w:spacing w:val="0"/>
          <w:kern w:val="32"/>
          <w:sz w:val="22"/>
          <w:szCs w:val="22"/>
        </w:rPr>
      </w:pPr>
      <w:r w:rsidRPr="00581449">
        <w:rPr>
          <w:rFonts w:ascii="Arial" w:hAnsi="Arial" w:cs="Arial"/>
          <w:bCs/>
          <w:spacing w:val="0"/>
          <w:kern w:val="32"/>
          <w:sz w:val="22"/>
          <w:szCs w:val="22"/>
        </w:rPr>
        <w:t>La Administración deb</w:t>
      </w:r>
      <w:r>
        <w:rPr>
          <w:rFonts w:ascii="Arial" w:hAnsi="Arial" w:cs="Arial"/>
          <w:bCs/>
          <w:spacing w:val="0"/>
          <w:kern w:val="32"/>
          <w:sz w:val="22"/>
          <w:szCs w:val="22"/>
        </w:rPr>
        <w:t xml:space="preserve">erá emitir un acto motivado con </w:t>
      </w:r>
      <w:r w:rsidRPr="00581449">
        <w:rPr>
          <w:rFonts w:ascii="Arial" w:hAnsi="Arial" w:cs="Arial"/>
          <w:bCs/>
          <w:spacing w:val="0"/>
          <w:kern w:val="32"/>
          <w:sz w:val="22"/>
          <w:szCs w:val="22"/>
        </w:rPr>
        <w:t>indicación de la prueba que lo sustente. En contra de esa decisión, el afectado</w:t>
      </w:r>
      <w:r>
        <w:rPr>
          <w:rFonts w:ascii="Arial" w:hAnsi="Arial" w:cs="Arial"/>
          <w:bCs/>
          <w:spacing w:val="0"/>
          <w:kern w:val="32"/>
          <w:sz w:val="22"/>
          <w:szCs w:val="22"/>
        </w:rPr>
        <w:t xml:space="preserve"> </w:t>
      </w:r>
      <w:r w:rsidRPr="00581449">
        <w:rPr>
          <w:rFonts w:ascii="Arial" w:hAnsi="Arial" w:cs="Arial"/>
          <w:bCs/>
          <w:spacing w:val="0"/>
          <w:kern w:val="32"/>
          <w:sz w:val="22"/>
          <w:szCs w:val="22"/>
        </w:rPr>
        <w:t>podrá interponer los recursos de revocatoria y apelación, los cuales deberán</w:t>
      </w:r>
      <w:r>
        <w:rPr>
          <w:rFonts w:ascii="Arial" w:hAnsi="Arial" w:cs="Arial"/>
          <w:bCs/>
          <w:spacing w:val="0"/>
          <w:kern w:val="32"/>
          <w:sz w:val="22"/>
          <w:szCs w:val="22"/>
        </w:rPr>
        <w:t xml:space="preserve"> </w:t>
      </w:r>
      <w:r w:rsidRPr="00581449">
        <w:rPr>
          <w:rFonts w:ascii="Arial" w:hAnsi="Arial" w:cs="Arial"/>
          <w:bCs/>
          <w:spacing w:val="0"/>
          <w:kern w:val="32"/>
          <w:sz w:val="22"/>
          <w:szCs w:val="22"/>
        </w:rPr>
        <w:t>presentarse dentro de los tres días hábiles siguientes a la notificación del acto. La</w:t>
      </w:r>
      <w:r>
        <w:rPr>
          <w:rFonts w:ascii="Arial" w:hAnsi="Arial" w:cs="Arial"/>
          <w:bCs/>
          <w:spacing w:val="0"/>
          <w:kern w:val="32"/>
          <w:sz w:val="22"/>
          <w:szCs w:val="22"/>
        </w:rPr>
        <w:t xml:space="preserve"> </w:t>
      </w:r>
      <w:r w:rsidRPr="00581449">
        <w:rPr>
          <w:rFonts w:ascii="Arial" w:hAnsi="Arial" w:cs="Arial"/>
          <w:bCs/>
          <w:spacing w:val="0"/>
          <w:kern w:val="32"/>
          <w:sz w:val="22"/>
          <w:szCs w:val="22"/>
        </w:rPr>
        <w:t>Administración deberá resolver la revocatoria dentro de los tres días hábiles</w:t>
      </w:r>
      <w:r>
        <w:rPr>
          <w:rFonts w:ascii="Arial" w:hAnsi="Arial" w:cs="Arial"/>
          <w:bCs/>
          <w:spacing w:val="0"/>
          <w:kern w:val="32"/>
          <w:sz w:val="22"/>
          <w:szCs w:val="22"/>
        </w:rPr>
        <w:t xml:space="preserve"> </w:t>
      </w:r>
      <w:r w:rsidRPr="00581449">
        <w:rPr>
          <w:rFonts w:ascii="Arial" w:hAnsi="Arial" w:cs="Arial"/>
          <w:bCs/>
          <w:spacing w:val="0"/>
          <w:kern w:val="32"/>
          <w:sz w:val="22"/>
          <w:szCs w:val="22"/>
        </w:rPr>
        <w:t>siguientes a su interposición y la apelación dentro de los cinco días hábiles</w:t>
      </w:r>
      <w:r>
        <w:rPr>
          <w:rFonts w:ascii="Arial" w:hAnsi="Arial" w:cs="Arial"/>
          <w:bCs/>
          <w:spacing w:val="0"/>
          <w:kern w:val="32"/>
          <w:sz w:val="22"/>
          <w:szCs w:val="22"/>
        </w:rPr>
        <w:t xml:space="preserve"> </w:t>
      </w:r>
      <w:r w:rsidRPr="00581449">
        <w:rPr>
          <w:rFonts w:ascii="Arial" w:hAnsi="Arial" w:cs="Arial"/>
          <w:bCs/>
          <w:spacing w:val="0"/>
          <w:kern w:val="32"/>
          <w:sz w:val="22"/>
          <w:szCs w:val="22"/>
        </w:rPr>
        <w:t>siguientes al vencimiento del plazo para resolver el recurso de revocatoria. La</w:t>
      </w:r>
      <w:r>
        <w:rPr>
          <w:rFonts w:ascii="Arial" w:hAnsi="Arial" w:cs="Arial"/>
          <w:bCs/>
          <w:spacing w:val="0"/>
          <w:kern w:val="32"/>
          <w:sz w:val="22"/>
          <w:szCs w:val="22"/>
        </w:rPr>
        <w:t xml:space="preserve"> </w:t>
      </w:r>
      <w:r w:rsidRPr="00581449">
        <w:rPr>
          <w:rFonts w:ascii="Arial" w:hAnsi="Arial" w:cs="Arial"/>
          <w:bCs/>
          <w:spacing w:val="0"/>
          <w:kern w:val="32"/>
          <w:sz w:val="22"/>
          <w:szCs w:val="22"/>
        </w:rPr>
        <w:t>aplicación de este procedimiento no incidirá en la continuidad de la ejecución del</w:t>
      </w:r>
      <w:r>
        <w:rPr>
          <w:rFonts w:ascii="Arial" w:hAnsi="Arial" w:cs="Arial"/>
          <w:bCs/>
          <w:spacing w:val="0"/>
          <w:kern w:val="32"/>
          <w:sz w:val="22"/>
          <w:szCs w:val="22"/>
        </w:rPr>
        <w:t xml:space="preserve"> </w:t>
      </w:r>
      <w:r w:rsidRPr="00581449">
        <w:rPr>
          <w:rFonts w:ascii="Arial" w:hAnsi="Arial" w:cs="Arial"/>
          <w:bCs/>
          <w:spacing w:val="0"/>
          <w:kern w:val="32"/>
          <w:sz w:val="22"/>
          <w:szCs w:val="22"/>
        </w:rPr>
        <w:t>contrato.</w:t>
      </w:r>
    </w:p>
    <w:p w14:paraId="0CE8A9D1" w14:textId="77777777" w:rsidR="004B139E" w:rsidRDefault="004B139E" w:rsidP="004B139E">
      <w:pPr>
        <w:jc w:val="both"/>
        <w:rPr>
          <w:rFonts w:ascii="Arial" w:hAnsi="Arial" w:cs="Arial"/>
          <w:bCs/>
          <w:spacing w:val="0"/>
          <w:kern w:val="32"/>
          <w:sz w:val="22"/>
          <w:szCs w:val="22"/>
        </w:rPr>
      </w:pPr>
    </w:p>
    <w:p w14:paraId="55A85FE1" w14:textId="54C778DD" w:rsidR="00CD1695" w:rsidRDefault="004B139E" w:rsidP="004B139E">
      <w:pPr>
        <w:jc w:val="both"/>
        <w:rPr>
          <w:rFonts w:ascii="Arial" w:hAnsi="Arial" w:cs="Arial"/>
          <w:spacing w:val="0"/>
          <w:sz w:val="22"/>
          <w:szCs w:val="22"/>
        </w:rPr>
      </w:pPr>
      <w:r>
        <w:rPr>
          <w:rFonts w:ascii="Arial" w:hAnsi="Arial" w:cs="Arial"/>
          <w:bCs/>
          <w:spacing w:val="0"/>
          <w:kern w:val="32"/>
          <w:sz w:val="22"/>
          <w:szCs w:val="22"/>
        </w:rPr>
        <w:t>La Administración hará</w:t>
      </w:r>
      <w:r w:rsidRPr="00581449">
        <w:rPr>
          <w:rFonts w:ascii="Arial" w:hAnsi="Arial" w:cs="Arial"/>
          <w:bCs/>
          <w:spacing w:val="0"/>
          <w:kern w:val="32"/>
          <w:sz w:val="22"/>
          <w:szCs w:val="22"/>
        </w:rPr>
        <w:t xml:space="preserve"> retenciones sobre los pagos </w:t>
      </w:r>
      <w:r>
        <w:rPr>
          <w:rFonts w:ascii="Arial" w:hAnsi="Arial" w:cs="Arial"/>
          <w:bCs/>
          <w:spacing w:val="0"/>
          <w:kern w:val="32"/>
          <w:sz w:val="22"/>
          <w:szCs w:val="22"/>
        </w:rPr>
        <w:t>de</w:t>
      </w:r>
      <w:r w:rsidRPr="00581449">
        <w:rPr>
          <w:rFonts w:ascii="Arial" w:hAnsi="Arial" w:cs="Arial"/>
          <w:bCs/>
          <w:spacing w:val="0"/>
          <w:kern w:val="32"/>
          <w:sz w:val="22"/>
          <w:szCs w:val="22"/>
        </w:rPr>
        <w:t xml:space="preserve"> un cinco por</w:t>
      </w:r>
      <w:r>
        <w:rPr>
          <w:rFonts w:ascii="Arial" w:hAnsi="Arial" w:cs="Arial"/>
          <w:bCs/>
          <w:spacing w:val="0"/>
          <w:kern w:val="32"/>
          <w:sz w:val="22"/>
          <w:szCs w:val="22"/>
        </w:rPr>
        <w:t xml:space="preserve"> </w:t>
      </w:r>
      <w:r w:rsidRPr="00581449">
        <w:rPr>
          <w:rFonts w:ascii="Arial" w:hAnsi="Arial" w:cs="Arial"/>
          <w:bCs/>
          <w:spacing w:val="0"/>
          <w:kern w:val="32"/>
          <w:sz w:val="22"/>
          <w:szCs w:val="22"/>
        </w:rPr>
        <w:t>ciento (5%) del total facturado</w:t>
      </w:r>
      <w:r w:rsidRPr="00DA192D">
        <w:rPr>
          <w:rFonts w:ascii="Arial" w:hAnsi="Arial" w:cs="Arial"/>
          <w:bCs/>
          <w:spacing w:val="0"/>
          <w:kern w:val="32"/>
          <w:sz w:val="22"/>
          <w:szCs w:val="22"/>
        </w:rPr>
        <w:t>.</w:t>
      </w:r>
    </w:p>
    <w:p w14:paraId="5564DDE0" w14:textId="77777777" w:rsidR="00CD1695" w:rsidRPr="00DA192D" w:rsidRDefault="00CD1695" w:rsidP="00DA192D">
      <w:pPr>
        <w:jc w:val="both"/>
        <w:rPr>
          <w:rFonts w:ascii="Arial" w:hAnsi="Arial" w:cs="Arial"/>
          <w:spacing w:val="0"/>
          <w:sz w:val="22"/>
          <w:szCs w:val="22"/>
        </w:rPr>
      </w:pPr>
    </w:p>
    <w:p w14:paraId="636773A5" w14:textId="3C8AF1E9" w:rsidR="00216200" w:rsidRPr="000C6A03" w:rsidRDefault="00216200" w:rsidP="0060105F">
      <w:pPr>
        <w:pStyle w:val="Prrafodelista"/>
        <w:numPr>
          <w:ilvl w:val="0"/>
          <w:numId w:val="20"/>
        </w:numPr>
        <w:ind w:right="-284"/>
        <w:jc w:val="both"/>
        <w:outlineLvl w:val="0"/>
        <w:rPr>
          <w:rFonts w:ascii="Arial" w:eastAsia="Calibri" w:hAnsi="Arial" w:cs="Arial"/>
          <w:b/>
          <w:spacing w:val="0"/>
          <w:lang w:val="es-ES_tradnl" w:eastAsia="en-US"/>
        </w:rPr>
      </w:pPr>
      <w:bookmarkStart w:id="187" w:name="_Toc1912160"/>
      <w:bookmarkStart w:id="188" w:name="_Toc1915566"/>
      <w:bookmarkStart w:id="189" w:name="_Toc1915951"/>
      <w:bookmarkStart w:id="190" w:name="_Toc1916280"/>
      <w:bookmarkStart w:id="191" w:name="_Toc11328469"/>
      <w:bookmarkStart w:id="192" w:name="_Toc11328763"/>
      <w:bookmarkStart w:id="193" w:name="_Toc25701184"/>
      <w:bookmarkStart w:id="194" w:name="_Toc55984341"/>
      <w:bookmarkStart w:id="195" w:name="_Toc55997206"/>
      <w:bookmarkStart w:id="196" w:name="_Toc97023776"/>
      <w:bookmarkStart w:id="197" w:name="_Toc196299280"/>
      <w:r w:rsidRPr="000C6A03">
        <w:rPr>
          <w:rFonts w:ascii="Arial" w:eastAsia="Calibri" w:hAnsi="Arial" w:cs="Arial"/>
          <w:b/>
          <w:spacing w:val="0"/>
          <w:lang w:val="es-ES_tradnl" w:eastAsia="en-US"/>
        </w:rPr>
        <w:t xml:space="preserve">RESOLUCIÓN Y RESCISIÓN UNILATERAL DE LA </w:t>
      </w:r>
      <w:r w:rsidR="003612A3" w:rsidRPr="000C6A03">
        <w:rPr>
          <w:rFonts w:ascii="Arial" w:eastAsia="Calibri" w:hAnsi="Arial" w:cs="Arial"/>
          <w:b/>
          <w:spacing w:val="0"/>
          <w:lang w:val="es-ES_tradnl" w:eastAsia="en-US"/>
        </w:rPr>
        <w:t>LICITACIÓN</w:t>
      </w:r>
      <w:r w:rsidRPr="000C6A03">
        <w:rPr>
          <w:rFonts w:ascii="Arial" w:eastAsia="Calibri" w:hAnsi="Arial" w:cs="Arial"/>
          <w:b/>
          <w:spacing w:val="0"/>
          <w:lang w:val="es-ES_tradnl" w:eastAsia="en-US"/>
        </w:rPr>
        <w:t xml:space="preserve"> POR PARTE DEL SENARA.</w:t>
      </w:r>
      <w:bookmarkEnd w:id="187"/>
      <w:bookmarkEnd w:id="188"/>
      <w:bookmarkEnd w:id="189"/>
      <w:bookmarkEnd w:id="190"/>
      <w:bookmarkEnd w:id="191"/>
      <w:bookmarkEnd w:id="192"/>
      <w:bookmarkEnd w:id="193"/>
      <w:bookmarkEnd w:id="194"/>
      <w:bookmarkEnd w:id="195"/>
      <w:bookmarkEnd w:id="196"/>
      <w:bookmarkEnd w:id="197"/>
    </w:p>
    <w:p w14:paraId="636773A6" w14:textId="77777777" w:rsidR="0095312E" w:rsidRPr="00DA192D" w:rsidRDefault="0095312E" w:rsidP="00DA192D">
      <w:pPr>
        <w:jc w:val="both"/>
        <w:rPr>
          <w:rFonts w:ascii="Arial" w:hAnsi="Arial" w:cs="Arial"/>
          <w:spacing w:val="0"/>
          <w:sz w:val="22"/>
          <w:szCs w:val="22"/>
        </w:rPr>
      </w:pPr>
    </w:p>
    <w:p w14:paraId="508C8542" w14:textId="77777777" w:rsidR="000C6A03" w:rsidRPr="000C6A03" w:rsidRDefault="000C6A03" w:rsidP="000C6A03">
      <w:pPr>
        <w:jc w:val="both"/>
        <w:rPr>
          <w:rFonts w:ascii="Arial" w:hAnsi="Arial" w:cs="Arial"/>
          <w:spacing w:val="0"/>
          <w:sz w:val="22"/>
          <w:szCs w:val="22"/>
        </w:rPr>
      </w:pPr>
      <w:r w:rsidRPr="000C6A03">
        <w:rPr>
          <w:rFonts w:ascii="Arial" w:hAnsi="Arial" w:cs="Arial"/>
          <w:spacing w:val="0"/>
          <w:sz w:val="22"/>
          <w:szCs w:val="22"/>
        </w:rPr>
        <w:t>El SENARA se reserva el derecho de resolver o rescindir la Licitación, si esta no se ajusta al pliego de condiciones o los documentos que integran la Licitación, o bien, a la normativa en materia de Contratación Administrativa.</w:t>
      </w:r>
    </w:p>
    <w:p w14:paraId="39E12645" w14:textId="77777777" w:rsidR="000C6A03" w:rsidRPr="000C6A03" w:rsidRDefault="000C6A03" w:rsidP="000C6A03">
      <w:pPr>
        <w:jc w:val="both"/>
        <w:rPr>
          <w:rFonts w:ascii="Arial" w:hAnsi="Arial" w:cs="Arial"/>
          <w:spacing w:val="0"/>
          <w:sz w:val="22"/>
          <w:szCs w:val="22"/>
        </w:rPr>
      </w:pPr>
    </w:p>
    <w:p w14:paraId="0D85F11F" w14:textId="77777777" w:rsidR="000C6A03" w:rsidRPr="000C6A03" w:rsidRDefault="000C6A03" w:rsidP="000C6A03">
      <w:pPr>
        <w:jc w:val="both"/>
        <w:rPr>
          <w:rFonts w:ascii="Arial" w:hAnsi="Arial" w:cs="Arial"/>
          <w:spacing w:val="0"/>
          <w:sz w:val="22"/>
          <w:szCs w:val="22"/>
        </w:rPr>
      </w:pPr>
      <w:r w:rsidRPr="000C6A03">
        <w:rPr>
          <w:rFonts w:ascii="Arial" w:hAnsi="Arial" w:cs="Arial"/>
          <w:spacing w:val="0"/>
          <w:sz w:val="22"/>
          <w:szCs w:val="22"/>
        </w:rPr>
        <w:t>La Administración podrá resolver unilateralmente los contratos por motivo de incumplimiento grave imputable al contratista. Una vez firme la resolución contractual se procederá a ejecutar la garantía de cumplimiento y cualesquiera otras multas, si ello resulta pertinente. (Art. 113 L.G.C.P).</w:t>
      </w:r>
    </w:p>
    <w:p w14:paraId="667FF3BF" w14:textId="77777777" w:rsidR="000C6A03" w:rsidRPr="000C6A03" w:rsidRDefault="000C6A03" w:rsidP="000C6A03">
      <w:pPr>
        <w:jc w:val="both"/>
        <w:rPr>
          <w:rFonts w:ascii="Arial" w:hAnsi="Arial" w:cs="Arial"/>
          <w:spacing w:val="0"/>
          <w:sz w:val="22"/>
          <w:szCs w:val="22"/>
        </w:rPr>
      </w:pPr>
    </w:p>
    <w:p w14:paraId="55B6DD26" w14:textId="77777777" w:rsidR="000C6A03" w:rsidRPr="000C6A03" w:rsidRDefault="000C6A03" w:rsidP="000C6A03">
      <w:pPr>
        <w:jc w:val="both"/>
        <w:rPr>
          <w:rFonts w:ascii="Arial" w:hAnsi="Arial" w:cs="Arial"/>
          <w:spacing w:val="0"/>
          <w:sz w:val="22"/>
          <w:szCs w:val="22"/>
        </w:rPr>
      </w:pPr>
      <w:r w:rsidRPr="000C6A03">
        <w:rPr>
          <w:rFonts w:ascii="Arial" w:hAnsi="Arial" w:cs="Arial"/>
          <w:spacing w:val="0"/>
          <w:sz w:val="22"/>
          <w:szCs w:val="22"/>
        </w:rPr>
        <w:t xml:space="preserve">El SENARA podrá rescindir unilateralmente sus contratos, no iniciados o en curso de ejecución, por razones de interés público, caso fortuito o fuerza mayor debidamente acreditada. Para ello, </w:t>
      </w:r>
      <w:r w:rsidRPr="000C6A03">
        <w:rPr>
          <w:rFonts w:ascii="Arial" w:hAnsi="Arial" w:cs="Arial"/>
          <w:spacing w:val="0"/>
          <w:sz w:val="22"/>
          <w:szCs w:val="22"/>
        </w:rPr>
        <w:lastRenderedPageBreak/>
        <w:t xml:space="preserve">deberá emitir una resolución razonada, observando el procedimiento regulado en el artículo anterior. (Art. 115 L.G.C.P) </w:t>
      </w:r>
    </w:p>
    <w:p w14:paraId="634ED0D2" w14:textId="77777777" w:rsidR="000C6A03" w:rsidRPr="000C6A03" w:rsidRDefault="000C6A03" w:rsidP="000C6A03">
      <w:pPr>
        <w:jc w:val="both"/>
        <w:rPr>
          <w:rFonts w:ascii="Arial" w:hAnsi="Arial" w:cs="Arial"/>
          <w:spacing w:val="0"/>
          <w:sz w:val="22"/>
          <w:szCs w:val="22"/>
        </w:rPr>
      </w:pPr>
    </w:p>
    <w:p w14:paraId="4E550389" w14:textId="7C156329" w:rsidR="00697CA5" w:rsidRDefault="000C6A03" w:rsidP="000C6A03">
      <w:pPr>
        <w:jc w:val="both"/>
      </w:pPr>
      <w:r w:rsidRPr="000C6A03">
        <w:rPr>
          <w:rFonts w:ascii="Arial" w:hAnsi="Arial" w:cs="Arial"/>
          <w:spacing w:val="0"/>
          <w:sz w:val="22"/>
          <w:szCs w:val="22"/>
        </w:rPr>
        <w:t>Cualquier condición no prevista en el presente pliego de condiciones especiales se regirá de conformidad con lo dispuesto en la Ley General de Contratación Pública y su Reglamento, así como la normativa aplicable del Ordenamiento Jurídico Costarricense</w:t>
      </w:r>
      <w:r w:rsidR="00216200" w:rsidRPr="00DA192D">
        <w:rPr>
          <w:rFonts w:ascii="Arial" w:hAnsi="Arial" w:cs="Arial"/>
          <w:spacing w:val="0"/>
          <w:sz w:val="22"/>
          <w:szCs w:val="22"/>
        </w:rPr>
        <w:t>.</w:t>
      </w:r>
      <w:bookmarkStart w:id="198" w:name="_Toc1912189"/>
      <w:bookmarkStart w:id="199" w:name="_Toc1915595"/>
      <w:bookmarkStart w:id="200" w:name="_Toc1915979"/>
      <w:bookmarkStart w:id="201" w:name="_Toc1916308"/>
      <w:bookmarkStart w:id="202" w:name="_Toc11328496"/>
      <w:bookmarkStart w:id="203" w:name="_Toc11328790"/>
      <w:bookmarkStart w:id="204" w:name="_Toc25701212"/>
      <w:bookmarkStart w:id="205" w:name="_Toc55984357"/>
      <w:bookmarkStart w:id="206" w:name="_Toc55997222"/>
      <w:bookmarkStart w:id="207" w:name="_Toc97023792"/>
    </w:p>
    <w:p w14:paraId="2C20F021" w14:textId="77777777" w:rsidR="00697CA5" w:rsidRDefault="00697CA5" w:rsidP="006502FE">
      <w:pPr>
        <w:pStyle w:val="Lista3"/>
        <w:ind w:left="0" w:firstLine="0"/>
      </w:pPr>
    </w:p>
    <w:p w14:paraId="636774FA" w14:textId="290464E6" w:rsidR="00162E48" w:rsidRPr="000C6A03" w:rsidRDefault="0060105F" w:rsidP="0060105F">
      <w:pPr>
        <w:pStyle w:val="Prrafodelista"/>
        <w:numPr>
          <w:ilvl w:val="0"/>
          <w:numId w:val="20"/>
        </w:numPr>
        <w:ind w:right="-284"/>
        <w:jc w:val="both"/>
        <w:outlineLvl w:val="0"/>
        <w:rPr>
          <w:rFonts w:ascii="Arial" w:eastAsia="Calibri" w:hAnsi="Arial" w:cs="Arial"/>
          <w:b/>
          <w:spacing w:val="0"/>
          <w:lang w:val="es-ES_tradnl" w:eastAsia="en-US"/>
        </w:rPr>
      </w:pPr>
      <w:bookmarkStart w:id="208" w:name="_Toc1912193"/>
      <w:bookmarkStart w:id="209" w:name="_Toc1915599"/>
      <w:bookmarkStart w:id="210" w:name="_Toc1915983"/>
      <w:bookmarkStart w:id="211" w:name="_Toc1916312"/>
      <w:bookmarkStart w:id="212" w:name="_Toc11328500"/>
      <w:bookmarkStart w:id="213" w:name="_Toc11328794"/>
      <w:bookmarkStart w:id="214" w:name="_Toc25701215"/>
      <w:bookmarkStart w:id="215" w:name="_Toc196299281"/>
      <w:bookmarkEnd w:id="198"/>
      <w:bookmarkEnd w:id="199"/>
      <w:bookmarkEnd w:id="200"/>
      <w:bookmarkEnd w:id="201"/>
      <w:bookmarkEnd w:id="202"/>
      <w:bookmarkEnd w:id="203"/>
      <w:bookmarkEnd w:id="204"/>
      <w:bookmarkEnd w:id="205"/>
      <w:bookmarkEnd w:id="206"/>
      <w:bookmarkEnd w:id="207"/>
      <w:r w:rsidRPr="000C6A03">
        <w:rPr>
          <w:rFonts w:ascii="Arial" w:eastAsia="Calibri" w:hAnsi="Arial" w:cs="Arial"/>
          <w:b/>
          <w:spacing w:val="0"/>
          <w:lang w:val="es-ES_tradnl" w:eastAsia="en-US"/>
        </w:rPr>
        <w:t>ESPECIFICACIONES TÉCNICAS</w:t>
      </w:r>
      <w:bookmarkEnd w:id="208"/>
      <w:bookmarkEnd w:id="209"/>
      <w:bookmarkEnd w:id="210"/>
      <w:bookmarkEnd w:id="211"/>
      <w:bookmarkEnd w:id="212"/>
      <w:bookmarkEnd w:id="213"/>
      <w:bookmarkEnd w:id="214"/>
      <w:bookmarkEnd w:id="215"/>
    </w:p>
    <w:p w14:paraId="636774FB" w14:textId="77777777" w:rsidR="003B01CC" w:rsidRPr="00DA192D" w:rsidRDefault="003B01CC" w:rsidP="00DA192D">
      <w:pPr>
        <w:jc w:val="both"/>
        <w:rPr>
          <w:rFonts w:ascii="Arial" w:hAnsi="Arial" w:cs="Arial"/>
          <w:spacing w:val="0"/>
          <w:sz w:val="22"/>
          <w:szCs w:val="22"/>
        </w:rPr>
      </w:pPr>
    </w:p>
    <w:p w14:paraId="1DF6FD70" w14:textId="761031EB" w:rsidR="000C6A03" w:rsidRDefault="000C6A03" w:rsidP="00DA192D">
      <w:pPr>
        <w:jc w:val="both"/>
        <w:rPr>
          <w:rFonts w:ascii="Arial" w:hAnsi="Arial" w:cs="Arial"/>
          <w:bCs/>
          <w:spacing w:val="0"/>
          <w:kern w:val="32"/>
          <w:sz w:val="22"/>
          <w:szCs w:val="22"/>
        </w:rPr>
      </w:pPr>
      <w:r w:rsidRPr="000C6A03">
        <w:rPr>
          <w:rFonts w:ascii="Arial" w:hAnsi="Arial" w:cs="Arial"/>
          <w:bCs/>
          <w:color w:val="FF0000"/>
          <w:spacing w:val="0"/>
          <w:kern w:val="32"/>
          <w:sz w:val="22"/>
          <w:szCs w:val="22"/>
        </w:rPr>
        <w:t>Aquí se deben de incluir las especificaciones técnicas según el tipo de contratación</w:t>
      </w:r>
      <w:r w:rsidRPr="000C6A03">
        <w:rPr>
          <w:rFonts w:ascii="Arial" w:hAnsi="Arial" w:cs="Arial"/>
          <w:bCs/>
          <w:spacing w:val="0"/>
          <w:kern w:val="32"/>
          <w:sz w:val="22"/>
          <w:szCs w:val="22"/>
        </w:rPr>
        <w:t>.</w:t>
      </w:r>
    </w:p>
    <w:bookmarkEnd w:id="0"/>
    <w:p w14:paraId="276581A3" w14:textId="77777777" w:rsidR="000C6A03" w:rsidRDefault="000C6A03" w:rsidP="00DA192D">
      <w:pPr>
        <w:jc w:val="both"/>
        <w:rPr>
          <w:rFonts w:ascii="Arial" w:hAnsi="Arial" w:cs="Arial"/>
          <w:bCs/>
          <w:spacing w:val="0"/>
          <w:kern w:val="32"/>
          <w:sz w:val="22"/>
          <w:szCs w:val="22"/>
        </w:rPr>
      </w:pPr>
    </w:p>
    <w:sectPr w:rsidR="000C6A03" w:rsidSect="00D96CFE">
      <w:headerReference w:type="default" r:id="rId12"/>
      <w:footerReference w:type="default" r:id="rId13"/>
      <w:pgSz w:w="12242" w:h="15842" w:code="1"/>
      <w:pgMar w:top="1701" w:right="1418" w:bottom="1701" w:left="1418" w:header="709" w:footer="709" w:gutter="0"/>
      <w:pgNumType w:chapSep="em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68F8C5" w14:textId="77777777" w:rsidR="00F31851" w:rsidRDefault="00F31851">
      <w:r>
        <w:separator/>
      </w:r>
    </w:p>
  </w:endnote>
  <w:endnote w:type="continuationSeparator" w:id="0">
    <w:p w14:paraId="2442274C" w14:textId="77777777" w:rsidR="00F31851" w:rsidRDefault="00F31851">
      <w:r>
        <w:continuationSeparator/>
      </w:r>
    </w:p>
  </w:endnote>
  <w:endnote w:type="continuationNotice" w:id="1">
    <w:p w14:paraId="738AB763" w14:textId="77777777" w:rsidR="00F31851" w:rsidRDefault="00F318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HendersonSansW00-BasicSmBd">
    <w:altName w:val="Sitka Small"/>
    <w:charset w:val="00"/>
    <w:family w:val="auto"/>
    <w:pitch w:val="variable"/>
    <w:sig w:usb0="A0000027" w:usb1="00000000" w:usb2="00000000" w:usb3="00000000" w:csb0="00000001" w:csb1="00000000"/>
  </w:font>
  <w:font w:name="HendersonSansW00-BasicLight">
    <w:altName w:val="Sitka Small"/>
    <w:charset w:val="00"/>
    <w:family w:val="auto"/>
    <w:pitch w:val="variable"/>
    <w:sig w:usb0="A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66273" w14:textId="0BF2C706" w:rsidR="00F31851" w:rsidRDefault="00F31851">
    <w:pPr>
      <w:pStyle w:val="Piedepgina"/>
      <w:jc w:val="center"/>
      <w:rPr>
        <w:color w:val="5B9BD5" w:themeColor="accent1"/>
      </w:rPr>
    </w:pPr>
    <w:r>
      <w:rPr>
        <w:color w:val="5B9BD5" w:themeColor="accent1"/>
      </w:rPr>
      <w:t xml:space="preserve">Página </w:t>
    </w:r>
    <w:r>
      <w:rPr>
        <w:color w:val="5B9BD5" w:themeColor="accent1"/>
      </w:rPr>
      <w:fldChar w:fldCharType="begin"/>
    </w:r>
    <w:r>
      <w:rPr>
        <w:color w:val="5B9BD5" w:themeColor="accent1"/>
      </w:rPr>
      <w:instrText>PAGE  \* Arabic  \* MERGEFORMAT</w:instrText>
    </w:r>
    <w:r>
      <w:rPr>
        <w:color w:val="5B9BD5" w:themeColor="accent1"/>
      </w:rPr>
      <w:fldChar w:fldCharType="separate"/>
    </w:r>
    <w:r w:rsidR="007A220C">
      <w:rPr>
        <w:noProof/>
        <w:color w:val="5B9BD5" w:themeColor="accent1"/>
      </w:rPr>
      <w:t>19</w:t>
    </w:r>
    <w:r>
      <w:rPr>
        <w:color w:val="5B9BD5" w:themeColor="accent1"/>
      </w:rPr>
      <w:fldChar w:fldCharType="end"/>
    </w:r>
    <w:r>
      <w:rPr>
        <w:color w:val="5B9BD5" w:themeColor="accent1"/>
      </w:rPr>
      <w:t xml:space="preserve"> de </w:t>
    </w:r>
    <w:r>
      <w:rPr>
        <w:color w:val="5B9BD5" w:themeColor="accent1"/>
      </w:rPr>
      <w:fldChar w:fldCharType="begin"/>
    </w:r>
    <w:r>
      <w:rPr>
        <w:color w:val="5B9BD5" w:themeColor="accent1"/>
      </w:rPr>
      <w:instrText>NUMPAGES  \* Arabic  \* MERGEFORMAT</w:instrText>
    </w:r>
    <w:r>
      <w:rPr>
        <w:color w:val="5B9BD5" w:themeColor="accent1"/>
      </w:rPr>
      <w:fldChar w:fldCharType="separate"/>
    </w:r>
    <w:r w:rsidR="007A220C">
      <w:rPr>
        <w:noProof/>
        <w:color w:val="5B9BD5" w:themeColor="accent1"/>
      </w:rPr>
      <w:t>22</w:t>
    </w:r>
    <w:r>
      <w:rPr>
        <w:color w:val="5B9BD5" w:themeColor="accent1"/>
      </w:rPr>
      <w:fldChar w:fldCharType="end"/>
    </w:r>
  </w:p>
  <w:p w14:paraId="620B88AB" w14:textId="77777777" w:rsidR="004E00A2" w:rsidRDefault="004E00A2" w:rsidP="004E00A2">
    <w:pPr>
      <w:pStyle w:val="Piedepgina"/>
      <w:jc w:val="center"/>
      <w:rPr>
        <w:color w:val="5B9BD5" w:themeColor="accent1"/>
      </w:rPr>
    </w:pPr>
    <w:r>
      <w:rPr>
        <w:color w:val="5B9BD5" w:themeColor="accent1"/>
      </w:rPr>
      <w:t>Versión 1.0</w:t>
    </w:r>
  </w:p>
  <w:p w14:paraId="3F74E3F3" w14:textId="77777777" w:rsidR="004E00A2" w:rsidRDefault="004E00A2">
    <w:pPr>
      <w:pStyle w:val="Piedepgina"/>
      <w:jc w:val="center"/>
      <w:rPr>
        <w:color w:val="5B9BD5" w:themeColor="accent1"/>
      </w:rPr>
    </w:pPr>
  </w:p>
  <w:p w14:paraId="34BEA785" w14:textId="77777777" w:rsidR="00F31851" w:rsidRDefault="00F3185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343047" w14:textId="77777777" w:rsidR="00F31851" w:rsidRDefault="00F31851">
      <w:r>
        <w:separator/>
      </w:r>
    </w:p>
  </w:footnote>
  <w:footnote w:type="continuationSeparator" w:id="0">
    <w:p w14:paraId="56BFE9E9" w14:textId="77777777" w:rsidR="00F31851" w:rsidRDefault="00F31851">
      <w:r>
        <w:continuationSeparator/>
      </w:r>
    </w:p>
  </w:footnote>
  <w:footnote w:type="continuationNotice" w:id="1">
    <w:p w14:paraId="3441D75C" w14:textId="77777777" w:rsidR="00F31851" w:rsidRDefault="00F3185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7802D" w14:textId="67E58925" w:rsidR="00F31851" w:rsidRDefault="00F31851" w:rsidP="00F931A9">
    <w:pPr>
      <w:pStyle w:val="Encabezado"/>
      <w:jc w:val="center"/>
    </w:pPr>
    <w:r w:rsidRPr="005C0BAE">
      <w:rPr>
        <w:noProof/>
        <w:lang w:val="es-MX" w:eastAsia="es-MX"/>
      </w:rPr>
      <w:drawing>
        <wp:inline distT="0" distB="0" distL="0" distR="0" wp14:anchorId="6BCB4447" wp14:editId="700750F3">
          <wp:extent cx="4055110" cy="461010"/>
          <wp:effectExtent l="0" t="0" r="2540" b="0"/>
          <wp:docPr id="2" name="Imagen 1478730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7873067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55110" cy="4610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B604B"/>
    <w:multiLevelType w:val="hybridMultilevel"/>
    <w:tmpl w:val="E744AC9E"/>
    <w:lvl w:ilvl="0" w:tplc="140A000D">
      <w:start w:val="1"/>
      <w:numFmt w:val="bullet"/>
      <w:lvlText w:val=""/>
      <w:lvlJc w:val="left"/>
      <w:pPr>
        <w:ind w:left="1440" w:hanging="360"/>
      </w:pPr>
      <w:rPr>
        <w:rFonts w:ascii="Wingdings" w:hAnsi="Wingdings"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1" w15:restartNumberingAfterBreak="0">
    <w:nsid w:val="00EF1092"/>
    <w:multiLevelType w:val="multilevel"/>
    <w:tmpl w:val="2B00ED3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2CD19A2"/>
    <w:multiLevelType w:val="multilevel"/>
    <w:tmpl w:val="2B00ED3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3A63877"/>
    <w:multiLevelType w:val="multilevel"/>
    <w:tmpl w:val="8D9E5EFA"/>
    <w:styleLink w:val="EstiloEsquemanumerado"/>
    <w:lvl w:ilvl="0">
      <w:start w:val="1"/>
      <w:numFmt w:val="decimal"/>
      <w:lvlText w:val="A.%1"/>
      <w:lvlJc w:val="left"/>
      <w:pPr>
        <w:tabs>
          <w:tab w:val="num" w:pos="1494"/>
        </w:tabs>
        <w:ind w:left="360" w:firstLine="0"/>
      </w:pPr>
      <w:rPr>
        <w:rFonts w:ascii="Times New Roman" w:hAnsi="Times New Roman" w:hint="default"/>
        <w:b/>
        <w:i w:val="0"/>
        <w:spacing w:val="22"/>
        <w:sz w:val="24"/>
        <w:szCs w:val="24"/>
      </w:rPr>
    </w:lvl>
    <w:lvl w:ilvl="1">
      <w:start w:val="1"/>
      <w:numFmt w:val="decimal"/>
      <w:lvlText w:val="A.%1.%2"/>
      <w:lvlJc w:val="left"/>
      <w:pPr>
        <w:tabs>
          <w:tab w:val="num" w:pos="1494"/>
        </w:tabs>
        <w:ind w:left="708" w:firstLine="0"/>
      </w:pPr>
      <w:rPr>
        <w:rFonts w:ascii="Arial" w:hAnsi="Arial"/>
        <w:b/>
        <w:bCs/>
        <w:spacing w:val="22"/>
        <w:sz w:val="24"/>
      </w:rPr>
    </w:lvl>
    <w:lvl w:ilvl="2">
      <w:start w:val="1"/>
      <w:numFmt w:val="decimal"/>
      <w:lvlText w:val="A.%1.%2.%3"/>
      <w:lvlJc w:val="left"/>
      <w:pPr>
        <w:tabs>
          <w:tab w:val="num" w:pos="1494"/>
        </w:tabs>
        <w:ind w:left="360" w:firstLine="0"/>
      </w:pPr>
      <w:rPr>
        <w:rFonts w:ascii="Times New Roman" w:hAnsi="Times New Roman" w:cs="Arial" w:hint="default"/>
        <w:b/>
        <w:i w:val="0"/>
        <w:sz w:val="26"/>
        <w:szCs w:val="26"/>
      </w:rPr>
    </w:lvl>
    <w:lvl w:ilvl="3">
      <w:start w:val="1"/>
      <w:numFmt w:val="decimal"/>
      <w:lvlText w:val="A.%1.%2.%3.%4"/>
      <w:lvlJc w:val="left"/>
      <w:pPr>
        <w:tabs>
          <w:tab w:val="num" w:pos="1224"/>
        </w:tabs>
        <w:ind w:left="360" w:firstLine="0"/>
      </w:pPr>
      <w:rPr>
        <w:rFonts w:ascii="Times New Roman" w:hAnsi="Times New Roman" w:hint="default"/>
        <w:b/>
        <w:i w:val="0"/>
        <w:spacing w:val="22"/>
        <w:sz w:val="24"/>
        <w:szCs w:val="24"/>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4" w15:restartNumberingAfterBreak="0">
    <w:nsid w:val="05873CBC"/>
    <w:multiLevelType w:val="multilevel"/>
    <w:tmpl w:val="56567D4C"/>
    <w:styleLink w:val="EstiloEstiloEsquemanumeradoEsquemanumerado"/>
    <w:lvl w:ilvl="0">
      <w:start w:val="1"/>
      <w:numFmt w:val="decimal"/>
      <w:lvlText w:val="A.%1"/>
      <w:lvlJc w:val="left"/>
      <w:pPr>
        <w:tabs>
          <w:tab w:val="num" w:pos="2127"/>
        </w:tabs>
        <w:ind w:left="993" w:firstLine="0"/>
      </w:pPr>
      <w:rPr>
        <w:rFonts w:ascii="Times New Roman" w:hAnsi="Times New Roman" w:hint="default"/>
        <w:b/>
        <w:i w:val="0"/>
        <w:spacing w:val="22"/>
        <w:sz w:val="24"/>
        <w:szCs w:val="24"/>
      </w:rPr>
    </w:lvl>
    <w:lvl w:ilvl="1">
      <w:start w:val="1"/>
      <w:numFmt w:val="decimal"/>
      <w:lvlText w:val="A.%1.%2"/>
      <w:lvlJc w:val="left"/>
      <w:pPr>
        <w:tabs>
          <w:tab w:val="num" w:pos="1494"/>
        </w:tabs>
        <w:ind w:left="360" w:firstLine="0"/>
      </w:pPr>
      <w:rPr>
        <w:b/>
        <w:bCs/>
        <w:spacing w:val="22"/>
        <w:sz w:val="24"/>
      </w:rPr>
    </w:lvl>
    <w:lvl w:ilvl="2">
      <w:start w:val="1"/>
      <w:numFmt w:val="decimal"/>
      <w:lvlText w:val="A.%1.%2.%3"/>
      <w:lvlJc w:val="left"/>
      <w:pPr>
        <w:tabs>
          <w:tab w:val="num" w:pos="1494"/>
        </w:tabs>
        <w:ind w:left="360" w:firstLine="0"/>
      </w:pPr>
      <w:rPr>
        <w:rFonts w:ascii="Times New Roman" w:hAnsi="Times New Roman" w:cs="Arial" w:hint="default"/>
        <w:b/>
        <w:i w:val="0"/>
        <w:sz w:val="26"/>
        <w:szCs w:val="26"/>
      </w:rPr>
    </w:lvl>
    <w:lvl w:ilvl="3">
      <w:start w:val="1"/>
      <w:numFmt w:val="decimal"/>
      <w:lvlText w:val="A.%1.%2.%3.%4"/>
      <w:lvlJc w:val="left"/>
      <w:pPr>
        <w:tabs>
          <w:tab w:val="num" w:pos="1224"/>
        </w:tabs>
        <w:ind w:left="360" w:firstLine="0"/>
      </w:pPr>
      <w:rPr>
        <w:rFonts w:ascii="Times New Roman" w:hAnsi="Times New Roman" w:hint="default"/>
        <w:b/>
        <w:i w:val="0"/>
        <w:spacing w:val="22"/>
        <w:sz w:val="24"/>
        <w:szCs w:val="24"/>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5" w15:restartNumberingAfterBreak="0">
    <w:nsid w:val="06825F0D"/>
    <w:multiLevelType w:val="multilevel"/>
    <w:tmpl w:val="57689340"/>
    <w:styleLink w:val="Especificaciones1"/>
    <w:lvl w:ilvl="0">
      <w:start w:val="1"/>
      <w:numFmt w:val="decimal"/>
      <w:lvlText w:val="C.%1"/>
      <w:lvlJc w:val="left"/>
      <w:pPr>
        <w:ind w:left="360" w:hanging="360"/>
      </w:pPr>
      <w:rPr>
        <w:rFonts w:hint="default"/>
      </w:rPr>
    </w:lvl>
    <w:lvl w:ilvl="1">
      <w:start w:val="1"/>
      <w:numFmt w:val="decimal"/>
      <w:lvlText w:val="C.%1.%2"/>
      <w:lvlJc w:val="left"/>
      <w:pPr>
        <w:ind w:left="720" w:hanging="360"/>
      </w:pPr>
      <w:rPr>
        <w:rFonts w:hint="default"/>
      </w:rPr>
    </w:lvl>
    <w:lvl w:ilvl="2">
      <w:start w:val="1"/>
      <w:numFmt w:val="decimal"/>
      <w:lvlText w:val="C.%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B23638D"/>
    <w:multiLevelType w:val="multilevel"/>
    <w:tmpl w:val="B5C6FED0"/>
    <w:lvl w:ilvl="0">
      <w:start w:val="1"/>
      <w:numFmt w:val="decimal"/>
      <w:lvlText w:val="%1."/>
      <w:lvlJc w:val="left"/>
      <w:pPr>
        <w:tabs>
          <w:tab w:val="num" w:pos="705"/>
        </w:tabs>
        <w:ind w:left="705" w:hanging="705"/>
      </w:pPr>
      <w:rPr>
        <w:rFonts w:hint="default"/>
        <w:b/>
        <w:i w:val="0"/>
        <w:sz w:val="24"/>
        <w:szCs w:val="24"/>
        <w:u w:val="none"/>
      </w:rPr>
    </w:lvl>
    <w:lvl w:ilvl="1">
      <w:start w:val="1"/>
      <w:numFmt w:val="decimal"/>
      <w:pStyle w:val="PARRAFOS"/>
      <w:lvlText w:val="%1.%2."/>
      <w:lvlJc w:val="left"/>
      <w:pPr>
        <w:tabs>
          <w:tab w:val="num" w:pos="792"/>
        </w:tabs>
        <w:ind w:left="792" w:hanging="432"/>
      </w:pPr>
      <w:rPr>
        <w:rFonts w:hint="default"/>
        <w:b/>
        <w:i w:val="0"/>
        <w:sz w:val="24"/>
        <w:szCs w:val="24"/>
        <w:u w:val="none"/>
      </w:rPr>
    </w:lvl>
    <w:lvl w:ilvl="2">
      <w:start w:val="1"/>
      <w:numFmt w:val="decimal"/>
      <w:lvlText w:val="%1.%3."/>
      <w:lvlJc w:val="left"/>
      <w:pPr>
        <w:tabs>
          <w:tab w:val="num" w:pos="1440"/>
        </w:tabs>
        <w:ind w:left="1224" w:hanging="504"/>
      </w:pPr>
      <w:rPr>
        <w:rFonts w:hint="default"/>
        <w:b/>
        <w:i w:val="0"/>
        <w:sz w:val="24"/>
        <w:szCs w:val="24"/>
        <w:u w:val="singl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0C3C1AB5"/>
    <w:multiLevelType w:val="multilevel"/>
    <w:tmpl w:val="B246D156"/>
    <w:styleLink w:val="EstiloEstiloEsquemanumeradoEsquemanumerado1"/>
    <w:lvl w:ilvl="0">
      <w:start w:val="1"/>
      <w:numFmt w:val="decimal"/>
      <w:lvlText w:val="A.%1"/>
      <w:lvlJc w:val="left"/>
      <w:pPr>
        <w:tabs>
          <w:tab w:val="num" w:pos="1494"/>
        </w:tabs>
        <w:ind w:left="360" w:firstLine="0"/>
      </w:pPr>
      <w:rPr>
        <w:rFonts w:ascii="Times New Roman" w:hAnsi="Times New Roman" w:hint="default"/>
        <w:b/>
        <w:i w:val="0"/>
        <w:spacing w:val="22"/>
        <w:sz w:val="24"/>
        <w:szCs w:val="24"/>
      </w:rPr>
    </w:lvl>
    <w:lvl w:ilvl="1">
      <w:start w:val="1"/>
      <w:numFmt w:val="decimal"/>
      <w:lvlText w:val="A.%1.%2"/>
      <w:lvlJc w:val="left"/>
      <w:pPr>
        <w:tabs>
          <w:tab w:val="num" w:pos="1494"/>
        </w:tabs>
        <w:ind w:left="360" w:firstLine="0"/>
      </w:pPr>
      <w:rPr>
        <w:rFonts w:hint="default"/>
        <w:b/>
        <w:bCs/>
        <w:spacing w:val="22"/>
        <w:sz w:val="24"/>
      </w:rPr>
    </w:lvl>
    <w:lvl w:ilvl="2">
      <w:start w:val="1"/>
      <w:numFmt w:val="decimal"/>
      <w:lvlText w:val="A.%1.%2.%3"/>
      <w:lvlJc w:val="left"/>
      <w:pPr>
        <w:tabs>
          <w:tab w:val="num" w:pos="1494"/>
        </w:tabs>
        <w:ind w:left="360" w:firstLine="0"/>
      </w:pPr>
      <w:rPr>
        <w:rFonts w:ascii="Times New Roman" w:hAnsi="Times New Roman" w:cs="Arial" w:hint="default"/>
        <w:b/>
        <w:i w:val="0"/>
        <w:sz w:val="26"/>
        <w:szCs w:val="26"/>
      </w:rPr>
    </w:lvl>
    <w:lvl w:ilvl="3">
      <w:start w:val="1"/>
      <w:numFmt w:val="decimal"/>
      <w:lvlText w:val="A.%1.%2.%3.%4"/>
      <w:lvlJc w:val="left"/>
      <w:pPr>
        <w:tabs>
          <w:tab w:val="num" w:pos="1224"/>
        </w:tabs>
        <w:ind w:left="360" w:firstLine="0"/>
      </w:pPr>
      <w:rPr>
        <w:rFonts w:ascii="Times New Roman" w:hAnsi="Times New Roman" w:hint="default"/>
        <w:b/>
        <w:i w:val="0"/>
        <w:spacing w:val="22"/>
        <w:sz w:val="24"/>
        <w:szCs w:val="24"/>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8" w15:restartNumberingAfterBreak="0">
    <w:nsid w:val="12243589"/>
    <w:multiLevelType w:val="multilevel"/>
    <w:tmpl w:val="2566355A"/>
    <w:lvl w:ilvl="0">
      <w:start w:val="11"/>
      <w:numFmt w:val="decimal"/>
      <w:pStyle w:val="EstiloJustificadoInterlineado15lneas"/>
      <w:lvlText w:val="A.%1."/>
      <w:lvlJc w:val="left"/>
      <w:pPr>
        <w:tabs>
          <w:tab w:val="num" w:pos="1134"/>
        </w:tabs>
        <w:ind w:left="0" w:firstLine="0"/>
      </w:pPr>
      <w:rPr>
        <w:rFonts w:ascii="Times New Roman" w:hAnsi="Times New Roman" w:hint="default"/>
        <w:b/>
        <w:i w:val="0"/>
        <w:iCs w:val="0"/>
        <w:caps w:val="0"/>
        <w:strike w:val="0"/>
        <w:dstrike w:val="0"/>
        <w:vanish w:val="0"/>
        <w:color w:val="000000"/>
        <w:spacing w:val="22"/>
        <w:position w:val="0"/>
        <w:sz w:val="24"/>
        <w:szCs w:val="24"/>
        <w:u w:val="none"/>
        <w:vertAlign w:val="baseline"/>
        <w:em w:val="none"/>
      </w:rPr>
    </w:lvl>
    <w:lvl w:ilvl="1">
      <w:start w:val="1"/>
      <w:numFmt w:val="decimal"/>
      <w:lvlText w:val="A.%1.%2."/>
      <w:lvlJc w:val="left"/>
      <w:pPr>
        <w:tabs>
          <w:tab w:val="num" w:pos="1134"/>
        </w:tabs>
        <w:ind w:left="0" w:firstLine="0"/>
      </w:pPr>
      <w:rPr>
        <w:rFonts w:ascii="Times New Roman" w:hAnsi="Times New Roman" w:hint="default"/>
        <w:b/>
        <w:i w:val="0"/>
        <w:spacing w:val="22"/>
      </w:rPr>
    </w:lvl>
    <w:lvl w:ilvl="2">
      <w:start w:val="3"/>
      <w:numFmt w:val="decimal"/>
      <w:lvlText w:val="A.%1.%2.%3."/>
      <w:lvlJc w:val="left"/>
      <w:pPr>
        <w:tabs>
          <w:tab w:val="num" w:pos="851"/>
        </w:tabs>
        <w:ind w:left="0" w:firstLine="0"/>
      </w:pPr>
      <w:rPr>
        <w:rFonts w:ascii="Times New Roman" w:hAnsi="Times New Roman" w:hint="default"/>
        <w:b/>
        <w:i w:val="0"/>
        <w:spacing w:val="22"/>
        <w:sz w:val="24"/>
        <w:szCs w:val="24"/>
      </w:rPr>
    </w:lvl>
    <w:lvl w:ilvl="3">
      <w:start w:val="1"/>
      <w:numFmt w:val="decimal"/>
      <w:lvlText w:val="A.%1.%2.%3.%4."/>
      <w:lvlJc w:val="left"/>
      <w:pPr>
        <w:tabs>
          <w:tab w:val="num" w:pos="1134"/>
        </w:tabs>
        <w:ind w:left="0" w:firstLine="0"/>
      </w:pPr>
      <w:rPr>
        <w:rFonts w:ascii="Times New Roman" w:hAnsi="Times New Roman" w:hint="default"/>
        <w:b/>
        <w:i w:val="0"/>
        <w:spacing w:val="22"/>
        <w:position w:val="0"/>
        <w:sz w:val="24"/>
        <w:szCs w:val="24"/>
      </w:rPr>
    </w:lvl>
    <w:lvl w:ilvl="4">
      <w:start w:val="1"/>
      <w:numFmt w:val="decimal"/>
      <w:lvlText w:val="A.%1.%2.%3.%4.%5."/>
      <w:lvlJc w:val="left"/>
      <w:pPr>
        <w:tabs>
          <w:tab w:val="num" w:pos="851"/>
        </w:tabs>
        <w:ind w:left="0" w:firstLine="0"/>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9" w15:restartNumberingAfterBreak="0">
    <w:nsid w:val="1F792DA7"/>
    <w:multiLevelType w:val="multilevel"/>
    <w:tmpl w:val="6B643374"/>
    <w:lvl w:ilvl="0">
      <w:start w:val="1"/>
      <w:numFmt w:val="decimal"/>
      <w:pStyle w:val="EstiloInterlineado15lneas2"/>
      <w:lvlText w:val="B.%1"/>
      <w:lvlJc w:val="left"/>
      <w:pPr>
        <w:tabs>
          <w:tab w:val="num" w:pos="1134"/>
        </w:tabs>
        <w:ind w:left="0" w:firstLine="0"/>
      </w:pPr>
      <w:rPr>
        <w:rFonts w:ascii="Times New Roman" w:hAnsi="Times New Roman" w:hint="default"/>
        <w:b/>
        <w:i w:val="0"/>
        <w:spacing w:val="22"/>
        <w:sz w:val="24"/>
        <w:szCs w:val="24"/>
      </w:rPr>
    </w:lvl>
    <w:lvl w:ilvl="1">
      <w:start w:val="1"/>
      <w:numFmt w:val="decimal"/>
      <w:lvlText w:val="B.%1.%2"/>
      <w:lvlJc w:val="left"/>
      <w:pPr>
        <w:tabs>
          <w:tab w:val="num" w:pos="1134"/>
        </w:tabs>
        <w:ind w:left="0" w:firstLine="0"/>
      </w:pPr>
      <w:rPr>
        <w:rFonts w:ascii="Times New Roman" w:hAnsi="Times New Roman" w:hint="default"/>
        <w:b/>
        <w:bCs/>
        <w:i w:val="0"/>
        <w:spacing w:val="22"/>
        <w:sz w:val="24"/>
        <w:szCs w:val="24"/>
      </w:rPr>
    </w:lvl>
    <w:lvl w:ilvl="2">
      <w:start w:val="1"/>
      <w:numFmt w:val="decimal"/>
      <w:lvlText w:val="B.%1.%2.%3"/>
      <w:lvlJc w:val="left"/>
      <w:pPr>
        <w:tabs>
          <w:tab w:val="num" w:pos="1134"/>
        </w:tabs>
        <w:ind w:left="0" w:firstLine="0"/>
      </w:pPr>
      <w:rPr>
        <w:rFonts w:ascii="Times New Roman" w:hAnsi="Times New Roman" w:cs="Arial" w:hint="default"/>
        <w:b/>
        <w:i w:val="0"/>
        <w:sz w:val="24"/>
        <w:szCs w:val="24"/>
      </w:rPr>
    </w:lvl>
    <w:lvl w:ilvl="3">
      <w:start w:val="1"/>
      <w:numFmt w:val="decimal"/>
      <w:lvlText w:val="B.%1.%2.%3.%4"/>
      <w:lvlJc w:val="left"/>
      <w:pPr>
        <w:tabs>
          <w:tab w:val="num" w:pos="1134"/>
        </w:tabs>
        <w:ind w:left="0" w:firstLine="0"/>
      </w:pPr>
      <w:rPr>
        <w:rFonts w:ascii="Times New Roman" w:hAnsi="Times New Roman" w:hint="default"/>
        <w:b/>
        <w:i w:val="0"/>
        <w:spacing w:val="22"/>
        <w:sz w:val="24"/>
        <w:szCs w:val="24"/>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0" w15:restartNumberingAfterBreak="0">
    <w:nsid w:val="23715CCF"/>
    <w:multiLevelType w:val="hybridMultilevel"/>
    <w:tmpl w:val="7B06F47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23BA573E"/>
    <w:multiLevelType w:val="hybridMultilevel"/>
    <w:tmpl w:val="72FEF2CC"/>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24452E77"/>
    <w:multiLevelType w:val="multilevel"/>
    <w:tmpl w:val="383E2BDA"/>
    <w:lvl w:ilvl="0">
      <w:start w:val="12"/>
      <w:numFmt w:val="decimal"/>
      <w:lvlText w:val="%1."/>
      <w:lvlJc w:val="left"/>
      <w:pPr>
        <w:ind w:left="732" w:hanging="372"/>
      </w:pPr>
      <w:rPr>
        <w:rFonts w:ascii="Times New Roman" w:hAnsi="Times New Roman" w:cs="Times New Roman" w:hint="default"/>
        <w:b w:val="0"/>
      </w:rPr>
    </w:lvl>
    <w:lvl w:ilvl="1">
      <w:start w:val="1"/>
      <w:numFmt w:val="decimal"/>
      <w:isLgl/>
      <w:lvlText w:val="%1.%2"/>
      <w:lvlJc w:val="left"/>
      <w:pPr>
        <w:ind w:left="828" w:hanging="46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89642B7"/>
    <w:multiLevelType w:val="multilevel"/>
    <w:tmpl w:val="91946232"/>
    <w:styleLink w:val="EstiloEstiloEsquemanumeradoEsquemanumerado2"/>
    <w:lvl w:ilvl="0">
      <w:start w:val="1"/>
      <w:numFmt w:val="decimal"/>
      <w:lvlText w:val="B.%1"/>
      <w:lvlJc w:val="left"/>
      <w:pPr>
        <w:tabs>
          <w:tab w:val="num" w:pos="1134"/>
        </w:tabs>
        <w:ind w:left="0" w:firstLine="0"/>
      </w:pPr>
      <w:rPr>
        <w:rFonts w:ascii="Arial" w:hAnsi="Arial" w:hint="default"/>
        <w:b/>
        <w:i w:val="0"/>
        <w:spacing w:val="22"/>
        <w:sz w:val="24"/>
        <w:szCs w:val="24"/>
      </w:rPr>
    </w:lvl>
    <w:lvl w:ilvl="1">
      <w:start w:val="1"/>
      <w:numFmt w:val="decimal"/>
      <w:lvlText w:val="B.%1.%2"/>
      <w:lvlJc w:val="left"/>
      <w:pPr>
        <w:tabs>
          <w:tab w:val="num" w:pos="1134"/>
        </w:tabs>
        <w:ind w:left="0" w:firstLine="0"/>
      </w:pPr>
      <w:rPr>
        <w:rFonts w:ascii="Arial" w:hAnsi="Arial" w:hint="default"/>
        <w:b/>
        <w:bCs/>
        <w:i w:val="0"/>
        <w:spacing w:val="22"/>
        <w:sz w:val="24"/>
        <w:szCs w:val="24"/>
      </w:rPr>
    </w:lvl>
    <w:lvl w:ilvl="2">
      <w:start w:val="1"/>
      <w:numFmt w:val="decimal"/>
      <w:lvlText w:val="B.%1.%2.%3"/>
      <w:lvlJc w:val="left"/>
      <w:pPr>
        <w:tabs>
          <w:tab w:val="num" w:pos="1134"/>
        </w:tabs>
        <w:ind w:left="0" w:firstLine="0"/>
      </w:pPr>
      <w:rPr>
        <w:rFonts w:ascii="Times New Roman" w:hAnsi="Times New Roman" w:cs="Arial" w:hint="default"/>
        <w:b/>
        <w:i w:val="0"/>
        <w:sz w:val="24"/>
        <w:szCs w:val="24"/>
      </w:rPr>
    </w:lvl>
    <w:lvl w:ilvl="3">
      <w:start w:val="1"/>
      <w:numFmt w:val="decimal"/>
      <w:lvlText w:val="B.%1.%2.%3.%4"/>
      <w:lvlJc w:val="left"/>
      <w:pPr>
        <w:tabs>
          <w:tab w:val="num" w:pos="1134"/>
        </w:tabs>
        <w:ind w:left="0" w:firstLine="0"/>
      </w:pPr>
      <w:rPr>
        <w:rFonts w:ascii="Times New Roman" w:hAnsi="Times New Roman" w:hint="default"/>
        <w:b/>
        <w:i w:val="0"/>
        <w:spacing w:val="22"/>
        <w:sz w:val="24"/>
        <w:szCs w:val="24"/>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4" w15:restartNumberingAfterBreak="0">
    <w:nsid w:val="2A400CAC"/>
    <w:multiLevelType w:val="multilevel"/>
    <w:tmpl w:val="05027F4E"/>
    <w:lvl w:ilvl="0">
      <w:numFmt w:val="decimal"/>
      <w:pStyle w:val="Ttulo5"/>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C0153B0"/>
    <w:multiLevelType w:val="multilevel"/>
    <w:tmpl w:val="2B00ED3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EED64EF"/>
    <w:multiLevelType w:val="multilevel"/>
    <w:tmpl w:val="EE3E7064"/>
    <w:lvl w:ilvl="0">
      <w:start w:val="1"/>
      <w:numFmt w:val="decimal"/>
      <w:pStyle w:val="Ttulo4"/>
      <w:lvlText w:val="B.%1"/>
      <w:lvlJc w:val="left"/>
      <w:pPr>
        <w:tabs>
          <w:tab w:val="num" w:pos="1560"/>
        </w:tabs>
        <w:ind w:left="426" w:firstLine="0"/>
      </w:pPr>
      <w:rPr>
        <w:rFonts w:ascii="Arial" w:hAnsi="Arial" w:hint="default"/>
        <w:b/>
        <w:i w:val="0"/>
        <w:spacing w:val="22"/>
        <w:sz w:val="24"/>
        <w:szCs w:val="24"/>
      </w:rPr>
    </w:lvl>
    <w:lvl w:ilvl="1">
      <w:start w:val="1"/>
      <w:numFmt w:val="decimal"/>
      <w:lvlText w:val="B.%1.%2"/>
      <w:lvlJc w:val="left"/>
      <w:pPr>
        <w:tabs>
          <w:tab w:val="num" w:pos="1134"/>
        </w:tabs>
        <w:ind w:left="0" w:firstLine="0"/>
      </w:pPr>
      <w:rPr>
        <w:rFonts w:ascii="Arial" w:hAnsi="Arial" w:hint="default"/>
        <w:b/>
        <w:bCs/>
        <w:i w:val="0"/>
        <w:spacing w:val="22"/>
        <w:sz w:val="24"/>
        <w:szCs w:val="24"/>
      </w:rPr>
    </w:lvl>
    <w:lvl w:ilvl="2">
      <w:start w:val="1"/>
      <w:numFmt w:val="decimal"/>
      <w:lvlText w:val="B.%1.%2.%3"/>
      <w:lvlJc w:val="left"/>
      <w:pPr>
        <w:tabs>
          <w:tab w:val="num" w:pos="1134"/>
        </w:tabs>
        <w:ind w:left="0" w:firstLine="0"/>
      </w:pPr>
      <w:rPr>
        <w:rFonts w:ascii="Arial" w:hAnsi="Arial" w:cs="Arial" w:hint="default"/>
        <w:b/>
        <w:i w:val="0"/>
        <w:sz w:val="24"/>
        <w:szCs w:val="24"/>
      </w:rPr>
    </w:lvl>
    <w:lvl w:ilvl="3">
      <w:start w:val="1"/>
      <w:numFmt w:val="decimal"/>
      <w:lvlText w:val="B.%1.%2.%3.%4"/>
      <w:lvlJc w:val="left"/>
      <w:pPr>
        <w:tabs>
          <w:tab w:val="num" w:pos="1134"/>
        </w:tabs>
        <w:ind w:left="0" w:firstLine="0"/>
      </w:pPr>
      <w:rPr>
        <w:rFonts w:ascii="Arial" w:hAnsi="Arial" w:cs="Arial" w:hint="default"/>
        <w:b/>
        <w:i w:val="0"/>
        <w:spacing w:val="22"/>
        <w:sz w:val="24"/>
        <w:szCs w:val="24"/>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2F476D7C"/>
    <w:multiLevelType w:val="multilevel"/>
    <w:tmpl w:val="2B00ED3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22E58A5"/>
    <w:multiLevelType w:val="multilevel"/>
    <w:tmpl w:val="3F44A272"/>
    <w:styleLink w:val="EspecificacionesTcnicas"/>
    <w:lvl w:ilvl="0">
      <w:start w:val="3"/>
      <w:numFmt w:val="upperLetter"/>
      <w:lvlText w:val="%1"/>
      <w:lvlJc w:val="left"/>
      <w:pPr>
        <w:ind w:left="360" w:hanging="360"/>
      </w:pPr>
      <w:rPr>
        <w:rFonts w:ascii="Arial" w:hAnsi="Arial" w:hint="default"/>
        <w:sz w:val="22"/>
      </w:rPr>
    </w:lvl>
    <w:lvl w:ilvl="1">
      <w:start w:val="1"/>
      <w:numFmt w:val="decimal"/>
      <w:lvlText w:val="%1.%2"/>
      <w:lvlJc w:val="left"/>
      <w:pPr>
        <w:ind w:left="720" w:hanging="720"/>
      </w:pPr>
      <w:rPr>
        <w:rFonts w:ascii="Arial" w:hAnsi="Arial" w:hint="default"/>
        <w:sz w:val="22"/>
      </w:rPr>
    </w:lvl>
    <w:lvl w:ilvl="2">
      <w:start w:val="1"/>
      <w:numFmt w:val="decimal"/>
      <w:lvlText w:val="%1.%2.%3"/>
      <w:lvlJc w:val="left"/>
      <w:pPr>
        <w:ind w:left="1080" w:hanging="1080"/>
      </w:pPr>
      <w:rPr>
        <w:rFonts w:ascii="Arial" w:hAnsi="Arial" w:hint="default"/>
        <w:sz w:val="22"/>
      </w:rPr>
    </w:lvl>
    <w:lvl w:ilvl="3">
      <w:start w:val="1"/>
      <w:numFmt w:val="decimal"/>
      <w:lvlText w:val="%1.%2.%3.%4"/>
      <w:lvlJc w:val="left"/>
      <w:pPr>
        <w:ind w:left="964" w:hanging="964"/>
      </w:pPr>
      <w:rPr>
        <w:rFonts w:ascii="Arial" w:hAnsi="Arial" w:hint="default"/>
        <w:sz w:val="22"/>
      </w:rPr>
    </w:lvl>
    <w:lvl w:ilvl="4">
      <w:start w:val="1"/>
      <w:numFmt w:val="upperRoman"/>
      <w:lvlText w:val="%5)"/>
      <w:lvlJc w:val="left"/>
      <w:pPr>
        <w:ind w:left="907" w:hanging="510"/>
      </w:pPr>
      <w:rPr>
        <w:rFonts w:ascii="Arial" w:hAnsi="Arial" w:hint="default"/>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2B5139F"/>
    <w:multiLevelType w:val="multilevel"/>
    <w:tmpl w:val="2B00ED3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496234A"/>
    <w:multiLevelType w:val="multilevel"/>
    <w:tmpl w:val="B4302E7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6FB0C17"/>
    <w:multiLevelType w:val="multilevel"/>
    <w:tmpl w:val="1AE89396"/>
    <w:styleLink w:val="Estilo2"/>
    <w:lvl w:ilvl="0">
      <w:start w:val="1"/>
      <w:numFmt w:val="decimal"/>
      <w:lvlText w:val="A.%1"/>
      <w:lvlJc w:val="left"/>
      <w:pPr>
        <w:tabs>
          <w:tab w:val="num" w:pos="1494"/>
        </w:tabs>
        <w:ind w:left="360" w:firstLine="0"/>
      </w:pPr>
      <w:rPr>
        <w:rFonts w:ascii="Arial" w:hAnsi="Arial" w:cs="Times New Roman" w:hint="default"/>
        <w:b/>
        <w:bCs w:val="0"/>
        <w:i w:val="0"/>
        <w:iCs w:val="0"/>
        <w:caps w:val="0"/>
        <w:smallCaps w:val="0"/>
        <w:strike w:val="0"/>
        <w:dstrike w:val="0"/>
        <w:noProof w:val="0"/>
        <w:vanish w:val="0"/>
        <w:color w:val="000000"/>
        <w:kern w:val="0"/>
        <w:position w:val="0"/>
        <w:sz w:val="24"/>
        <w:u w:val="none"/>
        <w:effect w:val="none"/>
        <w:vertAlign w:val="baseline"/>
        <w:em w:val="none"/>
        <w:specVanish w:val="0"/>
      </w:rPr>
    </w:lvl>
    <w:lvl w:ilvl="1">
      <w:start w:val="1"/>
      <w:numFmt w:val="decimal"/>
      <w:lvlText w:val="A.%1.%2"/>
      <w:lvlJc w:val="left"/>
      <w:pPr>
        <w:tabs>
          <w:tab w:val="num" w:pos="1494"/>
        </w:tabs>
        <w:ind w:left="360" w:firstLine="0"/>
      </w:pPr>
      <w:rPr>
        <w:rFonts w:ascii="Arial" w:hAnsi="Arial" w:hint="default"/>
        <w:b/>
        <w:bCs/>
        <w:i w:val="0"/>
        <w:spacing w:val="22"/>
        <w:sz w:val="24"/>
      </w:rPr>
    </w:lvl>
    <w:lvl w:ilvl="2">
      <w:start w:val="1"/>
      <w:numFmt w:val="decimal"/>
      <w:lvlText w:val="A.%1.%2.%3"/>
      <w:lvlJc w:val="left"/>
      <w:pPr>
        <w:tabs>
          <w:tab w:val="num" w:pos="1494"/>
        </w:tabs>
        <w:ind w:left="360" w:firstLine="0"/>
      </w:pPr>
      <w:rPr>
        <w:rFonts w:ascii="Arial" w:hAnsi="Arial" w:cs="Arial" w:hint="default"/>
        <w:b/>
        <w:i w:val="0"/>
        <w:sz w:val="24"/>
        <w:szCs w:val="26"/>
      </w:rPr>
    </w:lvl>
    <w:lvl w:ilvl="3">
      <w:start w:val="1"/>
      <w:numFmt w:val="decimal"/>
      <w:lvlText w:val="A.%1.%2.%3.%4"/>
      <w:lvlJc w:val="left"/>
      <w:pPr>
        <w:tabs>
          <w:tab w:val="num" w:pos="1224"/>
        </w:tabs>
        <w:ind w:left="360" w:firstLine="0"/>
      </w:pPr>
      <w:rPr>
        <w:rFonts w:ascii="Times New Roman" w:hAnsi="Times New Roman" w:hint="default"/>
        <w:b/>
        <w:i w:val="0"/>
        <w:spacing w:val="22"/>
        <w:sz w:val="24"/>
        <w:szCs w:val="24"/>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2" w15:restartNumberingAfterBreak="0">
    <w:nsid w:val="39CC0ECB"/>
    <w:multiLevelType w:val="hybridMultilevel"/>
    <w:tmpl w:val="261C6C76"/>
    <w:lvl w:ilvl="0" w:tplc="7AA0C2DA">
      <w:start w:val="1"/>
      <w:numFmt w:val="lowerLetter"/>
      <w:pStyle w:val="Ttulo6"/>
      <w:lvlText w:val="%1)"/>
      <w:lvlJc w:val="left"/>
      <w:pPr>
        <w:ind w:left="1080" w:hanging="360"/>
      </w:p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23" w15:restartNumberingAfterBreak="0">
    <w:nsid w:val="3AF47359"/>
    <w:multiLevelType w:val="multilevel"/>
    <w:tmpl w:val="05027F4E"/>
    <w:styleLink w:val="Especificaciones"/>
    <w:lvl w:ilvl="0">
      <w:start w:val="1"/>
      <w:numFmt w:val="decimal"/>
      <w:lvlText w:val="C.%1"/>
      <w:lvlJc w:val="left"/>
      <w:pPr>
        <w:tabs>
          <w:tab w:val="num" w:pos="1644"/>
        </w:tabs>
        <w:ind w:left="1701" w:hanging="1021"/>
      </w:pPr>
      <w:rPr>
        <w:rFonts w:ascii="Arial" w:hAnsi="Arial" w:hint="default"/>
        <w:color w:val="auto"/>
      </w:rPr>
    </w:lvl>
    <w:lvl w:ilvl="1">
      <w:start w:val="1"/>
      <w:numFmt w:val="decimal"/>
      <w:lvlText w:val="C.%1.%2"/>
      <w:lvlJc w:val="left"/>
      <w:pPr>
        <w:tabs>
          <w:tab w:val="num" w:pos="1814"/>
        </w:tabs>
        <w:ind w:left="1758" w:hanging="1134"/>
      </w:pPr>
      <w:rPr>
        <w:rFonts w:ascii="Arial" w:hAnsi="Arial" w:hint="default"/>
      </w:rPr>
    </w:lvl>
    <w:lvl w:ilvl="2">
      <w:start w:val="3"/>
      <w:numFmt w:val="upperLetter"/>
      <w:lvlText w:val="%3.1.1.1"/>
      <w:lvlJc w:val="right"/>
      <w:pPr>
        <w:tabs>
          <w:tab w:val="num" w:pos="1871"/>
        </w:tabs>
        <w:ind w:left="1701" w:hanging="57"/>
      </w:pPr>
      <w:rPr>
        <w:rFonts w:ascii="Arial" w:hAnsi="Arial" w:hint="default"/>
      </w:rPr>
    </w:lvl>
    <w:lvl w:ilvl="3">
      <w:start w:val="1"/>
      <w:numFmt w:val="decimal"/>
      <w:lvlText w:val="%4."/>
      <w:lvlJc w:val="left"/>
      <w:pPr>
        <w:tabs>
          <w:tab w:val="num" w:pos="6239"/>
        </w:tabs>
        <w:ind w:left="6126" w:hanging="737"/>
      </w:pPr>
      <w:rPr>
        <w:rFonts w:hint="default"/>
      </w:rPr>
    </w:lvl>
    <w:lvl w:ilvl="4">
      <w:start w:val="1"/>
      <w:numFmt w:val="lowerLetter"/>
      <w:lvlText w:val="%5."/>
      <w:lvlJc w:val="left"/>
      <w:pPr>
        <w:tabs>
          <w:tab w:val="num" w:pos="7260"/>
        </w:tabs>
        <w:ind w:left="7147" w:hanging="737"/>
      </w:pPr>
      <w:rPr>
        <w:rFonts w:hint="default"/>
      </w:rPr>
    </w:lvl>
    <w:lvl w:ilvl="5">
      <w:start w:val="1"/>
      <w:numFmt w:val="lowerRoman"/>
      <w:lvlText w:val="%6."/>
      <w:lvlJc w:val="right"/>
      <w:pPr>
        <w:tabs>
          <w:tab w:val="num" w:pos="8281"/>
        </w:tabs>
        <w:ind w:left="8168" w:hanging="737"/>
      </w:pPr>
      <w:rPr>
        <w:rFonts w:hint="default"/>
      </w:rPr>
    </w:lvl>
    <w:lvl w:ilvl="6">
      <w:start w:val="1"/>
      <w:numFmt w:val="decimal"/>
      <w:lvlText w:val="%7."/>
      <w:lvlJc w:val="left"/>
      <w:pPr>
        <w:tabs>
          <w:tab w:val="num" w:pos="9302"/>
        </w:tabs>
        <w:ind w:left="9189" w:hanging="737"/>
      </w:pPr>
      <w:rPr>
        <w:rFonts w:hint="default"/>
      </w:rPr>
    </w:lvl>
    <w:lvl w:ilvl="7">
      <w:start w:val="1"/>
      <w:numFmt w:val="lowerLetter"/>
      <w:lvlText w:val="%8."/>
      <w:lvlJc w:val="left"/>
      <w:pPr>
        <w:tabs>
          <w:tab w:val="num" w:pos="10323"/>
        </w:tabs>
        <w:ind w:left="10210" w:hanging="737"/>
      </w:pPr>
      <w:rPr>
        <w:rFonts w:hint="default"/>
      </w:rPr>
    </w:lvl>
    <w:lvl w:ilvl="8">
      <w:start w:val="1"/>
      <w:numFmt w:val="lowerRoman"/>
      <w:lvlText w:val="%9."/>
      <w:lvlJc w:val="right"/>
      <w:pPr>
        <w:tabs>
          <w:tab w:val="num" w:pos="11344"/>
        </w:tabs>
        <w:ind w:left="11231" w:hanging="737"/>
      </w:pPr>
      <w:rPr>
        <w:rFonts w:hint="default"/>
      </w:rPr>
    </w:lvl>
  </w:abstractNum>
  <w:abstractNum w:abstractNumId="24" w15:restartNumberingAfterBreak="0">
    <w:nsid w:val="3B4A57C3"/>
    <w:multiLevelType w:val="hybridMultilevel"/>
    <w:tmpl w:val="7CAA2C3A"/>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5" w15:restartNumberingAfterBreak="0">
    <w:nsid w:val="43991018"/>
    <w:multiLevelType w:val="multilevel"/>
    <w:tmpl w:val="5B44D81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65D2545"/>
    <w:multiLevelType w:val="multilevel"/>
    <w:tmpl w:val="7B3AC916"/>
    <w:lvl w:ilvl="0">
      <w:start w:val="3"/>
      <w:numFmt w:val="decimal"/>
      <w:pStyle w:val="EstiloInterlineado15lneas1"/>
      <w:lvlText w:val="A.%1."/>
      <w:lvlJc w:val="left"/>
      <w:pPr>
        <w:tabs>
          <w:tab w:val="num" w:pos="1134"/>
        </w:tabs>
        <w:ind w:left="0" w:firstLine="0"/>
      </w:pPr>
      <w:rPr>
        <w:rFonts w:ascii="Times New Roman" w:hAnsi="Times New Roman" w:hint="default"/>
        <w:b/>
        <w:i w:val="0"/>
        <w:iCs w:val="0"/>
        <w:caps w:val="0"/>
        <w:strike w:val="0"/>
        <w:dstrike w:val="0"/>
        <w:vanish w:val="0"/>
        <w:color w:val="000000"/>
        <w:spacing w:val="22"/>
        <w:position w:val="0"/>
        <w:sz w:val="24"/>
        <w:szCs w:val="24"/>
        <w:u w:val="none"/>
        <w:vertAlign w:val="baseline"/>
        <w:em w:val="none"/>
      </w:rPr>
    </w:lvl>
    <w:lvl w:ilvl="1">
      <w:start w:val="1"/>
      <w:numFmt w:val="decimal"/>
      <w:lvlText w:val="A.%1.%2."/>
      <w:lvlJc w:val="left"/>
      <w:pPr>
        <w:tabs>
          <w:tab w:val="num" w:pos="1134"/>
        </w:tabs>
        <w:ind w:left="0" w:firstLine="0"/>
      </w:pPr>
      <w:rPr>
        <w:rFonts w:ascii="Times New Roman" w:hAnsi="Times New Roman" w:hint="default"/>
        <w:b/>
        <w:i w:val="0"/>
        <w:spacing w:val="22"/>
      </w:rPr>
    </w:lvl>
    <w:lvl w:ilvl="2">
      <w:start w:val="3"/>
      <w:numFmt w:val="decimal"/>
      <w:lvlText w:val="A.%1.%2.%3."/>
      <w:lvlJc w:val="left"/>
      <w:pPr>
        <w:tabs>
          <w:tab w:val="num" w:pos="851"/>
        </w:tabs>
        <w:ind w:left="0" w:firstLine="0"/>
      </w:pPr>
      <w:rPr>
        <w:rFonts w:ascii="Times New Roman" w:hAnsi="Times New Roman" w:hint="default"/>
        <w:b/>
        <w:i w:val="0"/>
        <w:spacing w:val="22"/>
        <w:sz w:val="24"/>
        <w:szCs w:val="24"/>
      </w:rPr>
    </w:lvl>
    <w:lvl w:ilvl="3">
      <w:start w:val="1"/>
      <w:numFmt w:val="decimal"/>
      <w:lvlText w:val="A.%1.%2.%3.%4."/>
      <w:lvlJc w:val="left"/>
      <w:pPr>
        <w:tabs>
          <w:tab w:val="num" w:pos="1134"/>
        </w:tabs>
        <w:ind w:left="0" w:firstLine="0"/>
      </w:pPr>
      <w:rPr>
        <w:rFonts w:ascii="Times New Roman" w:hAnsi="Times New Roman" w:hint="default"/>
        <w:b/>
        <w:i w:val="0"/>
        <w:spacing w:val="22"/>
        <w:position w:val="0"/>
        <w:sz w:val="24"/>
        <w:szCs w:val="24"/>
      </w:rPr>
    </w:lvl>
    <w:lvl w:ilvl="4">
      <w:start w:val="1"/>
      <w:numFmt w:val="decimal"/>
      <w:lvlText w:val="A.%1.%2.%3.%4.%5."/>
      <w:lvlJc w:val="left"/>
      <w:pPr>
        <w:tabs>
          <w:tab w:val="num" w:pos="851"/>
        </w:tabs>
        <w:ind w:left="0" w:firstLine="0"/>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27" w15:restartNumberingAfterBreak="0">
    <w:nsid w:val="51380B4C"/>
    <w:multiLevelType w:val="multilevel"/>
    <w:tmpl w:val="1BD4F33A"/>
    <w:styleLink w:val="EstiloEsquemanumeradoNegrita"/>
    <w:lvl w:ilvl="0">
      <w:start w:val="11"/>
      <w:numFmt w:val="decimal"/>
      <w:lvlText w:val="A.%1."/>
      <w:lvlJc w:val="left"/>
      <w:pPr>
        <w:tabs>
          <w:tab w:val="num" w:pos="851"/>
        </w:tabs>
        <w:ind w:left="851" w:hanging="851"/>
      </w:pPr>
      <w:rPr>
        <w:rFonts w:ascii="Times New Roman" w:hAnsi="Times New Roman" w:cs="Times New Roman" w:hint="default"/>
        <w:b w:val="0"/>
        <w:bCs w:val="0"/>
        <w:i w:val="0"/>
        <w:iCs w:val="0"/>
        <w:caps w:val="0"/>
        <w:smallCaps w:val="0"/>
        <w:strike w:val="0"/>
        <w:dstrike w:val="0"/>
        <w:noProof w:val="0"/>
        <w:vanish w:val="0"/>
        <w:color w:val="000000"/>
        <w:spacing w:val="22"/>
        <w:kern w:val="0"/>
        <w:position w:val="0"/>
        <w:sz w:val="24"/>
        <w:szCs w:val="24"/>
        <w:u w:val="none"/>
        <w:effect w:val="none"/>
        <w:vertAlign w:val="baseline"/>
        <w:em w:val="none"/>
        <w:specVanish w:val="0"/>
      </w:rPr>
    </w:lvl>
    <w:lvl w:ilvl="1">
      <w:start w:val="1"/>
      <w:numFmt w:val="decimal"/>
      <w:lvlText w:val="A.%1.%2."/>
      <w:lvlJc w:val="left"/>
      <w:pPr>
        <w:tabs>
          <w:tab w:val="num" w:pos="851"/>
        </w:tabs>
        <w:ind w:left="0" w:firstLine="0"/>
      </w:pPr>
      <w:rPr>
        <w:rFonts w:ascii="Times New Roman" w:hAnsi="Times New Roman" w:hint="default"/>
        <w:b/>
        <w:bCs/>
        <w:i w:val="0"/>
        <w:spacing w:val="22"/>
        <w:sz w:val="24"/>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851"/>
        </w:tabs>
        <w:ind w:left="0" w:firstLine="0"/>
      </w:pPr>
      <w:rPr>
        <w:rFonts w:hint="default"/>
      </w:rPr>
    </w:lvl>
    <w:lvl w:ilvl="4">
      <w:start w:val="1"/>
      <w:numFmt w:val="decimal"/>
      <w:lvlText w:val="%1.%2.%3.%4.%5."/>
      <w:lvlJc w:val="left"/>
      <w:pPr>
        <w:tabs>
          <w:tab w:val="num" w:pos="851"/>
        </w:tabs>
        <w:ind w:left="0" w:firstLine="0"/>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28" w15:restartNumberingAfterBreak="0">
    <w:nsid w:val="55ED1FE2"/>
    <w:multiLevelType w:val="multilevel"/>
    <w:tmpl w:val="C8387EF0"/>
    <w:lvl w:ilvl="0">
      <w:start w:val="12"/>
      <w:numFmt w:val="decimal"/>
      <w:lvlText w:val="%1"/>
      <w:lvlJc w:val="left"/>
      <w:pPr>
        <w:ind w:left="468" w:hanging="468"/>
      </w:pPr>
      <w:rPr>
        <w:rFonts w:hint="default"/>
        <w:b/>
      </w:rPr>
    </w:lvl>
    <w:lvl w:ilvl="1">
      <w:start w:val="1"/>
      <w:numFmt w:val="decimal"/>
      <w:lvlText w:val="%1.%2"/>
      <w:lvlJc w:val="left"/>
      <w:pPr>
        <w:ind w:left="468" w:hanging="468"/>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9" w15:restartNumberingAfterBreak="0">
    <w:nsid w:val="58A62D88"/>
    <w:multiLevelType w:val="hybridMultilevel"/>
    <w:tmpl w:val="7CAA2C3A"/>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15:restartNumberingAfterBreak="0">
    <w:nsid w:val="5AB34AF8"/>
    <w:multiLevelType w:val="multilevel"/>
    <w:tmpl w:val="877056E2"/>
    <w:lvl w:ilvl="0">
      <w:start w:val="1"/>
      <w:numFmt w:val="decimal"/>
      <w:pStyle w:val="EstiloInterlineado15lneas3"/>
      <w:lvlText w:val="B.%1"/>
      <w:lvlJc w:val="left"/>
      <w:pPr>
        <w:tabs>
          <w:tab w:val="num" w:pos="1134"/>
        </w:tabs>
        <w:ind w:left="0" w:firstLine="0"/>
      </w:pPr>
      <w:rPr>
        <w:rFonts w:ascii="Times New Roman" w:hAnsi="Times New Roman" w:hint="default"/>
        <w:b/>
        <w:i w:val="0"/>
        <w:spacing w:val="22"/>
        <w:sz w:val="24"/>
        <w:szCs w:val="24"/>
      </w:rPr>
    </w:lvl>
    <w:lvl w:ilvl="1">
      <w:start w:val="1"/>
      <w:numFmt w:val="decimal"/>
      <w:lvlText w:val="B.%1.%2"/>
      <w:lvlJc w:val="left"/>
      <w:pPr>
        <w:tabs>
          <w:tab w:val="num" w:pos="1134"/>
        </w:tabs>
        <w:ind w:left="0" w:firstLine="0"/>
      </w:pPr>
      <w:rPr>
        <w:rFonts w:ascii="Times New Roman" w:hAnsi="Times New Roman" w:hint="default"/>
        <w:b/>
        <w:bCs/>
        <w:i w:val="0"/>
        <w:spacing w:val="22"/>
        <w:sz w:val="24"/>
        <w:szCs w:val="24"/>
      </w:rPr>
    </w:lvl>
    <w:lvl w:ilvl="2">
      <w:start w:val="1"/>
      <w:numFmt w:val="decimal"/>
      <w:lvlText w:val="B.%1.%2.%3"/>
      <w:lvlJc w:val="left"/>
      <w:pPr>
        <w:tabs>
          <w:tab w:val="num" w:pos="1134"/>
        </w:tabs>
        <w:ind w:left="0" w:firstLine="0"/>
      </w:pPr>
      <w:rPr>
        <w:rFonts w:ascii="Times New Roman" w:hAnsi="Times New Roman" w:cs="Arial" w:hint="default"/>
        <w:b/>
        <w:i w:val="0"/>
        <w:sz w:val="26"/>
        <w:szCs w:val="26"/>
      </w:rPr>
    </w:lvl>
    <w:lvl w:ilvl="3">
      <w:start w:val="1"/>
      <w:numFmt w:val="decimal"/>
      <w:lvlText w:val="B.%1.%2.%3.%4"/>
      <w:lvlJc w:val="left"/>
      <w:pPr>
        <w:tabs>
          <w:tab w:val="num" w:pos="1134"/>
        </w:tabs>
        <w:ind w:left="0" w:firstLine="0"/>
      </w:pPr>
      <w:rPr>
        <w:rFonts w:ascii="Times New Roman" w:hAnsi="Times New Roman" w:hint="default"/>
        <w:b/>
        <w:i w:val="0"/>
        <w:spacing w:val="22"/>
        <w:sz w:val="24"/>
        <w:szCs w:val="24"/>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31" w15:restartNumberingAfterBreak="0">
    <w:nsid w:val="5D2B13A8"/>
    <w:multiLevelType w:val="hybridMultilevel"/>
    <w:tmpl w:val="AF98D83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F83633D"/>
    <w:multiLevelType w:val="multilevel"/>
    <w:tmpl w:val="2B00ED3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12F0195"/>
    <w:multiLevelType w:val="multilevel"/>
    <w:tmpl w:val="2214C016"/>
    <w:lvl w:ilvl="0">
      <w:start w:val="1"/>
      <w:numFmt w:val="decimal"/>
      <w:lvlText w:val="A.%1"/>
      <w:lvlJc w:val="left"/>
      <w:pPr>
        <w:tabs>
          <w:tab w:val="num" w:pos="1134"/>
        </w:tabs>
        <w:ind w:left="0" w:firstLine="0"/>
      </w:pPr>
      <w:rPr>
        <w:rFonts w:ascii="Times New Roman" w:hAnsi="Times New Roman" w:hint="default"/>
        <w:b/>
        <w:i w:val="0"/>
        <w:spacing w:val="22"/>
        <w:sz w:val="24"/>
        <w:szCs w:val="24"/>
      </w:rPr>
    </w:lvl>
    <w:lvl w:ilvl="1">
      <w:start w:val="1"/>
      <w:numFmt w:val="decimal"/>
      <w:lvlText w:val="A.%1.%2"/>
      <w:lvlJc w:val="left"/>
      <w:pPr>
        <w:tabs>
          <w:tab w:val="num" w:pos="1191"/>
        </w:tabs>
        <w:ind w:left="0" w:firstLine="0"/>
      </w:pPr>
      <w:rPr>
        <w:rFonts w:ascii="Times New Roman" w:hAnsi="Times New Roman" w:cs="Times New Roman" w:hint="default"/>
        <w:b/>
        <w:bCs w:val="0"/>
        <w:i w:val="0"/>
        <w:iCs w:val="0"/>
        <w:caps w:val="0"/>
        <w:smallCaps w:val="0"/>
        <w:strike w:val="0"/>
        <w:dstrike w:val="0"/>
        <w:noProof w:val="0"/>
        <w:vanish w:val="0"/>
        <w:color w:val="000000"/>
        <w:kern w:val="0"/>
        <w:position w:val="0"/>
        <w:sz w:val="24"/>
        <w:szCs w:val="24"/>
        <w:u w:val="none"/>
        <w:effect w:val="none"/>
        <w:vertAlign w:val="baseline"/>
        <w:em w:val="none"/>
        <w:specVanish w:val="0"/>
      </w:rPr>
    </w:lvl>
    <w:lvl w:ilvl="2">
      <w:start w:val="1"/>
      <w:numFmt w:val="decimal"/>
      <w:pStyle w:val="Ttulo3"/>
      <w:lvlText w:val="A.%1.%2.%3"/>
      <w:lvlJc w:val="left"/>
      <w:pPr>
        <w:tabs>
          <w:tab w:val="num" w:pos="1134"/>
        </w:tabs>
        <w:ind w:left="0" w:firstLine="0"/>
      </w:pPr>
      <w:rPr>
        <w:rFonts w:ascii="Times New Roman" w:hAnsi="Times New Roman" w:cs="Arial" w:hint="default"/>
        <w:b/>
        <w:i w:val="0"/>
        <w:spacing w:val="22"/>
        <w:sz w:val="24"/>
        <w:szCs w:val="24"/>
      </w:rPr>
    </w:lvl>
    <w:lvl w:ilvl="3">
      <w:start w:val="1"/>
      <w:numFmt w:val="decimal"/>
      <w:lvlText w:val="A.%1.%2.%3.%4"/>
      <w:lvlJc w:val="left"/>
      <w:pPr>
        <w:tabs>
          <w:tab w:val="num" w:pos="1134"/>
        </w:tabs>
        <w:ind w:left="0" w:firstLine="0"/>
      </w:pPr>
      <w:rPr>
        <w:rFonts w:ascii="Times New Roman" w:hAnsi="Times New Roman" w:hint="default"/>
        <w:b/>
        <w:i w:val="0"/>
        <w:spacing w:val="22"/>
        <w:sz w:val="24"/>
        <w:szCs w:val="24"/>
      </w:rPr>
    </w:lvl>
    <w:lvl w:ilvl="4">
      <w:start w:val="1"/>
      <w:numFmt w:val="decimal"/>
      <w:lvlRestart w:val="0"/>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34" w15:restartNumberingAfterBreak="0">
    <w:nsid w:val="630D41B7"/>
    <w:multiLevelType w:val="hybridMultilevel"/>
    <w:tmpl w:val="CEBEFFA6"/>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5" w15:restartNumberingAfterBreak="0">
    <w:nsid w:val="63550A11"/>
    <w:multiLevelType w:val="multilevel"/>
    <w:tmpl w:val="2B00ED3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5BC3191"/>
    <w:multiLevelType w:val="multilevel"/>
    <w:tmpl w:val="B1DCE27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6AD355B"/>
    <w:multiLevelType w:val="hybridMultilevel"/>
    <w:tmpl w:val="315A9E4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7573B77"/>
    <w:multiLevelType w:val="multilevel"/>
    <w:tmpl w:val="2B00ED3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22534A6"/>
    <w:multiLevelType w:val="multilevel"/>
    <w:tmpl w:val="2B00ED3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2AD2BA8"/>
    <w:multiLevelType w:val="multilevel"/>
    <w:tmpl w:val="2B00ED3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3B10CD3"/>
    <w:multiLevelType w:val="multilevel"/>
    <w:tmpl w:val="4740E49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F093DBE"/>
    <w:multiLevelType w:val="multilevel"/>
    <w:tmpl w:val="7A42A774"/>
    <w:lvl w:ilvl="0">
      <w:start w:val="11"/>
      <w:numFmt w:val="none"/>
      <w:pStyle w:val="EstiloEstiloJustificadoInterlineado15lneas1Negrita"/>
      <w:lvlText w:val="A.11.1"/>
      <w:lvlJc w:val="left"/>
      <w:pPr>
        <w:tabs>
          <w:tab w:val="num" w:pos="1134"/>
        </w:tabs>
        <w:ind w:left="0" w:firstLine="0"/>
      </w:pPr>
      <w:rPr>
        <w:rFonts w:ascii="Times New Roman" w:hAnsi="Times New Roman" w:hint="default"/>
        <w:b/>
        <w:i w:val="0"/>
        <w:spacing w:val="22"/>
        <w:sz w:val="24"/>
        <w:szCs w:val="24"/>
      </w:rPr>
    </w:lvl>
    <w:lvl w:ilvl="1">
      <w:start w:val="1"/>
      <w:numFmt w:val="decimal"/>
      <w:lvlText w:val="A.%1.%2"/>
      <w:lvlJc w:val="left"/>
      <w:pPr>
        <w:tabs>
          <w:tab w:val="num" w:pos="1134"/>
        </w:tabs>
        <w:ind w:left="0" w:firstLine="0"/>
      </w:pPr>
      <w:rPr>
        <w:rFonts w:hint="default"/>
        <w:b/>
        <w:i w:val="0"/>
        <w:sz w:val="24"/>
        <w:szCs w:val="24"/>
      </w:rPr>
    </w:lvl>
    <w:lvl w:ilvl="2">
      <w:start w:val="1"/>
      <w:numFmt w:val="decimal"/>
      <w:lvlText w:val="%1.%2.%3"/>
      <w:lvlJc w:val="left"/>
      <w:pPr>
        <w:tabs>
          <w:tab w:val="num" w:pos="1134"/>
        </w:tabs>
        <w:ind w:left="0" w:firstLine="0"/>
      </w:pPr>
      <w:rPr>
        <w:rFonts w:ascii="Times New Roman" w:hAnsi="Times New Roman" w:cs="Arial" w:hint="default"/>
        <w:b/>
        <w:i w:val="0"/>
        <w:sz w:val="26"/>
        <w:szCs w:val="26"/>
      </w:rPr>
    </w:lvl>
    <w:lvl w:ilvl="3">
      <w:start w:val="1"/>
      <w:numFmt w:val="decimal"/>
      <w:lvlText w:val="%1.%2.%3.%4"/>
      <w:lvlJc w:val="left"/>
      <w:pPr>
        <w:tabs>
          <w:tab w:val="num" w:pos="864"/>
        </w:tabs>
        <w:ind w:left="0" w:firstLine="0"/>
      </w:pPr>
      <w:rPr>
        <w:rFonts w:ascii="Times New Roman" w:hAnsi="Times New Roman" w:hint="default"/>
        <w:b/>
        <w:i w:val="0"/>
        <w:spacing w:val="22"/>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7"/>
  </w:num>
  <w:num w:numId="2">
    <w:abstractNumId w:val="26"/>
  </w:num>
  <w:num w:numId="3">
    <w:abstractNumId w:val="8"/>
  </w:num>
  <w:num w:numId="4">
    <w:abstractNumId w:val="42"/>
  </w:num>
  <w:num w:numId="5">
    <w:abstractNumId w:val="4"/>
  </w:num>
  <w:num w:numId="6">
    <w:abstractNumId w:val="7"/>
  </w:num>
  <w:num w:numId="7">
    <w:abstractNumId w:val="9"/>
  </w:num>
  <w:num w:numId="8">
    <w:abstractNumId w:val="30"/>
  </w:num>
  <w:num w:numId="9">
    <w:abstractNumId w:val="6"/>
  </w:num>
  <w:num w:numId="10">
    <w:abstractNumId w:val="3"/>
  </w:num>
  <w:num w:numId="11">
    <w:abstractNumId w:val="13"/>
  </w:num>
  <w:num w:numId="12">
    <w:abstractNumId w:val="21"/>
  </w:num>
  <w:num w:numId="13">
    <w:abstractNumId w:val="16"/>
  </w:num>
  <w:num w:numId="14">
    <w:abstractNumId w:val="23"/>
  </w:num>
  <w:num w:numId="15">
    <w:abstractNumId w:val="14"/>
  </w:num>
  <w:num w:numId="16">
    <w:abstractNumId w:val="22"/>
  </w:num>
  <w:num w:numId="17">
    <w:abstractNumId w:val="18"/>
  </w:num>
  <w:num w:numId="18">
    <w:abstractNumId w:val="5"/>
  </w:num>
  <w:num w:numId="19">
    <w:abstractNumId w:val="33"/>
  </w:num>
  <w:num w:numId="20">
    <w:abstractNumId w:val="19"/>
  </w:num>
  <w:num w:numId="21">
    <w:abstractNumId w:val="24"/>
  </w:num>
  <w:num w:numId="22">
    <w:abstractNumId w:val="36"/>
  </w:num>
  <w:num w:numId="23">
    <w:abstractNumId w:val="25"/>
  </w:num>
  <w:num w:numId="24">
    <w:abstractNumId w:val="20"/>
  </w:num>
  <w:num w:numId="25">
    <w:abstractNumId w:val="29"/>
  </w:num>
  <w:num w:numId="26">
    <w:abstractNumId w:val="38"/>
  </w:num>
  <w:num w:numId="27">
    <w:abstractNumId w:val="11"/>
  </w:num>
  <w:num w:numId="28">
    <w:abstractNumId w:val="34"/>
  </w:num>
  <w:num w:numId="29">
    <w:abstractNumId w:val="0"/>
  </w:num>
  <w:num w:numId="30">
    <w:abstractNumId w:val="35"/>
  </w:num>
  <w:num w:numId="31">
    <w:abstractNumId w:val="37"/>
  </w:num>
  <w:num w:numId="32">
    <w:abstractNumId w:val="10"/>
  </w:num>
  <w:num w:numId="33">
    <w:abstractNumId w:val="31"/>
  </w:num>
  <w:num w:numId="34">
    <w:abstractNumId w:val="12"/>
  </w:num>
  <w:num w:numId="35">
    <w:abstractNumId w:val="28"/>
  </w:num>
  <w:num w:numId="36">
    <w:abstractNumId w:val="41"/>
  </w:num>
  <w:num w:numId="37">
    <w:abstractNumId w:val="32"/>
  </w:num>
  <w:num w:numId="38">
    <w:abstractNumId w:val="1"/>
  </w:num>
  <w:num w:numId="39">
    <w:abstractNumId w:val="39"/>
  </w:num>
  <w:num w:numId="40">
    <w:abstractNumId w:val="2"/>
  </w:num>
  <w:num w:numId="41">
    <w:abstractNumId w:val="17"/>
  </w:num>
  <w:num w:numId="42">
    <w:abstractNumId w:val="40"/>
  </w:num>
  <w:num w:numId="43">
    <w:abstractNumId w:val="1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31"/>
  <w:displayHorizontalDrawingGridEvery w:val="2"/>
  <w:displayVerticalDrawingGridEvery w:val="2"/>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2B8"/>
    <w:rsid w:val="0000033B"/>
    <w:rsid w:val="000006EC"/>
    <w:rsid w:val="00000852"/>
    <w:rsid w:val="00000EF7"/>
    <w:rsid w:val="000012F8"/>
    <w:rsid w:val="00002494"/>
    <w:rsid w:val="000025CE"/>
    <w:rsid w:val="0000317C"/>
    <w:rsid w:val="000049AC"/>
    <w:rsid w:val="00005AF9"/>
    <w:rsid w:val="00005BD8"/>
    <w:rsid w:val="00005C79"/>
    <w:rsid w:val="00006294"/>
    <w:rsid w:val="0000633E"/>
    <w:rsid w:val="000069BB"/>
    <w:rsid w:val="0000711C"/>
    <w:rsid w:val="00007E5D"/>
    <w:rsid w:val="000107C1"/>
    <w:rsid w:val="00010CDE"/>
    <w:rsid w:val="000118C9"/>
    <w:rsid w:val="00012151"/>
    <w:rsid w:val="00012D06"/>
    <w:rsid w:val="00013FBD"/>
    <w:rsid w:val="00013FE0"/>
    <w:rsid w:val="00014310"/>
    <w:rsid w:val="00015574"/>
    <w:rsid w:val="00016289"/>
    <w:rsid w:val="0001643D"/>
    <w:rsid w:val="00016602"/>
    <w:rsid w:val="00016AF4"/>
    <w:rsid w:val="00016C6D"/>
    <w:rsid w:val="00017999"/>
    <w:rsid w:val="00017DAA"/>
    <w:rsid w:val="00020511"/>
    <w:rsid w:val="000206A5"/>
    <w:rsid w:val="00020856"/>
    <w:rsid w:val="000211BB"/>
    <w:rsid w:val="00021243"/>
    <w:rsid w:val="00021C65"/>
    <w:rsid w:val="00021EA9"/>
    <w:rsid w:val="000224EC"/>
    <w:rsid w:val="00022AAC"/>
    <w:rsid w:val="00023043"/>
    <w:rsid w:val="0002309C"/>
    <w:rsid w:val="00023D81"/>
    <w:rsid w:val="00023DDD"/>
    <w:rsid w:val="000243A8"/>
    <w:rsid w:val="00025324"/>
    <w:rsid w:val="0002591D"/>
    <w:rsid w:val="00025B69"/>
    <w:rsid w:val="00025FC0"/>
    <w:rsid w:val="00026304"/>
    <w:rsid w:val="000268EA"/>
    <w:rsid w:val="00027880"/>
    <w:rsid w:val="0003118E"/>
    <w:rsid w:val="00031699"/>
    <w:rsid w:val="00031DB4"/>
    <w:rsid w:val="0003334B"/>
    <w:rsid w:val="00033B8A"/>
    <w:rsid w:val="00033CC3"/>
    <w:rsid w:val="000344D6"/>
    <w:rsid w:val="00035661"/>
    <w:rsid w:val="00035F36"/>
    <w:rsid w:val="0003613E"/>
    <w:rsid w:val="00036257"/>
    <w:rsid w:val="00036667"/>
    <w:rsid w:val="00036B3F"/>
    <w:rsid w:val="00036C50"/>
    <w:rsid w:val="00036FA8"/>
    <w:rsid w:val="000374DB"/>
    <w:rsid w:val="0004093A"/>
    <w:rsid w:val="00040D58"/>
    <w:rsid w:val="00040F2E"/>
    <w:rsid w:val="00041039"/>
    <w:rsid w:val="00041EF7"/>
    <w:rsid w:val="0004278B"/>
    <w:rsid w:val="00042CC6"/>
    <w:rsid w:val="000430A7"/>
    <w:rsid w:val="0004381B"/>
    <w:rsid w:val="00043883"/>
    <w:rsid w:val="0004403D"/>
    <w:rsid w:val="00044177"/>
    <w:rsid w:val="000441E7"/>
    <w:rsid w:val="000442AF"/>
    <w:rsid w:val="0004459A"/>
    <w:rsid w:val="00044CD3"/>
    <w:rsid w:val="00045180"/>
    <w:rsid w:val="000451B1"/>
    <w:rsid w:val="000456B5"/>
    <w:rsid w:val="000458F1"/>
    <w:rsid w:val="00045A3A"/>
    <w:rsid w:val="00045F54"/>
    <w:rsid w:val="00046015"/>
    <w:rsid w:val="000474A3"/>
    <w:rsid w:val="000474DC"/>
    <w:rsid w:val="0004799B"/>
    <w:rsid w:val="000502C6"/>
    <w:rsid w:val="00050BAD"/>
    <w:rsid w:val="000523F7"/>
    <w:rsid w:val="00053130"/>
    <w:rsid w:val="00053AEF"/>
    <w:rsid w:val="00053CEB"/>
    <w:rsid w:val="00053E91"/>
    <w:rsid w:val="000547E5"/>
    <w:rsid w:val="000548CD"/>
    <w:rsid w:val="00054D66"/>
    <w:rsid w:val="00054D78"/>
    <w:rsid w:val="000552BD"/>
    <w:rsid w:val="00055641"/>
    <w:rsid w:val="00056057"/>
    <w:rsid w:val="00056990"/>
    <w:rsid w:val="00056F65"/>
    <w:rsid w:val="00057513"/>
    <w:rsid w:val="00057707"/>
    <w:rsid w:val="0006006B"/>
    <w:rsid w:val="000603EB"/>
    <w:rsid w:val="000603F8"/>
    <w:rsid w:val="000610E2"/>
    <w:rsid w:val="00062D25"/>
    <w:rsid w:val="00064C9C"/>
    <w:rsid w:val="00065040"/>
    <w:rsid w:val="00065515"/>
    <w:rsid w:val="00065810"/>
    <w:rsid w:val="00066AA4"/>
    <w:rsid w:val="000677C9"/>
    <w:rsid w:val="000701A5"/>
    <w:rsid w:val="00070833"/>
    <w:rsid w:val="00070A9F"/>
    <w:rsid w:val="00070C87"/>
    <w:rsid w:val="00070E4E"/>
    <w:rsid w:val="00071337"/>
    <w:rsid w:val="00071F12"/>
    <w:rsid w:val="000724F7"/>
    <w:rsid w:val="000726EA"/>
    <w:rsid w:val="000727D8"/>
    <w:rsid w:val="00072A36"/>
    <w:rsid w:val="0007317E"/>
    <w:rsid w:val="000738E6"/>
    <w:rsid w:val="0007492C"/>
    <w:rsid w:val="00074E7A"/>
    <w:rsid w:val="00075101"/>
    <w:rsid w:val="000755CC"/>
    <w:rsid w:val="0007596A"/>
    <w:rsid w:val="00075E6F"/>
    <w:rsid w:val="00076053"/>
    <w:rsid w:val="000760C2"/>
    <w:rsid w:val="00076177"/>
    <w:rsid w:val="00077806"/>
    <w:rsid w:val="000778ED"/>
    <w:rsid w:val="00077BF3"/>
    <w:rsid w:val="00077CE6"/>
    <w:rsid w:val="00080B13"/>
    <w:rsid w:val="000826BB"/>
    <w:rsid w:val="00082CCD"/>
    <w:rsid w:val="0008378C"/>
    <w:rsid w:val="0008473D"/>
    <w:rsid w:val="00084ECC"/>
    <w:rsid w:val="0008505F"/>
    <w:rsid w:val="00085A0A"/>
    <w:rsid w:val="00086111"/>
    <w:rsid w:val="00086AE0"/>
    <w:rsid w:val="00086C89"/>
    <w:rsid w:val="000872E5"/>
    <w:rsid w:val="0008753B"/>
    <w:rsid w:val="000879BA"/>
    <w:rsid w:val="0009057B"/>
    <w:rsid w:val="000908AE"/>
    <w:rsid w:val="00091A48"/>
    <w:rsid w:val="00092D1A"/>
    <w:rsid w:val="000934E9"/>
    <w:rsid w:val="000943B9"/>
    <w:rsid w:val="00094649"/>
    <w:rsid w:val="00094B3C"/>
    <w:rsid w:val="0009512A"/>
    <w:rsid w:val="000958FF"/>
    <w:rsid w:val="000960DB"/>
    <w:rsid w:val="000963F8"/>
    <w:rsid w:val="0009642A"/>
    <w:rsid w:val="00097466"/>
    <w:rsid w:val="00097904"/>
    <w:rsid w:val="00097BBD"/>
    <w:rsid w:val="000A02BB"/>
    <w:rsid w:val="000A0304"/>
    <w:rsid w:val="000A0710"/>
    <w:rsid w:val="000A08E6"/>
    <w:rsid w:val="000A0C74"/>
    <w:rsid w:val="000A1DAE"/>
    <w:rsid w:val="000A1EBD"/>
    <w:rsid w:val="000A2A1B"/>
    <w:rsid w:val="000A35ED"/>
    <w:rsid w:val="000A36A9"/>
    <w:rsid w:val="000A3723"/>
    <w:rsid w:val="000A4137"/>
    <w:rsid w:val="000A4508"/>
    <w:rsid w:val="000A4563"/>
    <w:rsid w:val="000A4715"/>
    <w:rsid w:val="000A545D"/>
    <w:rsid w:val="000A58ED"/>
    <w:rsid w:val="000A619C"/>
    <w:rsid w:val="000A6758"/>
    <w:rsid w:val="000A6F1C"/>
    <w:rsid w:val="000B04C4"/>
    <w:rsid w:val="000B079E"/>
    <w:rsid w:val="000B0B71"/>
    <w:rsid w:val="000B1040"/>
    <w:rsid w:val="000B1687"/>
    <w:rsid w:val="000B19B4"/>
    <w:rsid w:val="000B1D2E"/>
    <w:rsid w:val="000B2257"/>
    <w:rsid w:val="000B22B8"/>
    <w:rsid w:val="000B2813"/>
    <w:rsid w:val="000B3A64"/>
    <w:rsid w:val="000B3BB5"/>
    <w:rsid w:val="000B4966"/>
    <w:rsid w:val="000B4F67"/>
    <w:rsid w:val="000B4FEA"/>
    <w:rsid w:val="000B5118"/>
    <w:rsid w:val="000B5541"/>
    <w:rsid w:val="000B59C1"/>
    <w:rsid w:val="000B5B3A"/>
    <w:rsid w:val="000B5CF5"/>
    <w:rsid w:val="000B6181"/>
    <w:rsid w:val="000C0DEE"/>
    <w:rsid w:val="000C0FE1"/>
    <w:rsid w:val="000C10AD"/>
    <w:rsid w:val="000C11FC"/>
    <w:rsid w:val="000C1906"/>
    <w:rsid w:val="000C2585"/>
    <w:rsid w:val="000C456E"/>
    <w:rsid w:val="000C5C49"/>
    <w:rsid w:val="000C5D73"/>
    <w:rsid w:val="000C67EA"/>
    <w:rsid w:val="000C6A03"/>
    <w:rsid w:val="000D0242"/>
    <w:rsid w:val="000D113C"/>
    <w:rsid w:val="000D11D3"/>
    <w:rsid w:val="000D1E02"/>
    <w:rsid w:val="000D295C"/>
    <w:rsid w:val="000D2FBE"/>
    <w:rsid w:val="000D34EE"/>
    <w:rsid w:val="000D391C"/>
    <w:rsid w:val="000D3DC0"/>
    <w:rsid w:val="000D411E"/>
    <w:rsid w:val="000D4151"/>
    <w:rsid w:val="000D4280"/>
    <w:rsid w:val="000D4BE7"/>
    <w:rsid w:val="000D55A5"/>
    <w:rsid w:val="000D5E76"/>
    <w:rsid w:val="000D5F5E"/>
    <w:rsid w:val="000D6299"/>
    <w:rsid w:val="000D6439"/>
    <w:rsid w:val="000D645E"/>
    <w:rsid w:val="000D6C16"/>
    <w:rsid w:val="000D6DB5"/>
    <w:rsid w:val="000D701A"/>
    <w:rsid w:val="000D77F8"/>
    <w:rsid w:val="000D7B40"/>
    <w:rsid w:val="000E06FC"/>
    <w:rsid w:val="000E0E1D"/>
    <w:rsid w:val="000E142A"/>
    <w:rsid w:val="000E158E"/>
    <w:rsid w:val="000E2338"/>
    <w:rsid w:val="000E2BBE"/>
    <w:rsid w:val="000E313E"/>
    <w:rsid w:val="000E3612"/>
    <w:rsid w:val="000E3D9D"/>
    <w:rsid w:val="000E3E30"/>
    <w:rsid w:val="000E46EA"/>
    <w:rsid w:val="000E4F90"/>
    <w:rsid w:val="000E5205"/>
    <w:rsid w:val="000E586F"/>
    <w:rsid w:val="000E65F3"/>
    <w:rsid w:val="000E68AE"/>
    <w:rsid w:val="000E6963"/>
    <w:rsid w:val="000E7105"/>
    <w:rsid w:val="000E7374"/>
    <w:rsid w:val="000E78E4"/>
    <w:rsid w:val="000E7BB3"/>
    <w:rsid w:val="000F063F"/>
    <w:rsid w:val="000F0843"/>
    <w:rsid w:val="000F0FA7"/>
    <w:rsid w:val="000F1D8B"/>
    <w:rsid w:val="000F20C0"/>
    <w:rsid w:val="000F2534"/>
    <w:rsid w:val="000F3B4B"/>
    <w:rsid w:val="000F4C4E"/>
    <w:rsid w:val="000F4EA0"/>
    <w:rsid w:val="000F5EBC"/>
    <w:rsid w:val="000F68B7"/>
    <w:rsid w:val="000F7E65"/>
    <w:rsid w:val="000F7FC1"/>
    <w:rsid w:val="00100025"/>
    <w:rsid w:val="001008BE"/>
    <w:rsid w:val="00100CD6"/>
    <w:rsid w:val="001025DA"/>
    <w:rsid w:val="001027C9"/>
    <w:rsid w:val="001033CD"/>
    <w:rsid w:val="0010346B"/>
    <w:rsid w:val="00103E12"/>
    <w:rsid w:val="00104744"/>
    <w:rsid w:val="00104AAA"/>
    <w:rsid w:val="001054AD"/>
    <w:rsid w:val="00105BF9"/>
    <w:rsid w:val="00105DD5"/>
    <w:rsid w:val="00107D86"/>
    <w:rsid w:val="00107FB3"/>
    <w:rsid w:val="00110430"/>
    <w:rsid w:val="00110B94"/>
    <w:rsid w:val="0011203C"/>
    <w:rsid w:val="001133EC"/>
    <w:rsid w:val="00113D5A"/>
    <w:rsid w:val="00113D9A"/>
    <w:rsid w:val="00115F1C"/>
    <w:rsid w:val="00116222"/>
    <w:rsid w:val="00117433"/>
    <w:rsid w:val="00117FCE"/>
    <w:rsid w:val="0012087B"/>
    <w:rsid w:val="001208F0"/>
    <w:rsid w:val="00120DFE"/>
    <w:rsid w:val="00124564"/>
    <w:rsid w:val="00124CC6"/>
    <w:rsid w:val="0012513B"/>
    <w:rsid w:val="00125795"/>
    <w:rsid w:val="00126308"/>
    <w:rsid w:val="00126C1E"/>
    <w:rsid w:val="00126D47"/>
    <w:rsid w:val="00126FB9"/>
    <w:rsid w:val="0012749A"/>
    <w:rsid w:val="00127E9F"/>
    <w:rsid w:val="00127ED1"/>
    <w:rsid w:val="0013044E"/>
    <w:rsid w:val="0013077F"/>
    <w:rsid w:val="00132F60"/>
    <w:rsid w:val="001330F2"/>
    <w:rsid w:val="0013312E"/>
    <w:rsid w:val="001334E0"/>
    <w:rsid w:val="00133557"/>
    <w:rsid w:val="00133EF8"/>
    <w:rsid w:val="00133F75"/>
    <w:rsid w:val="0013452A"/>
    <w:rsid w:val="0013517C"/>
    <w:rsid w:val="00135A5C"/>
    <w:rsid w:val="00135E1E"/>
    <w:rsid w:val="00137020"/>
    <w:rsid w:val="001370B6"/>
    <w:rsid w:val="00137502"/>
    <w:rsid w:val="00137676"/>
    <w:rsid w:val="001376F6"/>
    <w:rsid w:val="00137A3C"/>
    <w:rsid w:val="00140689"/>
    <w:rsid w:val="00140AD1"/>
    <w:rsid w:val="00140CA3"/>
    <w:rsid w:val="00141E76"/>
    <w:rsid w:val="001423CF"/>
    <w:rsid w:val="00143493"/>
    <w:rsid w:val="00143F04"/>
    <w:rsid w:val="00144018"/>
    <w:rsid w:val="00144C81"/>
    <w:rsid w:val="00145AAE"/>
    <w:rsid w:val="00145D03"/>
    <w:rsid w:val="00146051"/>
    <w:rsid w:val="001463DA"/>
    <w:rsid w:val="00146525"/>
    <w:rsid w:val="00146E39"/>
    <w:rsid w:val="0014701C"/>
    <w:rsid w:val="0014798B"/>
    <w:rsid w:val="00147AF1"/>
    <w:rsid w:val="00150585"/>
    <w:rsid w:val="00151CE6"/>
    <w:rsid w:val="001522E6"/>
    <w:rsid w:val="00152867"/>
    <w:rsid w:val="00152B88"/>
    <w:rsid w:val="00152BDA"/>
    <w:rsid w:val="00153790"/>
    <w:rsid w:val="00153C4B"/>
    <w:rsid w:val="00153D3E"/>
    <w:rsid w:val="00154177"/>
    <w:rsid w:val="00154B48"/>
    <w:rsid w:val="00154E21"/>
    <w:rsid w:val="00155548"/>
    <w:rsid w:val="00155714"/>
    <w:rsid w:val="00155841"/>
    <w:rsid w:val="00155F12"/>
    <w:rsid w:val="0015601E"/>
    <w:rsid w:val="00156AEF"/>
    <w:rsid w:val="00157F3C"/>
    <w:rsid w:val="001602A7"/>
    <w:rsid w:val="00160943"/>
    <w:rsid w:val="00161439"/>
    <w:rsid w:val="00161B8E"/>
    <w:rsid w:val="00161EC3"/>
    <w:rsid w:val="00162CC0"/>
    <w:rsid w:val="00162E48"/>
    <w:rsid w:val="001639B6"/>
    <w:rsid w:val="00163EF4"/>
    <w:rsid w:val="001646FB"/>
    <w:rsid w:val="001647A5"/>
    <w:rsid w:val="00164B38"/>
    <w:rsid w:val="001651C9"/>
    <w:rsid w:val="001657A2"/>
    <w:rsid w:val="0016599F"/>
    <w:rsid w:val="00165AC1"/>
    <w:rsid w:val="00166526"/>
    <w:rsid w:val="001665F1"/>
    <w:rsid w:val="00170E04"/>
    <w:rsid w:val="00171C03"/>
    <w:rsid w:val="00172069"/>
    <w:rsid w:val="00172248"/>
    <w:rsid w:val="00172862"/>
    <w:rsid w:val="00172DC9"/>
    <w:rsid w:val="001734B2"/>
    <w:rsid w:val="00173559"/>
    <w:rsid w:val="0017402A"/>
    <w:rsid w:val="0017427C"/>
    <w:rsid w:val="001747D4"/>
    <w:rsid w:val="001747DA"/>
    <w:rsid w:val="0017493C"/>
    <w:rsid w:val="00174A06"/>
    <w:rsid w:val="00175A25"/>
    <w:rsid w:val="00175DD6"/>
    <w:rsid w:val="001760BB"/>
    <w:rsid w:val="001767C2"/>
    <w:rsid w:val="00176CE5"/>
    <w:rsid w:val="00176D08"/>
    <w:rsid w:val="00176EF3"/>
    <w:rsid w:val="001772FC"/>
    <w:rsid w:val="00177ECD"/>
    <w:rsid w:val="00180132"/>
    <w:rsid w:val="00180FCC"/>
    <w:rsid w:val="00181477"/>
    <w:rsid w:val="00181CBD"/>
    <w:rsid w:val="00182E02"/>
    <w:rsid w:val="00183372"/>
    <w:rsid w:val="001834C6"/>
    <w:rsid w:val="00183BC4"/>
    <w:rsid w:val="001841AB"/>
    <w:rsid w:val="00184676"/>
    <w:rsid w:val="0018652C"/>
    <w:rsid w:val="00186D73"/>
    <w:rsid w:val="00186E07"/>
    <w:rsid w:val="0018724E"/>
    <w:rsid w:val="001903FC"/>
    <w:rsid w:val="001912B8"/>
    <w:rsid w:val="001916A7"/>
    <w:rsid w:val="00191BCA"/>
    <w:rsid w:val="00192311"/>
    <w:rsid w:val="0019308E"/>
    <w:rsid w:val="0019394C"/>
    <w:rsid w:val="001941D5"/>
    <w:rsid w:val="00196196"/>
    <w:rsid w:val="001A0CF4"/>
    <w:rsid w:val="001A11A3"/>
    <w:rsid w:val="001A15B5"/>
    <w:rsid w:val="001A1BC5"/>
    <w:rsid w:val="001A2930"/>
    <w:rsid w:val="001A3B27"/>
    <w:rsid w:val="001A42D4"/>
    <w:rsid w:val="001A4A5C"/>
    <w:rsid w:val="001A5037"/>
    <w:rsid w:val="001A5567"/>
    <w:rsid w:val="001A5E03"/>
    <w:rsid w:val="001A6FD3"/>
    <w:rsid w:val="001A74E6"/>
    <w:rsid w:val="001A76E1"/>
    <w:rsid w:val="001A7B58"/>
    <w:rsid w:val="001A7C10"/>
    <w:rsid w:val="001B0869"/>
    <w:rsid w:val="001B1737"/>
    <w:rsid w:val="001B18B7"/>
    <w:rsid w:val="001B244D"/>
    <w:rsid w:val="001B3D13"/>
    <w:rsid w:val="001B4950"/>
    <w:rsid w:val="001B5A81"/>
    <w:rsid w:val="001B616E"/>
    <w:rsid w:val="001B6C9C"/>
    <w:rsid w:val="001C01C1"/>
    <w:rsid w:val="001C093C"/>
    <w:rsid w:val="001C14A6"/>
    <w:rsid w:val="001C25FF"/>
    <w:rsid w:val="001C2A8E"/>
    <w:rsid w:val="001C2CA2"/>
    <w:rsid w:val="001C3B57"/>
    <w:rsid w:val="001C4579"/>
    <w:rsid w:val="001C45C9"/>
    <w:rsid w:val="001C52D4"/>
    <w:rsid w:val="001C53B3"/>
    <w:rsid w:val="001C5B28"/>
    <w:rsid w:val="001C5E0E"/>
    <w:rsid w:val="001C6077"/>
    <w:rsid w:val="001C647C"/>
    <w:rsid w:val="001C7124"/>
    <w:rsid w:val="001C76A0"/>
    <w:rsid w:val="001C7863"/>
    <w:rsid w:val="001D03BE"/>
    <w:rsid w:val="001D0550"/>
    <w:rsid w:val="001D05EA"/>
    <w:rsid w:val="001D088A"/>
    <w:rsid w:val="001D1FBA"/>
    <w:rsid w:val="001D29C2"/>
    <w:rsid w:val="001D32C2"/>
    <w:rsid w:val="001D3385"/>
    <w:rsid w:val="001D37E7"/>
    <w:rsid w:val="001D4777"/>
    <w:rsid w:val="001E0032"/>
    <w:rsid w:val="001E02EB"/>
    <w:rsid w:val="001E05C8"/>
    <w:rsid w:val="001E0C0D"/>
    <w:rsid w:val="001E3532"/>
    <w:rsid w:val="001E3A4B"/>
    <w:rsid w:val="001E4044"/>
    <w:rsid w:val="001E41BF"/>
    <w:rsid w:val="001E41F8"/>
    <w:rsid w:val="001E4559"/>
    <w:rsid w:val="001E4A00"/>
    <w:rsid w:val="001E4BB4"/>
    <w:rsid w:val="001E4D49"/>
    <w:rsid w:val="001E4F30"/>
    <w:rsid w:val="001E662B"/>
    <w:rsid w:val="001E6AE6"/>
    <w:rsid w:val="001E77B5"/>
    <w:rsid w:val="001F01CC"/>
    <w:rsid w:val="001F0215"/>
    <w:rsid w:val="001F0678"/>
    <w:rsid w:val="001F077F"/>
    <w:rsid w:val="001F07F4"/>
    <w:rsid w:val="001F0A68"/>
    <w:rsid w:val="001F0AB8"/>
    <w:rsid w:val="001F1825"/>
    <w:rsid w:val="001F1C27"/>
    <w:rsid w:val="001F2279"/>
    <w:rsid w:val="001F313E"/>
    <w:rsid w:val="001F328C"/>
    <w:rsid w:val="001F4364"/>
    <w:rsid w:val="001F49F9"/>
    <w:rsid w:val="001F521F"/>
    <w:rsid w:val="001F5ED2"/>
    <w:rsid w:val="001F60E9"/>
    <w:rsid w:val="001F6491"/>
    <w:rsid w:val="001F65DA"/>
    <w:rsid w:val="001F695B"/>
    <w:rsid w:val="001F6A5D"/>
    <w:rsid w:val="001F7441"/>
    <w:rsid w:val="001F77BF"/>
    <w:rsid w:val="00200987"/>
    <w:rsid w:val="002036D3"/>
    <w:rsid w:val="00203B8D"/>
    <w:rsid w:val="00203FBF"/>
    <w:rsid w:val="002040FB"/>
    <w:rsid w:val="00204B2C"/>
    <w:rsid w:val="0020637E"/>
    <w:rsid w:val="002106DD"/>
    <w:rsid w:val="00210FC6"/>
    <w:rsid w:val="00211056"/>
    <w:rsid w:val="002111F0"/>
    <w:rsid w:val="00211257"/>
    <w:rsid w:val="002115AB"/>
    <w:rsid w:val="0021186F"/>
    <w:rsid w:val="002121D7"/>
    <w:rsid w:val="00212AA8"/>
    <w:rsid w:val="00212E18"/>
    <w:rsid w:val="00212E67"/>
    <w:rsid w:val="00213BF6"/>
    <w:rsid w:val="00214A4F"/>
    <w:rsid w:val="00214B08"/>
    <w:rsid w:val="00215685"/>
    <w:rsid w:val="00215825"/>
    <w:rsid w:val="00215D3C"/>
    <w:rsid w:val="00216200"/>
    <w:rsid w:val="00216C33"/>
    <w:rsid w:val="002205B2"/>
    <w:rsid w:val="00220EF3"/>
    <w:rsid w:val="0022172B"/>
    <w:rsid w:val="002217B4"/>
    <w:rsid w:val="00221C7A"/>
    <w:rsid w:val="00223C88"/>
    <w:rsid w:val="00223E5E"/>
    <w:rsid w:val="0022437C"/>
    <w:rsid w:val="002243A0"/>
    <w:rsid w:val="00224773"/>
    <w:rsid w:val="00225C98"/>
    <w:rsid w:val="00226369"/>
    <w:rsid w:val="002263E3"/>
    <w:rsid w:val="00226537"/>
    <w:rsid w:val="0022665D"/>
    <w:rsid w:val="00226802"/>
    <w:rsid w:val="00227103"/>
    <w:rsid w:val="0022790B"/>
    <w:rsid w:val="00230171"/>
    <w:rsid w:val="00230576"/>
    <w:rsid w:val="002309E2"/>
    <w:rsid w:val="00230B2E"/>
    <w:rsid w:val="002313CD"/>
    <w:rsid w:val="0023183C"/>
    <w:rsid w:val="00233A2A"/>
    <w:rsid w:val="00234160"/>
    <w:rsid w:val="002341BB"/>
    <w:rsid w:val="00234C78"/>
    <w:rsid w:val="00235986"/>
    <w:rsid w:val="00235C5E"/>
    <w:rsid w:val="00235CCD"/>
    <w:rsid w:val="00236770"/>
    <w:rsid w:val="00236908"/>
    <w:rsid w:val="00237814"/>
    <w:rsid w:val="00240573"/>
    <w:rsid w:val="002441B0"/>
    <w:rsid w:val="002447A3"/>
    <w:rsid w:val="00244A74"/>
    <w:rsid w:val="00245873"/>
    <w:rsid w:val="002460AB"/>
    <w:rsid w:val="002470E5"/>
    <w:rsid w:val="002500E7"/>
    <w:rsid w:val="00251B21"/>
    <w:rsid w:val="00251D73"/>
    <w:rsid w:val="00252014"/>
    <w:rsid w:val="00252CE9"/>
    <w:rsid w:val="002541DA"/>
    <w:rsid w:val="002543F1"/>
    <w:rsid w:val="00254881"/>
    <w:rsid w:val="0025559E"/>
    <w:rsid w:val="002560D5"/>
    <w:rsid w:val="00256318"/>
    <w:rsid w:val="00257D95"/>
    <w:rsid w:val="0026048B"/>
    <w:rsid w:val="0026196B"/>
    <w:rsid w:val="00261C82"/>
    <w:rsid w:val="00261F36"/>
    <w:rsid w:val="00262012"/>
    <w:rsid w:val="00262089"/>
    <w:rsid w:val="002629D5"/>
    <w:rsid w:val="00262CC3"/>
    <w:rsid w:val="00262D78"/>
    <w:rsid w:val="00263DE7"/>
    <w:rsid w:val="00264164"/>
    <w:rsid w:val="00264355"/>
    <w:rsid w:val="002646DF"/>
    <w:rsid w:val="00264B7B"/>
    <w:rsid w:val="00264DC1"/>
    <w:rsid w:val="00264DFC"/>
    <w:rsid w:val="002652AE"/>
    <w:rsid w:val="00265A7B"/>
    <w:rsid w:val="00266713"/>
    <w:rsid w:val="00266F44"/>
    <w:rsid w:val="0026708D"/>
    <w:rsid w:val="00267172"/>
    <w:rsid w:val="002674BE"/>
    <w:rsid w:val="0026774E"/>
    <w:rsid w:val="0026778A"/>
    <w:rsid w:val="002679EE"/>
    <w:rsid w:val="00267E15"/>
    <w:rsid w:val="00267E85"/>
    <w:rsid w:val="00270608"/>
    <w:rsid w:val="002707A6"/>
    <w:rsid w:val="00270F42"/>
    <w:rsid w:val="00271202"/>
    <w:rsid w:val="002719B4"/>
    <w:rsid w:val="00271EC5"/>
    <w:rsid w:val="00272845"/>
    <w:rsid w:val="00272FEE"/>
    <w:rsid w:val="00273167"/>
    <w:rsid w:val="002735E2"/>
    <w:rsid w:val="00273703"/>
    <w:rsid w:val="00273917"/>
    <w:rsid w:val="00274425"/>
    <w:rsid w:val="002748E0"/>
    <w:rsid w:val="00274BA4"/>
    <w:rsid w:val="0027532E"/>
    <w:rsid w:val="00275403"/>
    <w:rsid w:val="002758B4"/>
    <w:rsid w:val="00275DCB"/>
    <w:rsid w:val="002764E1"/>
    <w:rsid w:val="00276938"/>
    <w:rsid w:val="00276974"/>
    <w:rsid w:val="002773CF"/>
    <w:rsid w:val="002775FF"/>
    <w:rsid w:val="00277874"/>
    <w:rsid w:val="002804E0"/>
    <w:rsid w:val="002807B2"/>
    <w:rsid w:val="0028183B"/>
    <w:rsid w:val="0028284F"/>
    <w:rsid w:val="00282B76"/>
    <w:rsid w:val="002835DD"/>
    <w:rsid w:val="002839D5"/>
    <w:rsid w:val="0028468A"/>
    <w:rsid w:val="00284B9A"/>
    <w:rsid w:val="002850F1"/>
    <w:rsid w:val="002858F9"/>
    <w:rsid w:val="00285BDA"/>
    <w:rsid w:val="00285D4B"/>
    <w:rsid w:val="002864B3"/>
    <w:rsid w:val="002866BC"/>
    <w:rsid w:val="00286AC2"/>
    <w:rsid w:val="002904D4"/>
    <w:rsid w:val="00290A36"/>
    <w:rsid w:val="00291A54"/>
    <w:rsid w:val="00292381"/>
    <w:rsid w:val="002931B4"/>
    <w:rsid w:val="002956ED"/>
    <w:rsid w:val="00295A71"/>
    <w:rsid w:val="00295CCE"/>
    <w:rsid w:val="0029602D"/>
    <w:rsid w:val="00296156"/>
    <w:rsid w:val="00296F3D"/>
    <w:rsid w:val="00297F67"/>
    <w:rsid w:val="002A06D8"/>
    <w:rsid w:val="002A0E89"/>
    <w:rsid w:val="002A131A"/>
    <w:rsid w:val="002A210D"/>
    <w:rsid w:val="002A2E7F"/>
    <w:rsid w:val="002A30C1"/>
    <w:rsid w:val="002A3440"/>
    <w:rsid w:val="002A3C47"/>
    <w:rsid w:val="002A3C64"/>
    <w:rsid w:val="002A60B1"/>
    <w:rsid w:val="002A68CA"/>
    <w:rsid w:val="002A7A90"/>
    <w:rsid w:val="002B0E8C"/>
    <w:rsid w:val="002B0FA9"/>
    <w:rsid w:val="002B28C1"/>
    <w:rsid w:val="002B3618"/>
    <w:rsid w:val="002B3984"/>
    <w:rsid w:val="002B3990"/>
    <w:rsid w:val="002B49EE"/>
    <w:rsid w:val="002B5D9E"/>
    <w:rsid w:val="002B658F"/>
    <w:rsid w:val="002B77D4"/>
    <w:rsid w:val="002C0686"/>
    <w:rsid w:val="002C0DA3"/>
    <w:rsid w:val="002C15AE"/>
    <w:rsid w:val="002C1821"/>
    <w:rsid w:val="002C1B28"/>
    <w:rsid w:val="002C1C3C"/>
    <w:rsid w:val="002C1D2B"/>
    <w:rsid w:val="002C206F"/>
    <w:rsid w:val="002C244D"/>
    <w:rsid w:val="002C2EE9"/>
    <w:rsid w:val="002C4256"/>
    <w:rsid w:val="002C4273"/>
    <w:rsid w:val="002C4924"/>
    <w:rsid w:val="002C5AF4"/>
    <w:rsid w:val="002C6140"/>
    <w:rsid w:val="002C643F"/>
    <w:rsid w:val="002C68DB"/>
    <w:rsid w:val="002C6B0F"/>
    <w:rsid w:val="002C6BAD"/>
    <w:rsid w:val="002C6E6C"/>
    <w:rsid w:val="002C73A5"/>
    <w:rsid w:val="002C77DA"/>
    <w:rsid w:val="002C7DE8"/>
    <w:rsid w:val="002D137A"/>
    <w:rsid w:val="002D2B80"/>
    <w:rsid w:val="002D30E2"/>
    <w:rsid w:val="002D3697"/>
    <w:rsid w:val="002D3F42"/>
    <w:rsid w:val="002D47F9"/>
    <w:rsid w:val="002D5248"/>
    <w:rsid w:val="002D557F"/>
    <w:rsid w:val="002D662C"/>
    <w:rsid w:val="002D6A18"/>
    <w:rsid w:val="002D6E9E"/>
    <w:rsid w:val="002D795D"/>
    <w:rsid w:val="002D79E8"/>
    <w:rsid w:val="002D7E38"/>
    <w:rsid w:val="002E0BCB"/>
    <w:rsid w:val="002E13EF"/>
    <w:rsid w:val="002E32F2"/>
    <w:rsid w:val="002E3F27"/>
    <w:rsid w:val="002E5225"/>
    <w:rsid w:val="002E5619"/>
    <w:rsid w:val="002E5B40"/>
    <w:rsid w:val="002E695D"/>
    <w:rsid w:val="002E72B7"/>
    <w:rsid w:val="002F02DF"/>
    <w:rsid w:val="002F05C2"/>
    <w:rsid w:val="002F0869"/>
    <w:rsid w:val="002F093C"/>
    <w:rsid w:val="002F1131"/>
    <w:rsid w:val="002F14DB"/>
    <w:rsid w:val="002F2878"/>
    <w:rsid w:val="002F2DFA"/>
    <w:rsid w:val="002F333E"/>
    <w:rsid w:val="002F3ADE"/>
    <w:rsid w:val="002F3DC1"/>
    <w:rsid w:val="002F52A7"/>
    <w:rsid w:val="002F5BE3"/>
    <w:rsid w:val="002F63D2"/>
    <w:rsid w:val="002F656C"/>
    <w:rsid w:val="002F663B"/>
    <w:rsid w:val="002F6F8C"/>
    <w:rsid w:val="002F7786"/>
    <w:rsid w:val="003001A3"/>
    <w:rsid w:val="00300344"/>
    <w:rsid w:val="003007ED"/>
    <w:rsid w:val="00300EB5"/>
    <w:rsid w:val="00301752"/>
    <w:rsid w:val="0030185A"/>
    <w:rsid w:val="003020B4"/>
    <w:rsid w:val="00302354"/>
    <w:rsid w:val="00302DE7"/>
    <w:rsid w:val="003031C8"/>
    <w:rsid w:val="00304110"/>
    <w:rsid w:val="00304CA9"/>
    <w:rsid w:val="00304CEB"/>
    <w:rsid w:val="00305015"/>
    <w:rsid w:val="00305492"/>
    <w:rsid w:val="003059A2"/>
    <w:rsid w:val="00306032"/>
    <w:rsid w:val="0030615F"/>
    <w:rsid w:val="003068AA"/>
    <w:rsid w:val="00306942"/>
    <w:rsid w:val="00306D3A"/>
    <w:rsid w:val="003079A1"/>
    <w:rsid w:val="00310488"/>
    <w:rsid w:val="003115B3"/>
    <w:rsid w:val="003124BB"/>
    <w:rsid w:val="003125BE"/>
    <w:rsid w:val="00312B7C"/>
    <w:rsid w:val="00312EDA"/>
    <w:rsid w:val="00314A6C"/>
    <w:rsid w:val="00314C2B"/>
    <w:rsid w:val="00315701"/>
    <w:rsid w:val="00315E72"/>
    <w:rsid w:val="00316A8F"/>
    <w:rsid w:val="00316CB1"/>
    <w:rsid w:val="00316EA3"/>
    <w:rsid w:val="003174DD"/>
    <w:rsid w:val="00317543"/>
    <w:rsid w:val="0032098D"/>
    <w:rsid w:val="00320B9A"/>
    <w:rsid w:val="00320CEB"/>
    <w:rsid w:val="00321721"/>
    <w:rsid w:val="00321D81"/>
    <w:rsid w:val="00322227"/>
    <w:rsid w:val="00322483"/>
    <w:rsid w:val="0032291E"/>
    <w:rsid w:val="00322A81"/>
    <w:rsid w:val="00323305"/>
    <w:rsid w:val="0032361C"/>
    <w:rsid w:val="00323803"/>
    <w:rsid w:val="003239AC"/>
    <w:rsid w:val="00324B39"/>
    <w:rsid w:val="0032557A"/>
    <w:rsid w:val="00325D0E"/>
    <w:rsid w:val="0032614E"/>
    <w:rsid w:val="00326362"/>
    <w:rsid w:val="00326986"/>
    <w:rsid w:val="0033007A"/>
    <w:rsid w:val="003300BC"/>
    <w:rsid w:val="00331073"/>
    <w:rsid w:val="003311F5"/>
    <w:rsid w:val="0033130C"/>
    <w:rsid w:val="0033232C"/>
    <w:rsid w:val="00332D6D"/>
    <w:rsid w:val="00334087"/>
    <w:rsid w:val="00334570"/>
    <w:rsid w:val="003346BA"/>
    <w:rsid w:val="003346F2"/>
    <w:rsid w:val="00335659"/>
    <w:rsid w:val="0033684A"/>
    <w:rsid w:val="00337CFE"/>
    <w:rsid w:val="0034023D"/>
    <w:rsid w:val="0034119F"/>
    <w:rsid w:val="0034137E"/>
    <w:rsid w:val="00341482"/>
    <w:rsid w:val="00341A22"/>
    <w:rsid w:val="00342872"/>
    <w:rsid w:val="00342D12"/>
    <w:rsid w:val="00343003"/>
    <w:rsid w:val="00343020"/>
    <w:rsid w:val="0034306A"/>
    <w:rsid w:val="003455D8"/>
    <w:rsid w:val="00345A2C"/>
    <w:rsid w:val="00345E8E"/>
    <w:rsid w:val="003463AD"/>
    <w:rsid w:val="003463F4"/>
    <w:rsid w:val="00346AC9"/>
    <w:rsid w:val="00346F46"/>
    <w:rsid w:val="00347A87"/>
    <w:rsid w:val="00347E67"/>
    <w:rsid w:val="00350312"/>
    <w:rsid w:val="00350516"/>
    <w:rsid w:val="0035095A"/>
    <w:rsid w:val="00350988"/>
    <w:rsid w:val="00350AFA"/>
    <w:rsid w:val="00350CE2"/>
    <w:rsid w:val="003512DD"/>
    <w:rsid w:val="00351792"/>
    <w:rsid w:val="00351880"/>
    <w:rsid w:val="00351A8A"/>
    <w:rsid w:val="00351B0F"/>
    <w:rsid w:val="0035267D"/>
    <w:rsid w:val="00352803"/>
    <w:rsid w:val="003543B2"/>
    <w:rsid w:val="00354506"/>
    <w:rsid w:val="00354C1A"/>
    <w:rsid w:val="00354CFF"/>
    <w:rsid w:val="00354E24"/>
    <w:rsid w:val="00355C26"/>
    <w:rsid w:val="003560AF"/>
    <w:rsid w:val="0035610A"/>
    <w:rsid w:val="00357AD4"/>
    <w:rsid w:val="00357E55"/>
    <w:rsid w:val="003612A3"/>
    <w:rsid w:val="00361315"/>
    <w:rsid w:val="00361799"/>
    <w:rsid w:val="00361891"/>
    <w:rsid w:val="00361C9B"/>
    <w:rsid w:val="00361E29"/>
    <w:rsid w:val="00361FDF"/>
    <w:rsid w:val="0036224F"/>
    <w:rsid w:val="00362958"/>
    <w:rsid w:val="00362B06"/>
    <w:rsid w:val="00362FF6"/>
    <w:rsid w:val="0036328E"/>
    <w:rsid w:val="0036405A"/>
    <w:rsid w:val="00364270"/>
    <w:rsid w:val="0036495A"/>
    <w:rsid w:val="00364B75"/>
    <w:rsid w:val="00365614"/>
    <w:rsid w:val="00366CE9"/>
    <w:rsid w:val="00366EA0"/>
    <w:rsid w:val="00366F8E"/>
    <w:rsid w:val="00367868"/>
    <w:rsid w:val="00372116"/>
    <w:rsid w:val="00372741"/>
    <w:rsid w:val="00372E19"/>
    <w:rsid w:val="0037504A"/>
    <w:rsid w:val="00375780"/>
    <w:rsid w:val="0037603A"/>
    <w:rsid w:val="00376800"/>
    <w:rsid w:val="00376AA0"/>
    <w:rsid w:val="00376C7A"/>
    <w:rsid w:val="00377158"/>
    <w:rsid w:val="00377510"/>
    <w:rsid w:val="00380F40"/>
    <w:rsid w:val="003813CE"/>
    <w:rsid w:val="0038143A"/>
    <w:rsid w:val="00382127"/>
    <w:rsid w:val="00382983"/>
    <w:rsid w:val="00383302"/>
    <w:rsid w:val="00383562"/>
    <w:rsid w:val="0038378E"/>
    <w:rsid w:val="003841FC"/>
    <w:rsid w:val="003843F2"/>
    <w:rsid w:val="00384997"/>
    <w:rsid w:val="003853CE"/>
    <w:rsid w:val="00386643"/>
    <w:rsid w:val="00386891"/>
    <w:rsid w:val="0038729C"/>
    <w:rsid w:val="00387B37"/>
    <w:rsid w:val="00387EAF"/>
    <w:rsid w:val="00387EEA"/>
    <w:rsid w:val="003907AF"/>
    <w:rsid w:val="003908B9"/>
    <w:rsid w:val="0039142A"/>
    <w:rsid w:val="00391C71"/>
    <w:rsid w:val="00391F5C"/>
    <w:rsid w:val="00392C11"/>
    <w:rsid w:val="00393332"/>
    <w:rsid w:val="003936EC"/>
    <w:rsid w:val="00393702"/>
    <w:rsid w:val="00393A12"/>
    <w:rsid w:val="0039488F"/>
    <w:rsid w:val="00394C37"/>
    <w:rsid w:val="00395EFF"/>
    <w:rsid w:val="00395F92"/>
    <w:rsid w:val="0039621F"/>
    <w:rsid w:val="00396468"/>
    <w:rsid w:val="00396EA0"/>
    <w:rsid w:val="003976E3"/>
    <w:rsid w:val="003A0024"/>
    <w:rsid w:val="003A052F"/>
    <w:rsid w:val="003A098D"/>
    <w:rsid w:val="003A09F5"/>
    <w:rsid w:val="003A0AF6"/>
    <w:rsid w:val="003A1779"/>
    <w:rsid w:val="003A1B18"/>
    <w:rsid w:val="003A1C7D"/>
    <w:rsid w:val="003A255F"/>
    <w:rsid w:val="003A2A3B"/>
    <w:rsid w:val="003A2FD2"/>
    <w:rsid w:val="003A3BB4"/>
    <w:rsid w:val="003A4144"/>
    <w:rsid w:val="003A4905"/>
    <w:rsid w:val="003A5034"/>
    <w:rsid w:val="003A565D"/>
    <w:rsid w:val="003A585B"/>
    <w:rsid w:val="003A5FD3"/>
    <w:rsid w:val="003A77EA"/>
    <w:rsid w:val="003B01CC"/>
    <w:rsid w:val="003B0201"/>
    <w:rsid w:val="003B0457"/>
    <w:rsid w:val="003B100B"/>
    <w:rsid w:val="003B31C3"/>
    <w:rsid w:val="003B3944"/>
    <w:rsid w:val="003B39A9"/>
    <w:rsid w:val="003B3A90"/>
    <w:rsid w:val="003B5109"/>
    <w:rsid w:val="003B567F"/>
    <w:rsid w:val="003B5DDA"/>
    <w:rsid w:val="003B6A18"/>
    <w:rsid w:val="003B7164"/>
    <w:rsid w:val="003B77EC"/>
    <w:rsid w:val="003C00E9"/>
    <w:rsid w:val="003C016C"/>
    <w:rsid w:val="003C057D"/>
    <w:rsid w:val="003C0857"/>
    <w:rsid w:val="003C0D7D"/>
    <w:rsid w:val="003C0F8A"/>
    <w:rsid w:val="003C1772"/>
    <w:rsid w:val="003C1CFC"/>
    <w:rsid w:val="003C26FD"/>
    <w:rsid w:val="003C2C46"/>
    <w:rsid w:val="003C34D6"/>
    <w:rsid w:val="003C3918"/>
    <w:rsid w:val="003C413A"/>
    <w:rsid w:val="003C44CB"/>
    <w:rsid w:val="003C4A00"/>
    <w:rsid w:val="003C53E3"/>
    <w:rsid w:val="003C60D2"/>
    <w:rsid w:val="003C6B42"/>
    <w:rsid w:val="003C6C28"/>
    <w:rsid w:val="003C6CC7"/>
    <w:rsid w:val="003C76D9"/>
    <w:rsid w:val="003C7858"/>
    <w:rsid w:val="003C7FF8"/>
    <w:rsid w:val="003D0B2F"/>
    <w:rsid w:val="003D11E0"/>
    <w:rsid w:val="003D1975"/>
    <w:rsid w:val="003D1FDF"/>
    <w:rsid w:val="003D246D"/>
    <w:rsid w:val="003D30E5"/>
    <w:rsid w:val="003D384C"/>
    <w:rsid w:val="003D4027"/>
    <w:rsid w:val="003D4873"/>
    <w:rsid w:val="003D5F6A"/>
    <w:rsid w:val="003D6333"/>
    <w:rsid w:val="003D66D3"/>
    <w:rsid w:val="003D6D59"/>
    <w:rsid w:val="003E06BC"/>
    <w:rsid w:val="003E0DF6"/>
    <w:rsid w:val="003E1004"/>
    <w:rsid w:val="003E1193"/>
    <w:rsid w:val="003E318A"/>
    <w:rsid w:val="003E3A3D"/>
    <w:rsid w:val="003E3BBE"/>
    <w:rsid w:val="003E4237"/>
    <w:rsid w:val="003E43B2"/>
    <w:rsid w:val="003E461C"/>
    <w:rsid w:val="003E4D2E"/>
    <w:rsid w:val="003E53D9"/>
    <w:rsid w:val="003E5D8C"/>
    <w:rsid w:val="003E7364"/>
    <w:rsid w:val="003E7394"/>
    <w:rsid w:val="003E748E"/>
    <w:rsid w:val="003E7872"/>
    <w:rsid w:val="003E789E"/>
    <w:rsid w:val="003E7C7B"/>
    <w:rsid w:val="003F0174"/>
    <w:rsid w:val="003F05D7"/>
    <w:rsid w:val="003F080E"/>
    <w:rsid w:val="003F0BE1"/>
    <w:rsid w:val="003F0C2D"/>
    <w:rsid w:val="003F2067"/>
    <w:rsid w:val="003F2097"/>
    <w:rsid w:val="003F2508"/>
    <w:rsid w:val="003F318B"/>
    <w:rsid w:val="003F39DB"/>
    <w:rsid w:val="003F3EEC"/>
    <w:rsid w:val="003F4841"/>
    <w:rsid w:val="003F4AAF"/>
    <w:rsid w:val="003F524F"/>
    <w:rsid w:val="003F5267"/>
    <w:rsid w:val="003F70FB"/>
    <w:rsid w:val="003F788E"/>
    <w:rsid w:val="00401120"/>
    <w:rsid w:val="00401CE2"/>
    <w:rsid w:val="00401F6F"/>
    <w:rsid w:val="0040212E"/>
    <w:rsid w:val="004023E7"/>
    <w:rsid w:val="0040316A"/>
    <w:rsid w:val="00403308"/>
    <w:rsid w:val="00403444"/>
    <w:rsid w:val="004034C0"/>
    <w:rsid w:val="004035FE"/>
    <w:rsid w:val="004040E7"/>
    <w:rsid w:val="004044F8"/>
    <w:rsid w:val="00404BE6"/>
    <w:rsid w:val="00404CA8"/>
    <w:rsid w:val="00404F59"/>
    <w:rsid w:val="00405869"/>
    <w:rsid w:val="00405BCD"/>
    <w:rsid w:val="00405BD0"/>
    <w:rsid w:val="00406676"/>
    <w:rsid w:val="00406931"/>
    <w:rsid w:val="00407674"/>
    <w:rsid w:val="0040798F"/>
    <w:rsid w:val="00407CDB"/>
    <w:rsid w:val="0041050E"/>
    <w:rsid w:val="00410CDB"/>
    <w:rsid w:val="00410F61"/>
    <w:rsid w:val="00411F19"/>
    <w:rsid w:val="00412896"/>
    <w:rsid w:val="00412970"/>
    <w:rsid w:val="00412F3C"/>
    <w:rsid w:val="00413AC8"/>
    <w:rsid w:val="004148F8"/>
    <w:rsid w:val="0041554C"/>
    <w:rsid w:val="00415884"/>
    <w:rsid w:val="004165C9"/>
    <w:rsid w:val="00416BBA"/>
    <w:rsid w:val="004170E4"/>
    <w:rsid w:val="004178F3"/>
    <w:rsid w:val="00417D22"/>
    <w:rsid w:val="00417D53"/>
    <w:rsid w:val="00420538"/>
    <w:rsid w:val="004222BC"/>
    <w:rsid w:val="00422315"/>
    <w:rsid w:val="00422495"/>
    <w:rsid w:val="0042270C"/>
    <w:rsid w:val="0042361E"/>
    <w:rsid w:val="004239CD"/>
    <w:rsid w:val="00423C1D"/>
    <w:rsid w:val="004246DF"/>
    <w:rsid w:val="00424D0A"/>
    <w:rsid w:val="004254A0"/>
    <w:rsid w:val="00425692"/>
    <w:rsid w:val="0042608F"/>
    <w:rsid w:val="00426D0E"/>
    <w:rsid w:val="00427C1B"/>
    <w:rsid w:val="00427D5A"/>
    <w:rsid w:val="00427F4D"/>
    <w:rsid w:val="00430C0C"/>
    <w:rsid w:val="00430C85"/>
    <w:rsid w:val="00431066"/>
    <w:rsid w:val="004312A8"/>
    <w:rsid w:val="0043187E"/>
    <w:rsid w:val="0043227C"/>
    <w:rsid w:val="0043372C"/>
    <w:rsid w:val="004337DD"/>
    <w:rsid w:val="00433B09"/>
    <w:rsid w:val="00433C82"/>
    <w:rsid w:val="00433E54"/>
    <w:rsid w:val="00434570"/>
    <w:rsid w:val="00434EDA"/>
    <w:rsid w:val="00435EAF"/>
    <w:rsid w:val="004372E3"/>
    <w:rsid w:val="004375D5"/>
    <w:rsid w:val="0044025E"/>
    <w:rsid w:val="00441CC9"/>
    <w:rsid w:val="00442319"/>
    <w:rsid w:val="00442636"/>
    <w:rsid w:val="00442CA5"/>
    <w:rsid w:val="00442D2E"/>
    <w:rsid w:val="00442ED2"/>
    <w:rsid w:val="0044307B"/>
    <w:rsid w:val="00443ABC"/>
    <w:rsid w:val="0044436E"/>
    <w:rsid w:val="00444F0B"/>
    <w:rsid w:val="004451B0"/>
    <w:rsid w:val="0044562F"/>
    <w:rsid w:val="00445A19"/>
    <w:rsid w:val="00445B53"/>
    <w:rsid w:val="0044669F"/>
    <w:rsid w:val="00446983"/>
    <w:rsid w:val="00447111"/>
    <w:rsid w:val="0045002C"/>
    <w:rsid w:val="004508D4"/>
    <w:rsid w:val="00451BE2"/>
    <w:rsid w:val="004522D9"/>
    <w:rsid w:val="00452933"/>
    <w:rsid w:val="00452AE4"/>
    <w:rsid w:val="00453CD3"/>
    <w:rsid w:val="00453FFF"/>
    <w:rsid w:val="00454290"/>
    <w:rsid w:val="00454811"/>
    <w:rsid w:val="00454899"/>
    <w:rsid w:val="004551B0"/>
    <w:rsid w:val="00455994"/>
    <w:rsid w:val="00455C3C"/>
    <w:rsid w:val="0045617E"/>
    <w:rsid w:val="0045621A"/>
    <w:rsid w:val="004568BA"/>
    <w:rsid w:val="00457581"/>
    <w:rsid w:val="0045784E"/>
    <w:rsid w:val="0046002F"/>
    <w:rsid w:val="004600FA"/>
    <w:rsid w:val="00460289"/>
    <w:rsid w:val="00460D72"/>
    <w:rsid w:val="00461A5D"/>
    <w:rsid w:val="004627A0"/>
    <w:rsid w:val="00462F6B"/>
    <w:rsid w:val="004631B9"/>
    <w:rsid w:val="004637D4"/>
    <w:rsid w:val="004641B7"/>
    <w:rsid w:val="004644B6"/>
    <w:rsid w:val="00465351"/>
    <w:rsid w:val="00465997"/>
    <w:rsid w:val="004660A8"/>
    <w:rsid w:val="004665B0"/>
    <w:rsid w:val="00466639"/>
    <w:rsid w:val="0046741A"/>
    <w:rsid w:val="004677C7"/>
    <w:rsid w:val="0047030F"/>
    <w:rsid w:val="004710EE"/>
    <w:rsid w:val="00471C01"/>
    <w:rsid w:val="00472272"/>
    <w:rsid w:val="0047267B"/>
    <w:rsid w:val="00472FAE"/>
    <w:rsid w:val="004733CC"/>
    <w:rsid w:val="00473ACA"/>
    <w:rsid w:val="00473C73"/>
    <w:rsid w:val="00474262"/>
    <w:rsid w:val="00474266"/>
    <w:rsid w:val="004743F1"/>
    <w:rsid w:val="00474585"/>
    <w:rsid w:val="004749CA"/>
    <w:rsid w:val="00474B3D"/>
    <w:rsid w:val="00475117"/>
    <w:rsid w:val="00475B08"/>
    <w:rsid w:val="00475E6D"/>
    <w:rsid w:val="00476CAF"/>
    <w:rsid w:val="0047702D"/>
    <w:rsid w:val="004772A4"/>
    <w:rsid w:val="0047764A"/>
    <w:rsid w:val="00477715"/>
    <w:rsid w:val="00477832"/>
    <w:rsid w:val="00480BC6"/>
    <w:rsid w:val="004810A9"/>
    <w:rsid w:val="004819F2"/>
    <w:rsid w:val="00484C0A"/>
    <w:rsid w:val="00484EB6"/>
    <w:rsid w:val="004854AE"/>
    <w:rsid w:val="0048664F"/>
    <w:rsid w:val="00486E18"/>
    <w:rsid w:val="004872B5"/>
    <w:rsid w:val="00487E1B"/>
    <w:rsid w:val="00487F8C"/>
    <w:rsid w:val="00490B6C"/>
    <w:rsid w:val="00490BC4"/>
    <w:rsid w:val="00491531"/>
    <w:rsid w:val="00492991"/>
    <w:rsid w:val="00493B46"/>
    <w:rsid w:val="00493E9B"/>
    <w:rsid w:val="0049432C"/>
    <w:rsid w:val="00494CA9"/>
    <w:rsid w:val="0049526A"/>
    <w:rsid w:val="0049533F"/>
    <w:rsid w:val="00495E87"/>
    <w:rsid w:val="00497ECB"/>
    <w:rsid w:val="004A037E"/>
    <w:rsid w:val="004A0660"/>
    <w:rsid w:val="004A0BA1"/>
    <w:rsid w:val="004A0E81"/>
    <w:rsid w:val="004A2650"/>
    <w:rsid w:val="004A2D91"/>
    <w:rsid w:val="004A3BDA"/>
    <w:rsid w:val="004A50C1"/>
    <w:rsid w:val="004A5AD9"/>
    <w:rsid w:val="004A61DD"/>
    <w:rsid w:val="004A61E9"/>
    <w:rsid w:val="004A6793"/>
    <w:rsid w:val="004A69B6"/>
    <w:rsid w:val="004A6ED5"/>
    <w:rsid w:val="004A70F0"/>
    <w:rsid w:val="004A7276"/>
    <w:rsid w:val="004A7E37"/>
    <w:rsid w:val="004A7E75"/>
    <w:rsid w:val="004B0A23"/>
    <w:rsid w:val="004B100B"/>
    <w:rsid w:val="004B139E"/>
    <w:rsid w:val="004B168C"/>
    <w:rsid w:val="004B1824"/>
    <w:rsid w:val="004B1C75"/>
    <w:rsid w:val="004B1CA3"/>
    <w:rsid w:val="004B22F8"/>
    <w:rsid w:val="004B2EC4"/>
    <w:rsid w:val="004B32F6"/>
    <w:rsid w:val="004B4330"/>
    <w:rsid w:val="004B4B7F"/>
    <w:rsid w:val="004B5E33"/>
    <w:rsid w:val="004B61F5"/>
    <w:rsid w:val="004B662C"/>
    <w:rsid w:val="004B66D0"/>
    <w:rsid w:val="004B6EC4"/>
    <w:rsid w:val="004B7136"/>
    <w:rsid w:val="004B71FC"/>
    <w:rsid w:val="004B740C"/>
    <w:rsid w:val="004B742C"/>
    <w:rsid w:val="004B7F99"/>
    <w:rsid w:val="004C0201"/>
    <w:rsid w:val="004C075D"/>
    <w:rsid w:val="004C0BA5"/>
    <w:rsid w:val="004C0E8E"/>
    <w:rsid w:val="004C0FAF"/>
    <w:rsid w:val="004C16D3"/>
    <w:rsid w:val="004C176F"/>
    <w:rsid w:val="004C202B"/>
    <w:rsid w:val="004C3721"/>
    <w:rsid w:val="004C481C"/>
    <w:rsid w:val="004C4975"/>
    <w:rsid w:val="004C4C8D"/>
    <w:rsid w:val="004C6187"/>
    <w:rsid w:val="004C648F"/>
    <w:rsid w:val="004C68A4"/>
    <w:rsid w:val="004C6AEF"/>
    <w:rsid w:val="004C7D8A"/>
    <w:rsid w:val="004C7DC3"/>
    <w:rsid w:val="004D079A"/>
    <w:rsid w:val="004D0DB0"/>
    <w:rsid w:val="004D176B"/>
    <w:rsid w:val="004D2E2F"/>
    <w:rsid w:val="004D2F1E"/>
    <w:rsid w:val="004D340E"/>
    <w:rsid w:val="004D5D2F"/>
    <w:rsid w:val="004D5E39"/>
    <w:rsid w:val="004D73BF"/>
    <w:rsid w:val="004D7CA1"/>
    <w:rsid w:val="004E00A2"/>
    <w:rsid w:val="004E0E86"/>
    <w:rsid w:val="004E0F30"/>
    <w:rsid w:val="004E104D"/>
    <w:rsid w:val="004E132C"/>
    <w:rsid w:val="004E1FC8"/>
    <w:rsid w:val="004E237C"/>
    <w:rsid w:val="004E2AA8"/>
    <w:rsid w:val="004E43C5"/>
    <w:rsid w:val="004E46F1"/>
    <w:rsid w:val="004E62D5"/>
    <w:rsid w:val="004E65BE"/>
    <w:rsid w:val="004E672B"/>
    <w:rsid w:val="004E674A"/>
    <w:rsid w:val="004E76CD"/>
    <w:rsid w:val="004E770B"/>
    <w:rsid w:val="004F18F3"/>
    <w:rsid w:val="004F1A77"/>
    <w:rsid w:val="004F223C"/>
    <w:rsid w:val="004F3221"/>
    <w:rsid w:val="004F350D"/>
    <w:rsid w:val="004F3934"/>
    <w:rsid w:val="004F5DDF"/>
    <w:rsid w:val="004F5ECA"/>
    <w:rsid w:val="004F6052"/>
    <w:rsid w:val="004F6068"/>
    <w:rsid w:val="004F62F0"/>
    <w:rsid w:val="004F655B"/>
    <w:rsid w:val="004F689F"/>
    <w:rsid w:val="004F6CD1"/>
    <w:rsid w:val="004F6E06"/>
    <w:rsid w:val="005018B8"/>
    <w:rsid w:val="00501A79"/>
    <w:rsid w:val="00501D41"/>
    <w:rsid w:val="005026BB"/>
    <w:rsid w:val="005027AF"/>
    <w:rsid w:val="00503837"/>
    <w:rsid w:val="005039FA"/>
    <w:rsid w:val="00506B42"/>
    <w:rsid w:val="00506D45"/>
    <w:rsid w:val="00507293"/>
    <w:rsid w:val="005078F2"/>
    <w:rsid w:val="00507A76"/>
    <w:rsid w:val="00507AD4"/>
    <w:rsid w:val="00507D65"/>
    <w:rsid w:val="00510A83"/>
    <w:rsid w:val="00511F99"/>
    <w:rsid w:val="00512197"/>
    <w:rsid w:val="005121A3"/>
    <w:rsid w:val="00512641"/>
    <w:rsid w:val="00512DA7"/>
    <w:rsid w:val="0051357A"/>
    <w:rsid w:val="00513931"/>
    <w:rsid w:val="00514093"/>
    <w:rsid w:val="0051502C"/>
    <w:rsid w:val="005154BA"/>
    <w:rsid w:val="00515835"/>
    <w:rsid w:val="005160C1"/>
    <w:rsid w:val="00516D6B"/>
    <w:rsid w:val="00516EC0"/>
    <w:rsid w:val="005215B2"/>
    <w:rsid w:val="00522AD0"/>
    <w:rsid w:val="00522D8E"/>
    <w:rsid w:val="0052305D"/>
    <w:rsid w:val="0052334D"/>
    <w:rsid w:val="00523CB9"/>
    <w:rsid w:val="0052441C"/>
    <w:rsid w:val="00524A83"/>
    <w:rsid w:val="00525072"/>
    <w:rsid w:val="0052598F"/>
    <w:rsid w:val="00525B75"/>
    <w:rsid w:val="00525CDC"/>
    <w:rsid w:val="0052782A"/>
    <w:rsid w:val="005278BC"/>
    <w:rsid w:val="00527E3D"/>
    <w:rsid w:val="005302B9"/>
    <w:rsid w:val="00530302"/>
    <w:rsid w:val="005315C3"/>
    <w:rsid w:val="0053214F"/>
    <w:rsid w:val="00533575"/>
    <w:rsid w:val="00535160"/>
    <w:rsid w:val="00535334"/>
    <w:rsid w:val="005359A7"/>
    <w:rsid w:val="005366F4"/>
    <w:rsid w:val="00536B7C"/>
    <w:rsid w:val="00536E01"/>
    <w:rsid w:val="005413C3"/>
    <w:rsid w:val="005413E5"/>
    <w:rsid w:val="005419F7"/>
    <w:rsid w:val="00541CBD"/>
    <w:rsid w:val="00541F6D"/>
    <w:rsid w:val="00542174"/>
    <w:rsid w:val="0054229E"/>
    <w:rsid w:val="00542718"/>
    <w:rsid w:val="00542AEB"/>
    <w:rsid w:val="00543035"/>
    <w:rsid w:val="0054343C"/>
    <w:rsid w:val="005436D6"/>
    <w:rsid w:val="005443EF"/>
    <w:rsid w:val="00544A72"/>
    <w:rsid w:val="00544E77"/>
    <w:rsid w:val="00544FD2"/>
    <w:rsid w:val="005451B6"/>
    <w:rsid w:val="00545AAE"/>
    <w:rsid w:val="00545CF3"/>
    <w:rsid w:val="00545E68"/>
    <w:rsid w:val="005477D1"/>
    <w:rsid w:val="005478DD"/>
    <w:rsid w:val="00547953"/>
    <w:rsid w:val="005518A7"/>
    <w:rsid w:val="005518D1"/>
    <w:rsid w:val="00551BA8"/>
    <w:rsid w:val="00551D05"/>
    <w:rsid w:val="005525B9"/>
    <w:rsid w:val="0055343B"/>
    <w:rsid w:val="0055372C"/>
    <w:rsid w:val="00553BC5"/>
    <w:rsid w:val="00554022"/>
    <w:rsid w:val="005542F9"/>
    <w:rsid w:val="00554E24"/>
    <w:rsid w:val="0055523D"/>
    <w:rsid w:val="00555860"/>
    <w:rsid w:val="00556890"/>
    <w:rsid w:val="00556B32"/>
    <w:rsid w:val="005570E6"/>
    <w:rsid w:val="00557653"/>
    <w:rsid w:val="00560100"/>
    <w:rsid w:val="00561C8D"/>
    <w:rsid w:val="00561E6F"/>
    <w:rsid w:val="00561F21"/>
    <w:rsid w:val="00561F3B"/>
    <w:rsid w:val="00561FDF"/>
    <w:rsid w:val="00562C6F"/>
    <w:rsid w:val="00562FCE"/>
    <w:rsid w:val="005634A6"/>
    <w:rsid w:val="0056401A"/>
    <w:rsid w:val="00564038"/>
    <w:rsid w:val="00564952"/>
    <w:rsid w:val="005657B9"/>
    <w:rsid w:val="00567420"/>
    <w:rsid w:val="00567423"/>
    <w:rsid w:val="00567DD6"/>
    <w:rsid w:val="005705F5"/>
    <w:rsid w:val="00570BCD"/>
    <w:rsid w:val="00571681"/>
    <w:rsid w:val="00571A50"/>
    <w:rsid w:val="005723B8"/>
    <w:rsid w:val="00573566"/>
    <w:rsid w:val="005737CA"/>
    <w:rsid w:val="00573DB7"/>
    <w:rsid w:val="00573E8F"/>
    <w:rsid w:val="00576064"/>
    <w:rsid w:val="00576D20"/>
    <w:rsid w:val="005770DD"/>
    <w:rsid w:val="00577777"/>
    <w:rsid w:val="00580B6D"/>
    <w:rsid w:val="00580F2F"/>
    <w:rsid w:val="00581449"/>
    <w:rsid w:val="00581950"/>
    <w:rsid w:val="00581AF6"/>
    <w:rsid w:val="00581C35"/>
    <w:rsid w:val="00581DA1"/>
    <w:rsid w:val="00581F2D"/>
    <w:rsid w:val="005821A6"/>
    <w:rsid w:val="00582CC6"/>
    <w:rsid w:val="005833D6"/>
    <w:rsid w:val="00584487"/>
    <w:rsid w:val="0058526B"/>
    <w:rsid w:val="0058594D"/>
    <w:rsid w:val="00585A1F"/>
    <w:rsid w:val="00585E22"/>
    <w:rsid w:val="00586548"/>
    <w:rsid w:val="00587325"/>
    <w:rsid w:val="005901D9"/>
    <w:rsid w:val="00590C28"/>
    <w:rsid w:val="00591138"/>
    <w:rsid w:val="005916CA"/>
    <w:rsid w:val="005919AB"/>
    <w:rsid w:val="00591B07"/>
    <w:rsid w:val="0059221A"/>
    <w:rsid w:val="005925B7"/>
    <w:rsid w:val="005927C5"/>
    <w:rsid w:val="00592D7D"/>
    <w:rsid w:val="005933F9"/>
    <w:rsid w:val="00593ADC"/>
    <w:rsid w:val="0059440C"/>
    <w:rsid w:val="0059457B"/>
    <w:rsid w:val="0059473E"/>
    <w:rsid w:val="005950E4"/>
    <w:rsid w:val="005951FE"/>
    <w:rsid w:val="005956E3"/>
    <w:rsid w:val="00595940"/>
    <w:rsid w:val="00595945"/>
    <w:rsid w:val="00596390"/>
    <w:rsid w:val="0059714A"/>
    <w:rsid w:val="005974DA"/>
    <w:rsid w:val="00597C44"/>
    <w:rsid w:val="005A0EA7"/>
    <w:rsid w:val="005A1262"/>
    <w:rsid w:val="005A26BC"/>
    <w:rsid w:val="005A31B0"/>
    <w:rsid w:val="005A3C32"/>
    <w:rsid w:val="005A43DD"/>
    <w:rsid w:val="005A461E"/>
    <w:rsid w:val="005A4739"/>
    <w:rsid w:val="005A52BA"/>
    <w:rsid w:val="005A5436"/>
    <w:rsid w:val="005A5B60"/>
    <w:rsid w:val="005A6BE7"/>
    <w:rsid w:val="005A741D"/>
    <w:rsid w:val="005A7476"/>
    <w:rsid w:val="005A7F8D"/>
    <w:rsid w:val="005B06C8"/>
    <w:rsid w:val="005B078C"/>
    <w:rsid w:val="005B0D03"/>
    <w:rsid w:val="005B119A"/>
    <w:rsid w:val="005B14E7"/>
    <w:rsid w:val="005B3984"/>
    <w:rsid w:val="005B3FED"/>
    <w:rsid w:val="005B4D10"/>
    <w:rsid w:val="005B5798"/>
    <w:rsid w:val="005B5EA4"/>
    <w:rsid w:val="005B6176"/>
    <w:rsid w:val="005B69BE"/>
    <w:rsid w:val="005B6D3A"/>
    <w:rsid w:val="005B6D65"/>
    <w:rsid w:val="005B6EA2"/>
    <w:rsid w:val="005B767A"/>
    <w:rsid w:val="005C083D"/>
    <w:rsid w:val="005C29F5"/>
    <w:rsid w:val="005C2C07"/>
    <w:rsid w:val="005C32A6"/>
    <w:rsid w:val="005C451B"/>
    <w:rsid w:val="005C465F"/>
    <w:rsid w:val="005C4F52"/>
    <w:rsid w:val="005C5E57"/>
    <w:rsid w:val="005C6736"/>
    <w:rsid w:val="005C6AC9"/>
    <w:rsid w:val="005C7195"/>
    <w:rsid w:val="005C71E1"/>
    <w:rsid w:val="005C73C9"/>
    <w:rsid w:val="005C7B7C"/>
    <w:rsid w:val="005D071A"/>
    <w:rsid w:val="005D0C94"/>
    <w:rsid w:val="005D0DC2"/>
    <w:rsid w:val="005D1113"/>
    <w:rsid w:val="005D177F"/>
    <w:rsid w:val="005D194A"/>
    <w:rsid w:val="005D29C9"/>
    <w:rsid w:val="005D2E95"/>
    <w:rsid w:val="005D2F1D"/>
    <w:rsid w:val="005D3662"/>
    <w:rsid w:val="005D395C"/>
    <w:rsid w:val="005D4133"/>
    <w:rsid w:val="005D4508"/>
    <w:rsid w:val="005D4BAD"/>
    <w:rsid w:val="005D4E3B"/>
    <w:rsid w:val="005D4ECA"/>
    <w:rsid w:val="005D6E9D"/>
    <w:rsid w:val="005D75EB"/>
    <w:rsid w:val="005D7996"/>
    <w:rsid w:val="005E0017"/>
    <w:rsid w:val="005E1FAC"/>
    <w:rsid w:val="005E54AA"/>
    <w:rsid w:val="005E54EE"/>
    <w:rsid w:val="005E58AE"/>
    <w:rsid w:val="005E59D6"/>
    <w:rsid w:val="005E688B"/>
    <w:rsid w:val="005E6FF4"/>
    <w:rsid w:val="005E755D"/>
    <w:rsid w:val="005F053C"/>
    <w:rsid w:val="005F0540"/>
    <w:rsid w:val="005F0BF0"/>
    <w:rsid w:val="005F115D"/>
    <w:rsid w:val="005F1D5C"/>
    <w:rsid w:val="005F25B1"/>
    <w:rsid w:val="005F2F2B"/>
    <w:rsid w:val="005F4893"/>
    <w:rsid w:val="005F4A46"/>
    <w:rsid w:val="005F4ABC"/>
    <w:rsid w:val="005F4AFD"/>
    <w:rsid w:val="005F5062"/>
    <w:rsid w:val="005F59FE"/>
    <w:rsid w:val="005F5BAD"/>
    <w:rsid w:val="005F633A"/>
    <w:rsid w:val="005F68C8"/>
    <w:rsid w:val="005F733E"/>
    <w:rsid w:val="005F74AE"/>
    <w:rsid w:val="005F7644"/>
    <w:rsid w:val="0060015B"/>
    <w:rsid w:val="006001C7"/>
    <w:rsid w:val="0060105F"/>
    <w:rsid w:val="0060130F"/>
    <w:rsid w:val="00602301"/>
    <w:rsid w:val="006024E0"/>
    <w:rsid w:val="0060270C"/>
    <w:rsid w:val="00602C37"/>
    <w:rsid w:val="00603016"/>
    <w:rsid w:val="00603F9F"/>
    <w:rsid w:val="00604780"/>
    <w:rsid w:val="00605118"/>
    <w:rsid w:val="0060673A"/>
    <w:rsid w:val="006067CA"/>
    <w:rsid w:val="00606F46"/>
    <w:rsid w:val="00606F81"/>
    <w:rsid w:val="0060783E"/>
    <w:rsid w:val="00610363"/>
    <w:rsid w:val="00610D12"/>
    <w:rsid w:val="006113CE"/>
    <w:rsid w:val="006136B1"/>
    <w:rsid w:val="006146FB"/>
    <w:rsid w:val="00614B6A"/>
    <w:rsid w:val="00614C8A"/>
    <w:rsid w:val="006153CC"/>
    <w:rsid w:val="006156E3"/>
    <w:rsid w:val="00615D9D"/>
    <w:rsid w:val="00615F0E"/>
    <w:rsid w:val="006163A2"/>
    <w:rsid w:val="00616610"/>
    <w:rsid w:val="006176AC"/>
    <w:rsid w:val="0061777F"/>
    <w:rsid w:val="00617F82"/>
    <w:rsid w:val="00620E00"/>
    <w:rsid w:val="00621674"/>
    <w:rsid w:val="006225FE"/>
    <w:rsid w:val="0062294D"/>
    <w:rsid w:val="00623232"/>
    <w:rsid w:val="006234FC"/>
    <w:rsid w:val="00623B9D"/>
    <w:rsid w:val="00624FF5"/>
    <w:rsid w:val="006260F0"/>
    <w:rsid w:val="0062695A"/>
    <w:rsid w:val="00626D45"/>
    <w:rsid w:val="00626F1F"/>
    <w:rsid w:val="00626FD4"/>
    <w:rsid w:val="006270CE"/>
    <w:rsid w:val="006276D1"/>
    <w:rsid w:val="00630DCF"/>
    <w:rsid w:val="0063112B"/>
    <w:rsid w:val="00631E4E"/>
    <w:rsid w:val="006328AF"/>
    <w:rsid w:val="0063365D"/>
    <w:rsid w:val="00634714"/>
    <w:rsid w:val="00636DDC"/>
    <w:rsid w:val="00637998"/>
    <w:rsid w:val="006400E4"/>
    <w:rsid w:val="0064038F"/>
    <w:rsid w:val="00641038"/>
    <w:rsid w:val="00642B83"/>
    <w:rsid w:val="00642F1C"/>
    <w:rsid w:val="006432F4"/>
    <w:rsid w:val="00643798"/>
    <w:rsid w:val="00643EEC"/>
    <w:rsid w:val="00644239"/>
    <w:rsid w:val="006443D7"/>
    <w:rsid w:val="006448F8"/>
    <w:rsid w:val="006457BC"/>
    <w:rsid w:val="00645D8F"/>
    <w:rsid w:val="006463DA"/>
    <w:rsid w:val="0064644F"/>
    <w:rsid w:val="006467EB"/>
    <w:rsid w:val="00646B44"/>
    <w:rsid w:val="00646F66"/>
    <w:rsid w:val="006479D0"/>
    <w:rsid w:val="006502FE"/>
    <w:rsid w:val="006505DE"/>
    <w:rsid w:val="00650B4D"/>
    <w:rsid w:val="0065120E"/>
    <w:rsid w:val="006515F1"/>
    <w:rsid w:val="0065190E"/>
    <w:rsid w:val="00651B91"/>
    <w:rsid w:val="00652690"/>
    <w:rsid w:val="006526C9"/>
    <w:rsid w:val="006529F7"/>
    <w:rsid w:val="00653012"/>
    <w:rsid w:val="0065394F"/>
    <w:rsid w:val="00653FBC"/>
    <w:rsid w:val="00654985"/>
    <w:rsid w:val="00654FAA"/>
    <w:rsid w:val="0065562E"/>
    <w:rsid w:val="006556C0"/>
    <w:rsid w:val="00655A21"/>
    <w:rsid w:val="006560AB"/>
    <w:rsid w:val="00657824"/>
    <w:rsid w:val="00657945"/>
    <w:rsid w:val="00657DD3"/>
    <w:rsid w:val="006600A1"/>
    <w:rsid w:val="0066029B"/>
    <w:rsid w:val="00660551"/>
    <w:rsid w:val="00660C59"/>
    <w:rsid w:val="0066143A"/>
    <w:rsid w:val="006614F1"/>
    <w:rsid w:val="0066176F"/>
    <w:rsid w:val="006628EC"/>
    <w:rsid w:val="0066352F"/>
    <w:rsid w:val="0066392D"/>
    <w:rsid w:val="00664607"/>
    <w:rsid w:val="00664FEA"/>
    <w:rsid w:val="0066564E"/>
    <w:rsid w:val="00666B81"/>
    <w:rsid w:val="00667B42"/>
    <w:rsid w:val="00667DED"/>
    <w:rsid w:val="0067076D"/>
    <w:rsid w:val="0067123D"/>
    <w:rsid w:val="00671ECF"/>
    <w:rsid w:val="00672258"/>
    <w:rsid w:val="006726E3"/>
    <w:rsid w:val="00672CAB"/>
    <w:rsid w:val="00672DA3"/>
    <w:rsid w:val="00672F69"/>
    <w:rsid w:val="00674094"/>
    <w:rsid w:val="00674CFE"/>
    <w:rsid w:val="00675181"/>
    <w:rsid w:val="006751B3"/>
    <w:rsid w:val="00675593"/>
    <w:rsid w:val="0067574C"/>
    <w:rsid w:val="00675765"/>
    <w:rsid w:val="006760E6"/>
    <w:rsid w:val="00677675"/>
    <w:rsid w:val="006811CF"/>
    <w:rsid w:val="006814CB"/>
    <w:rsid w:val="00683D11"/>
    <w:rsid w:val="00683D12"/>
    <w:rsid w:val="00683FA0"/>
    <w:rsid w:val="00684678"/>
    <w:rsid w:val="00684A3F"/>
    <w:rsid w:val="006858DF"/>
    <w:rsid w:val="00685E46"/>
    <w:rsid w:val="0068641B"/>
    <w:rsid w:val="00686AF5"/>
    <w:rsid w:val="00687945"/>
    <w:rsid w:val="006879DF"/>
    <w:rsid w:val="00687A40"/>
    <w:rsid w:val="00690422"/>
    <w:rsid w:val="0069068F"/>
    <w:rsid w:val="006908CA"/>
    <w:rsid w:val="00691BD1"/>
    <w:rsid w:val="00692DA0"/>
    <w:rsid w:val="00692E13"/>
    <w:rsid w:val="0069382A"/>
    <w:rsid w:val="00693845"/>
    <w:rsid w:val="00693EF3"/>
    <w:rsid w:val="00694049"/>
    <w:rsid w:val="00694773"/>
    <w:rsid w:val="00694C3D"/>
    <w:rsid w:val="00694EAD"/>
    <w:rsid w:val="00694FA7"/>
    <w:rsid w:val="006956B4"/>
    <w:rsid w:val="006959B8"/>
    <w:rsid w:val="00696814"/>
    <w:rsid w:val="00696C86"/>
    <w:rsid w:val="00697863"/>
    <w:rsid w:val="0069788C"/>
    <w:rsid w:val="00697CA5"/>
    <w:rsid w:val="00697D4B"/>
    <w:rsid w:val="006A04DB"/>
    <w:rsid w:val="006A0B44"/>
    <w:rsid w:val="006A0C18"/>
    <w:rsid w:val="006A1445"/>
    <w:rsid w:val="006A149D"/>
    <w:rsid w:val="006A16CD"/>
    <w:rsid w:val="006A178A"/>
    <w:rsid w:val="006A1B8D"/>
    <w:rsid w:val="006A1EF6"/>
    <w:rsid w:val="006A3F52"/>
    <w:rsid w:val="006A4365"/>
    <w:rsid w:val="006A43C3"/>
    <w:rsid w:val="006A4826"/>
    <w:rsid w:val="006A4857"/>
    <w:rsid w:val="006A5274"/>
    <w:rsid w:val="006A5E6A"/>
    <w:rsid w:val="006A5F1C"/>
    <w:rsid w:val="006A68EC"/>
    <w:rsid w:val="006A7DEB"/>
    <w:rsid w:val="006B0061"/>
    <w:rsid w:val="006B06BD"/>
    <w:rsid w:val="006B07CE"/>
    <w:rsid w:val="006B0B1D"/>
    <w:rsid w:val="006B10EF"/>
    <w:rsid w:val="006B19BD"/>
    <w:rsid w:val="006B28DC"/>
    <w:rsid w:val="006B2DAD"/>
    <w:rsid w:val="006B3CD8"/>
    <w:rsid w:val="006B3F97"/>
    <w:rsid w:val="006B499F"/>
    <w:rsid w:val="006B4B4C"/>
    <w:rsid w:val="006B4CA2"/>
    <w:rsid w:val="006B7281"/>
    <w:rsid w:val="006B776A"/>
    <w:rsid w:val="006B7A3A"/>
    <w:rsid w:val="006C01B3"/>
    <w:rsid w:val="006C0A51"/>
    <w:rsid w:val="006C2F8D"/>
    <w:rsid w:val="006C386D"/>
    <w:rsid w:val="006C4ECD"/>
    <w:rsid w:val="006C514D"/>
    <w:rsid w:val="006C5153"/>
    <w:rsid w:val="006C5865"/>
    <w:rsid w:val="006C5B9F"/>
    <w:rsid w:val="006C6275"/>
    <w:rsid w:val="006C74C5"/>
    <w:rsid w:val="006D027B"/>
    <w:rsid w:val="006D05A4"/>
    <w:rsid w:val="006D078A"/>
    <w:rsid w:val="006D0893"/>
    <w:rsid w:val="006D12E2"/>
    <w:rsid w:val="006D1451"/>
    <w:rsid w:val="006D1695"/>
    <w:rsid w:val="006D1C70"/>
    <w:rsid w:val="006D1DFC"/>
    <w:rsid w:val="006D30EA"/>
    <w:rsid w:val="006D324F"/>
    <w:rsid w:val="006D39D5"/>
    <w:rsid w:val="006D4F86"/>
    <w:rsid w:val="006D4FC8"/>
    <w:rsid w:val="006D5CEC"/>
    <w:rsid w:val="006D61DA"/>
    <w:rsid w:val="006D6E66"/>
    <w:rsid w:val="006E03F0"/>
    <w:rsid w:val="006E0CBA"/>
    <w:rsid w:val="006E0E5C"/>
    <w:rsid w:val="006E1202"/>
    <w:rsid w:val="006E15C0"/>
    <w:rsid w:val="006E1783"/>
    <w:rsid w:val="006E1CEE"/>
    <w:rsid w:val="006E2B92"/>
    <w:rsid w:val="006E41A0"/>
    <w:rsid w:val="006E48DF"/>
    <w:rsid w:val="006E5280"/>
    <w:rsid w:val="006E712F"/>
    <w:rsid w:val="006E7706"/>
    <w:rsid w:val="006E7EFF"/>
    <w:rsid w:val="006F0B42"/>
    <w:rsid w:val="006F0B90"/>
    <w:rsid w:val="006F1098"/>
    <w:rsid w:val="006F1481"/>
    <w:rsid w:val="006F1FAD"/>
    <w:rsid w:val="006F2218"/>
    <w:rsid w:val="006F273B"/>
    <w:rsid w:val="006F2783"/>
    <w:rsid w:val="006F31EA"/>
    <w:rsid w:val="006F34CE"/>
    <w:rsid w:val="006F3F73"/>
    <w:rsid w:val="006F4227"/>
    <w:rsid w:val="006F439E"/>
    <w:rsid w:val="006F4C12"/>
    <w:rsid w:val="006F4CCC"/>
    <w:rsid w:val="00700200"/>
    <w:rsid w:val="00700718"/>
    <w:rsid w:val="00701D08"/>
    <w:rsid w:val="007027EF"/>
    <w:rsid w:val="00702DD9"/>
    <w:rsid w:val="007030BC"/>
    <w:rsid w:val="0070440E"/>
    <w:rsid w:val="00704BFB"/>
    <w:rsid w:val="007051FB"/>
    <w:rsid w:val="00705516"/>
    <w:rsid w:val="007059D2"/>
    <w:rsid w:val="00705F42"/>
    <w:rsid w:val="0070613B"/>
    <w:rsid w:val="007063BB"/>
    <w:rsid w:val="0070652B"/>
    <w:rsid w:val="00706F27"/>
    <w:rsid w:val="007073AD"/>
    <w:rsid w:val="0070768B"/>
    <w:rsid w:val="00707A94"/>
    <w:rsid w:val="00707F2C"/>
    <w:rsid w:val="00711B90"/>
    <w:rsid w:val="00711C41"/>
    <w:rsid w:val="007122C1"/>
    <w:rsid w:val="007124CB"/>
    <w:rsid w:val="00712B23"/>
    <w:rsid w:val="007143CE"/>
    <w:rsid w:val="0071505E"/>
    <w:rsid w:val="00716673"/>
    <w:rsid w:val="00716AD6"/>
    <w:rsid w:val="0071706A"/>
    <w:rsid w:val="00717323"/>
    <w:rsid w:val="00717A31"/>
    <w:rsid w:val="00717E08"/>
    <w:rsid w:val="00720570"/>
    <w:rsid w:val="007206C5"/>
    <w:rsid w:val="00720777"/>
    <w:rsid w:val="00721595"/>
    <w:rsid w:val="007216C6"/>
    <w:rsid w:val="007219FD"/>
    <w:rsid w:val="00721EB2"/>
    <w:rsid w:val="0072205C"/>
    <w:rsid w:val="007221CB"/>
    <w:rsid w:val="007222EB"/>
    <w:rsid w:val="007229CA"/>
    <w:rsid w:val="0072311E"/>
    <w:rsid w:val="007236FD"/>
    <w:rsid w:val="00726E7A"/>
    <w:rsid w:val="007278E1"/>
    <w:rsid w:val="00727D61"/>
    <w:rsid w:val="007303BD"/>
    <w:rsid w:val="007305F4"/>
    <w:rsid w:val="0073070A"/>
    <w:rsid w:val="007307C4"/>
    <w:rsid w:val="00730E97"/>
    <w:rsid w:val="00730F27"/>
    <w:rsid w:val="00731862"/>
    <w:rsid w:val="00731C16"/>
    <w:rsid w:val="00731CED"/>
    <w:rsid w:val="00731EC7"/>
    <w:rsid w:val="007321C3"/>
    <w:rsid w:val="0073285F"/>
    <w:rsid w:val="00732B3B"/>
    <w:rsid w:val="00732E75"/>
    <w:rsid w:val="00733400"/>
    <w:rsid w:val="00733E84"/>
    <w:rsid w:val="00734F74"/>
    <w:rsid w:val="007356C8"/>
    <w:rsid w:val="007356E1"/>
    <w:rsid w:val="007358F9"/>
    <w:rsid w:val="00735BF0"/>
    <w:rsid w:val="00735F63"/>
    <w:rsid w:val="00736505"/>
    <w:rsid w:val="0073659B"/>
    <w:rsid w:val="007366FF"/>
    <w:rsid w:val="00737D3A"/>
    <w:rsid w:val="007408FE"/>
    <w:rsid w:val="0074095A"/>
    <w:rsid w:val="00740995"/>
    <w:rsid w:val="00742402"/>
    <w:rsid w:val="007425D6"/>
    <w:rsid w:val="00742E59"/>
    <w:rsid w:val="0074350C"/>
    <w:rsid w:val="0074425E"/>
    <w:rsid w:val="0074430F"/>
    <w:rsid w:val="00744751"/>
    <w:rsid w:val="00745657"/>
    <w:rsid w:val="0074594F"/>
    <w:rsid w:val="00745B91"/>
    <w:rsid w:val="0074644E"/>
    <w:rsid w:val="0074676E"/>
    <w:rsid w:val="00746BFC"/>
    <w:rsid w:val="00747438"/>
    <w:rsid w:val="0074798F"/>
    <w:rsid w:val="007503DB"/>
    <w:rsid w:val="00750F02"/>
    <w:rsid w:val="00750F41"/>
    <w:rsid w:val="0075201C"/>
    <w:rsid w:val="0075281D"/>
    <w:rsid w:val="0075286B"/>
    <w:rsid w:val="00753020"/>
    <w:rsid w:val="00753EA6"/>
    <w:rsid w:val="007546E9"/>
    <w:rsid w:val="00754AEA"/>
    <w:rsid w:val="00754B36"/>
    <w:rsid w:val="00755543"/>
    <w:rsid w:val="00755D7C"/>
    <w:rsid w:val="00755DBB"/>
    <w:rsid w:val="0075658D"/>
    <w:rsid w:val="007570A0"/>
    <w:rsid w:val="00757CEB"/>
    <w:rsid w:val="00760199"/>
    <w:rsid w:val="00761855"/>
    <w:rsid w:val="0076192D"/>
    <w:rsid w:val="00763B52"/>
    <w:rsid w:val="007642B6"/>
    <w:rsid w:val="00764E22"/>
    <w:rsid w:val="00765012"/>
    <w:rsid w:val="00766FCA"/>
    <w:rsid w:val="007674EF"/>
    <w:rsid w:val="00767932"/>
    <w:rsid w:val="00767B1F"/>
    <w:rsid w:val="00770E76"/>
    <w:rsid w:val="007712F7"/>
    <w:rsid w:val="0077195D"/>
    <w:rsid w:val="00772C27"/>
    <w:rsid w:val="00773364"/>
    <w:rsid w:val="00775F88"/>
    <w:rsid w:val="00777DBD"/>
    <w:rsid w:val="007804C1"/>
    <w:rsid w:val="007808C3"/>
    <w:rsid w:val="00780BC4"/>
    <w:rsid w:val="00781098"/>
    <w:rsid w:val="00781969"/>
    <w:rsid w:val="00781BB0"/>
    <w:rsid w:val="00781D79"/>
    <w:rsid w:val="00782AE6"/>
    <w:rsid w:val="0078307B"/>
    <w:rsid w:val="00783480"/>
    <w:rsid w:val="007836C5"/>
    <w:rsid w:val="00783A2A"/>
    <w:rsid w:val="00784622"/>
    <w:rsid w:val="0078488B"/>
    <w:rsid w:val="00784BFD"/>
    <w:rsid w:val="00785103"/>
    <w:rsid w:val="00785963"/>
    <w:rsid w:val="00785D88"/>
    <w:rsid w:val="00786C13"/>
    <w:rsid w:val="007870B0"/>
    <w:rsid w:val="0078728D"/>
    <w:rsid w:val="00787E22"/>
    <w:rsid w:val="00790708"/>
    <w:rsid w:val="00790B8F"/>
    <w:rsid w:val="00790D2A"/>
    <w:rsid w:val="00790FC8"/>
    <w:rsid w:val="00791440"/>
    <w:rsid w:val="00791811"/>
    <w:rsid w:val="00792DF4"/>
    <w:rsid w:val="0079303B"/>
    <w:rsid w:val="0079339A"/>
    <w:rsid w:val="00793AAA"/>
    <w:rsid w:val="00793D70"/>
    <w:rsid w:val="0079405F"/>
    <w:rsid w:val="007942B6"/>
    <w:rsid w:val="00794513"/>
    <w:rsid w:val="00794B0E"/>
    <w:rsid w:val="007955CE"/>
    <w:rsid w:val="00795E9B"/>
    <w:rsid w:val="00796D3B"/>
    <w:rsid w:val="007976A9"/>
    <w:rsid w:val="00797BB2"/>
    <w:rsid w:val="00797BD2"/>
    <w:rsid w:val="00797C8D"/>
    <w:rsid w:val="007A0079"/>
    <w:rsid w:val="007A03E0"/>
    <w:rsid w:val="007A0BAD"/>
    <w:rsid w:val="007A130F"/>
    <w:rsid w:val="007A174E"/>
    <w:rsid w:val="007A220C"/>
    <w:rsid w:val="007A2285"/>
    <w:rsid w:val="007A2B89"/>
    <w:rsid w:val="007A45DA"/>
    <w:rsid w:val="007A4CC5"/>
    <w:rsid w:val="007A4FBE"/>
    <w:rsid w:val="007A58C7"/>
    <w:rsid w:val="007A5C03"/>
    <w:rsid w:val="007A5FFD"/>
    <w:rsid w:val="007A667D"/>
    <w:rsid w:val="007A66F7"/>
    <w:rsid w:val="007A694B"/>
    <w:rsid w:val="007A701C"/>
    <w:rsid w:val="007A7D86"/>
    <w:rsid w:val="007B0600"/>
    <w:rsid w:val="007B1596"/>
    <w:rsid w:val="007B1E16"/>
    <w:rsid w:val="007B2AE4"/>
    <w:rsid w:val="007B35F2"/>
    <w:rsid w:val="007B3F57"/>
    <w:rsid w:val="007B488A"/>
    <w:rsid w:val="007B4A61"/>
    <w:rsid w:val="007B4BA6"/>
    <w:rsid w:val="007B58A5"/>
    <w:rsid w:val="007B5B0A"/>
    <w:rsid w:val="007B602B"/>
    <w:rsid w:val="007B66F2"/>
    <w:rsid w:val="007B6824"/>
    <w:rsid w:val="007B6DA0"/>
    <w:rsid w:val="007C06F8"/>
    <w:rsid w:val="007C16A9"/>
    <w:rsid w:val="007C2029"/>
    <w:rsid w:val="007C2485"/>
    <w:rsid w:val="007C29A4"/>
    <w:rsid w:val="007C2A4F"/>
    <w:rsid w:val="007C3E65"/>
    <w:rsid w:val="007C4174"/>
    <w:rsid w:val="007C50E3"/>
    <w:rsid w:val="007C541B"/>
    <w:rsid w:val="007C5949"/>
    <w:rsid w:val="007C600D"/>
    <w:rsid w:val="007C61E7"/>
    <w:rsid w:val="007C68BB"/>
    <w:rsid w:val="007C6A97"/>
    <w:rsid w:val="007C6DB8"/>
    <w:rsid w:val="007C70D6"/>
    <w:rsid w:val="007C7165"/>
    <w:rsid w:val="007C795E"/>
    <w:rsid w:val="007C7D11"/>
    <w:rsid w:val="007D063D"/>
    <w:rsid w:val="007D071E"/>
    <w:rsid w:val="007D1708"/>
    <w:rsid w:val="007D1959"/>
    <w:rsid w:val="007D1E55"/>
    <w:rsid w:val="007D2636"/>
    <w:rsid w:val="007D284D"/>
    <w:rsid w:val="007D2B93"/>
    <w:rsid w:val="007D2C42"/>
    <w:rsid w:val="007D31BF"/>
    <w:rsid w:val="007D427B"/>
    <w:rsid w:val="007D441B"/>
    <w:rsid w:val="007D6659"/>
    <w:rsid w:val="007D68A1"/>
    <w:rsid w:val="007D68E8"/>
    <w:rsid w:val="007D6C0A"/>
    <w:rsid w:val="007D73B6"/>
    <w:rsid w:val="007D79CD"/>
    <w:rsid w:val="007E0A3C"/>
    <w:rsid w:val="007E1D38"/>
    <w:rsid w:val="007E1EFF"/>
    <w:rsid w:val="007E2970"/>
    <w:rsid w:val="007E485E"/>
    <w:rsid w:val="007E502C"/>
    <w:rsid w:val="007E5E49"/>
    <w:rsid w:val="007E6283"/>
    <w:rsid w:val="007E64C0"/>
    <w:rsid w:val="007E6D14"/>
    <w:rsid w:val="007E7140"/>
    <w:rsid w:val="007F1C65"/>
    <w:rsid w:val="007F20FF"/>
    <w:rsid w:val="007F23D6"/>
    <w:rsid w:val="007F28DC"/>
    <w:rsid w:val="007F315A"/>
    <w:rsid w:val="007F34CF"/>
    <w:rsid w:val="007F3EF0"/>
    <w:rsid w:val="007F41E2"/>
    <w:rsid w:val="007F4DD1"/>
    <w:rsid w:val="007F6140"/>
    <w:rsid w:val="008007AD"/>
    <w:rsid w:val="00800AFB"/>
    <w:rsid w:val="0080104D"/>
    <w:rsid w:val="00801E11"/>
    <w:rsid w:val="0080231A"/>
    <w:rsid w:val="0080232F"/>
    <w:rsid w:val="00802B6E"/>
    <w:rsid w:val="00805505"/>
    <w:rsid w:val="008055E3"/>
    <w:rsid w:val="0080595F"/>
    <w:rsid w:val="00806173"/>
    <w:rsid w:val="00806A28"/>
    <w:rsid w:val="0081031C"/>
    <w:rsid w:val="00810C9C"/>
    <w:rsid w:val="00811DE4"/>
    <w:rsid w:val="008121B3"/>
    <w:rsid w:val="00812CDC"/>
    <w:rsid w:val="00812E65"/>
    <w:rsid w:val="00812ECA"/>
    <w:rsid w:val="0081325C"/>
    <w:rsid w:val="00813442"/>
    <w:rsid w:val="00813E72"/>
    <w:rsid w:val="008144F6"/>
    <w:rsid w:val="008149F5"/>
    <w:rsid w:val="00814B67"/>
    <w:rsid w:val="00814C1D"/>
    <w:rsid w:val="00814D6B"/>
    <w:rsid w:val="00814FE6"/>
    <w:rsid w:val="008168FE"/>
    <w:rsid w:val="00816F45"/>
    <w:rsid w:val="00821482"/>
    <w:rsid w:val="00821920"/>
    <w:rsid w:val="00822ECB"/>
    <w:rsid w:val="00823A59"/>
    <w:rsid w:val="00824200"/>
    <w:rsid w:val="00824DEE"/>
    <w:rsid w:val="0082548A"/>
    <w:rsid w:val="00826F73"/>
    <w:rsid w:val="008271C0"/>
    <w:rsid w:val="0082754D"/>
    <w:rsid w:val="008277D1"/>
    <w:rsid w:val="00827F75"/>
    <w:rsid w:val="00830649"/>
    <w:rsid w:val="008310CD"/>
    <w:rsid w:val="008316D9"/>
    <w:rsid w:val="0083171D"/>
    <w:rsid w:val="00831AD5"/>
    <w:rsid w:val="00832385"/>
    <w:rsid w:val="0083269B"/>
    <w:rsid w:val="00833500"/>
    <w:rsid w:val="00833A3D"/>
    <w:rsid w:val="00833C98"/>
    <w:rsid w:val="00834F78"/>
    <w:rsid w:val="008351FE"/>
    <w:rsid w:val="00835467"/>
    <w:rsid w:val="00835CAA"/>
    <w:rsid w:val="008366C4"/>
    <w:rsid w:val="00836E5A"/>
    <w:rsid w:val="0083787B"/>
    <w:rsid w:val="008378E0"/>
    <w:rsid w:val="008408FA"/>
    <w:rsid w:val="00841ECD"/>
    <w:rsid w:val="008435F1"/>
    <w:rsid w:val="00843D7A"/>
    <w:rsid w:val="00843E9F"/>
    <w:rsid w:val="0084404C"/>
    <w:rsid w:val="00844DAB"/>
    <w:rsid w:val="00844E2F"/>
    <w:rsid w:val="00844F4E"/>
    <w:rsid w:val="0084549C"/>
    <w:rsid w:val="00845C44"/>
    <w:rsid w:val="0084601B"/>
    <w:rsid w:val="0084619B"/>
    <w:rsid w:val="00847451"/>
    <w:rsid w:val="00847957"/>
    <w:rsid w:val="0085009D"/>
    <w:rsid w:val="0085065F"/>
    <w:rsid w:val="00850C2D"/>
    <w:rsid w:val="00850C62"/>
    <w:rsid w:val="00851113"/>
    <w:rsid w:val="00851DF9"/>
    <w:rsid w:val="00852050"/>
    <w:rsid w:val="00852189"/>
    <w:rsid w:val="00853890"/>
    <w:rsid w:val="00853BDD"/>
    <w:rsid w:val="00853FC5"/>
    <w:rsid w:val="008540B8"/>
    <w:rsid w:val="008543FA"/>
    <w:rsid w:val="0085534E"/>
    <w:rsid w:val="00855626"/>
    <w:rsid w:val="00855FFA"/>
    <w:rsid w:val="008566DF"/>
    <w:rsid w:val="008568B2"/>
    <w:rsid w:val="00857774"/>
    <w:rsid w:val="00860C59"/>
    <w:rsid w:val="008613C7"/>
    <w:rsid w:val="008616BD"/>
    <w:rsid w:val="00861DB8"/>
    <w:rsid w:val="00861EE8"/>
    <w:rsid w:val="00862156"/>
    <w:rsid w:val="00862508"/>
    <w:rsid w:val="00863D44"/>
    <w:rsid w:val="00864C1F"/>
    <w:rsid w:val="00864E69"/>
    <w:rsid w:val="008653ED"/>
    <w:rsid w:val="00867A7C"/>
    <w:rsid w:val="008701C8"/>
    <w:rsid w:val="00870A0F"/>
    <w:rsid w:val="00870DC4"/>
    <w:rsid w:val="00871326"/>
    <w:rsid w:val="00871632"/>
    <w:rsid w:val="00872321"/>
    <w:rsid w:val="008723A5"/>
    <w:rsid w:val="00872624"/>
    <w:rsid w:val="008731DB"/>
    <w:rsid w:val="008736F9"/>
    <w:rsid w:val="0087517A"/>
    <w:rsid w:val="00877237"/>
    <w:rsid w:val="00877A3D"/>
    <w:rsid w:val="00877AFB"/>
    <w:rsid w:val="00877E9D"/>
    <w:rsid w:val="00880067"/>
    <w:rsid w:val="008806AA"/>
    <w:rsid w:val="00880FD9"/>
    <w:rsid w:val="0088128E"/>
    <w:rsid w:val="00882F4C"/>
    <w:rsid w:val="008833B2"/>
    <w:rsid w:val="00883DCF"/>
    <w:rsid w:val="008844BF"/>
    <w:rsid w:val="008849F7"/>
    <w:rsid w:val="008849FF"/>
    <w:rsid w:val="00884CC8"/>
    <w:rsid w:val="0088571F"/>
    <w:rsid w:val="00885F06"/>
    <w:rsid w:val="00886A2F"/>
    <w:rsid w:val="00886C54"/>
    <w:rsid w:val="00887067"/>
    <w:rsid w:val="00887752"/>
    <w:rsid w:val="00887B7D"/>
    <w:rsid w:val="00887DC8"/>
    <w:rsid w:val="00890F59"/>
    <w:rsid w:val="0089198B"/>
    <w:rsid w:val="00892557"/>
    <w:rsid w:val="00892DDF"/>
    <w:rsid w:val="00892E32"/>
    <w:rsid w:val="00893075"/>
    <w:rsid w:val="008932A6"/>
    <w:rsid w:val="00893857"/>
    <w:rsid w:val="00893E0D"/>
    <w:rsid w:val="00894138"/>
    <w:rsid w:val="00894CF6"/>
    <w:rsid w:val="00895341"/>
    <w:rsid w:val="0089601C"/>
    <w:rsid w:val="008960B5"/>
    <w:rsid w:val="00896478"/>
    <w:rsid w:val="0089657B"/>
    <w:rsid w:val="00896A91"/>
    <w:rsid w:val="00896EF8"/>
    <w:rsid w:val="008970A5"/>
    <w:rsid w:val="00897A49"/>
    <w:rsid w:val="00897F0C"/>
    <w:rsid w:val="008A089D"/>
    <w:rsid w:val="008A1B92"/>
    <w:rsid w:val="008A24AB"/>
    <w:rsid w:val="008A3494"/>
    <w:rsid w:val="008A373D"/>
    <w:rsid w:val="008A3AEA"/>
    <w:rsid w:val="008A4840"/>
    <w:rsid w:val="008A4988"/>
    <w:rsid w:val="008A6795"/>
    <w:rsid w:val="008A7291"/>
    <w:rsid w:val="008A7AC5"/>
    <w:rsid w:val="008A7F0D"/>
    <w:rsid w:val="008B0C28"/>
    <w:rsid w:val="008B14C5"/>
    <w:rsid w:val="008B264E"/>
    <w:rsid w:val="008B2808"/>
    <w:rsid w:val="008B322A"/>
    <w:rsid w:val="008B367D"/>
    <w:rsid w:val="008B4659"/>
    <w:rsid w:val="008B50B1"/>
    <w:rsid w:val="008B589E"/>
    <w:rsid w:val="008B5BC5"/>
    <w:rsid w:val="008B5BD2"/>
    <w:rsid w:val="008B5FA2"/>
    <w:rsid w:val="008B656D"/>
    <w:rsid w:val="008B6A53"/>
    <w:rsid w:val="008B6BB2"/>
    <w:rsid w:val="008B6D38"/>
    <w:rsid w:val="008B6D61"/>
    <w:rsid w:val="008B7247"/>
    <w:rsid w:val="008B77F1"/>
    <w:rsid w:val="008B7811"/>
    <w:rsid w:val="008B79EA"/>
    <w:rsid w:val="008B7EA1"/>
    <w:rsid w:val="008B7F34"/>
    <w:rsid w:val="008C0200"/>
    <w:rsid w:val="008C1084"/>
    <w:rsid w:val="008C14C1"/>
    <w:rsid w:val="008C1FE2"/>
    <w:rsid w:val="008C2176"/>
    <w:rsid w:val="008C21E4"/>
    <w:rsid w:val="008C2A9A"/>
    <w:rsid w:val="008C2BE8"/>
    <w:rsid w:val="008C35B7"/>
    <w:rsid w:val="008C3B20"/>
    <w:rsid w:val="008C3BBE"/>
    <w:rsid w:val="008C5025"/>
    <w:rsid w:val="008C5AA1"/>
    <w:rsid w:val="008C5D33"/>
    <w:rsid w:val="008C5D3F"/>
    <w:rsid w:val="008C5F31"/>
    <w:rsid w:val="008C6150"/>
    <w:rsid w:val="008C684F"/>
    <w:rsid w:val="008C74BF"/>
    <w:rsid w:val="008D08A0"/>
    <w:rsid w:val="008D16EE"/>
    <w:rsid w:val="008D1B9B"/>
    <w:rsid w:val="008D26EA"/>
    <w:rsid w:val="008D29B0"/>
    <w:rsid w:val="008D3641"/>
    <w:rsid w:val="008D39AD"/>
    <w:rsid w:val="008D3E1D"/>
    <w:rsid w:val="008D4301"/>
    <w:rsid w:val="008D45A9"/>
    <w:rsid w:val="008D5134"/>
    <w:rsid w:val="008D5261"/>
    <w:rsid w:val="008D5C69"/>
    <w:rsid w:val="008D5F9B"/>
    <w:rsid w:val="008D66EE"/>
    <w:rsid w:val="008D68EF"/>
    <w:rsid w:val="008D71B3"/>
    <w:rsid w:val="008D773E"/>
    <w:rsid w:val="008D7865"/>
    <w:rsid w:val="008D7F86"/>
    <w:rsid w:val="008E0057"/>
    <w:rsid w:val="008E04E5"/>
    <w:rsid w:val="008E0DE5"/>
    <w:rsid w:val="008E0DF9"/>
    <w:rsid w:val="008E165B"/>
    <w:rsid w:val="008E27B9"/>
    <w:rsid w:val="008E34A9"/>
    <w:rsid w:val="008E35A8"/>
    <w:rsid w:val="008E41B1"/>
    <w:rsid w:val="008E448F"/>
    <w:rsid w:val="008E44F8"/>
    <w:rsid w:val="008E4A88"/>
    <w:rsid w:val="008E4B50"/>
    <w:rsid w:val="008E569A"/>
    <w:rsid w:val="008E6B2C"/>
    <w:rsid w:val="008E6DC9"/>
    <w:rsid w:val="008E6E5F"/>
    <w:rsid w:val="008E6EE9"/>
    <w:rsid w:val="008E734E"/>
    <w:rsid w:val="008F2099"/>
    <w:rsid w:val="008F223C"/>
    <w:rsid w:val="008F2243"/>
    <w:rsid w:val="008F22EA"/>
    <w:rsid w:val="008F22F7"/>
    <w:rsid w:val="008F24D4"/>
    <w:rsid w:val="008F2C47"/>
    <w:rsid w:val="008F2EC3"/>
    <w:rsid w:val="008F3488"/>
    <w:rsid w:val="008F3A42"/>
    <w:rsid w:val="008F3BDC"/>
    <w:rsid w:val="008F3CE9"/>
    <w:rsid w:val="008F45AF"/>
    <w:rsid w:val="008F5342"/>
    <w:rsid w:val="008F6417"/>
    <w:rsid w:val="008F6598"/>
    <w:rsid w:val="008F72D2"/>
    <w:rsid w:val="008F740C"/>
    <w:rsid w:val="008F7626"/>
    <w:rsid w:val="0090030B"/>
    <w:rsid w:val="00900ACF"/>
    <w:rsid w:val="009014B1"/>
    <w:rsid w:val="009016A9"/>
    <w:rsid w:val="0090175F"/>
    <w:rsid w:val="00901BC2"/>
    <w:rsid w:val="00901C68"/>
    <w:rsid w:val="00901DF0"/>
    <w:rsid w:val="0090246B"/>
    <w:rsid w:val="0090274E"/>
    <w:rsid w:val="00903122"/>
    <w:rsid w:val="009034EE"/>
    <w:rsid w:val="00903FFB"/>
    <w:rsid w:val="0090442A"/>
    <w:rsid w:val="00904497"/>
    <w:rsid w:val="009045F3"/>
    <w:rsid w:val="00904EC6"/>
    <w:rsid w:val="00905DAF"/>
    <w:rsid w:val="009061EC"/>
    <w:rsid w:val="0090652F"/>
    <w:rsid w:val="00906821"/>
    <w:rsid w:val="009069DA"/>
    <w:rsid w:val="00906C1E"/>
    <w:rsid w:val="00907601"/>
    <w:rsid w:val="0091198A"/>
    <w:rsid w:val="00912570"/>
    <w:rsid w:val="00912AF0"/>
    <w:rsid w:val="00912C2E"/>
    <w:rsid w:val="009137E0"/>
    <w:rsid w:val="00914424"/>
    <w:rsid w:val="009145AD"/>
    <w:rsid w:val="009150AC"/>
    <w:rsid w:val="00915864"/>
    <w:rsid w:val="009159B3"/>
    <w:rsid w:val="0091645E"/>
    <w:rsid w:val="00916A96"/>
    <w:rsid w:val="00917214"/>
    <w:rsid w:val="0091740E"/>
    <w:rsid w:val="0092004C"/>
    <w:rsid w:val="0092036E"/>
    <w:rsid w:val="009203BE"/>
    <w:rsid w:val="009216AB"/>
    <w:rsid w:val="0092248E"/>
    <w:rsid w:val="009224D6"/>
    <w:rsid w:val="00924B5C"/>
    <w:rsid w:val="00925308"/>
    <w:rsid w:val="0092544B"/>
    <w:rsid w:val="00925CD1"/>
    <w:rsid w:val="009266E0"/>
    <w:rsid w:val="0092737B"/>
    <w:rsid w:val="00927383"/>
    <w:rsid w:val="00927B1C"/>
    <w:rsid w:val="00927F0D"/>
    <w:rsid w:val="009308B7"/>
    <w:rsid w:val="00930CBB"/>
    <w:rsid w:val="009313E6"/>
    <w:rsid w:val="0093171A"/>
    <w:rsid w:val="00931800"/>
    <w:rsid w:val="00931CF5"/>
    <w:rsid w:val="00931DA1"/>
    <w:rsid w:val="00931DC1"/>
    <w:rsid w:val="00932F7D"/>
    <w:rsid w:val="00933337"/>
    <w:rsid w:val="009333FC"/>
    <w:rsid w:val="0093347C"/>
    <w:rsid w:val="00934337"/>
    <w:rsid w:val="009351EC"/>
    <w:rsid w:val="009364C1"/>
    <w:rsid w:val="0093656E"/>
    <w:rsid w:val="00936F0E"/>
    <w:rsid w:val="009371FD"/>
    <w:rsid w:val="009374D3"/>
    <w:rsid w:val="009400B4"/>
    <w:rsid w:val="009417C9"/>
    <w:rsid w:val="00941938"/>
    <w:rsid w:val="0094322D"/>
    <w:rsid w:val="00943316"/>
    <w:rsid w:val="009434CC"/>
    <w:rsid w:val="009438E0"/>
    <w:rsid w:val="0094414E"/>
    <w:rsid w:val="009443D6"/>
    <w:rsid w:val="00944424"/>
    <w:rsid w:val="00944880"/>
    <w:rsid w:val="009448B3"/>
    <w:rsid w:val="0094536D"/>
    <w:rsid w:val="00945751"/>
    <w:rsid w:val="00945BB1"/>
    <w:rsid w:val="00945CCC"/>
    <w:rsid w:val="00946736"/>
    <w:rsid w:val="00946CE6"/>
    <w:rsid w:val="00947501"/>
    <w:rsid w:val="009476D8"/>
    <w:rsid w:val="009500CD"/>
    <w:rsid w:val="00950D38"/>
    <w:rsid w:val="009511BD"/>
    <w:rsid w:val="0095247E"/>
    <w:rsid w:val="00952F69"/>
    <w:rsid w:val="0095312E"/>
    <w:rsid w:val="009536AA"/>
    <w:rsid w:val="00953A7B"/>
    <w:rsid w:val="00953CFA"/>
    <w:rsid w:val="00954A72"/>
    <w:rsid w:val="00954AA7"/>
    <w:rsid w:val="00955988"/>
    <w:rsid w:val="0095690B"/>
    <w:rsid w:val="00956FA5"/>
    <w:rsid w:val="00956FBB"/>
    <w:rsid w:val="009571CB"/>
    <w:rsid w:val="00957C04"/>
    <w:rsid w:val="00957DE5"/>
    <w:rsid w:val="0096154C"/>
    <w:rsid w:val="00961972"/>
    <w:rsid w:val="009623CD"/>
    <w:rsid w:val="00962E6F"/>
    <w:rsid w:val="00963B1B"/>
    <w:rsid w:val="00964E48"/>
    <w:rsid w:val="00964E65"/>
    <w:rsid w:val="00964EDB"/>
    <w:rsid w:val="009654FC"/>
    <w:rsid w:val="00965DC0"/>
    <w:rsid w:val="00966806"/>
    <w:rsid w:val="00967B45"/>
    <w:rsid w:val="00967D01"/>
    <w:rsid w:val="009704E5"/>
    <w:rsid w:val="0097151E"/>
    <w:rsid w:val="0097158D"/>
    <w:rsid w:val="00971A8B"/>
    <w:rsid w:val="00971DB5"/>
    <w:rsid w:val="00973453"/>
    <w:rsid w:val="00973784"/>
    <w:rsid w:val="00973BC1"/>
    <w:rsid w:val="0097497A"/>
    <w:rsid w:val="00974B12"/>
    <w:rsid w:val="00974B71"/>
    <w:rsid w:val="0097522F"/>
    <w:rsid w:val="009766F0"/>
    <w:rsid w:val="00976794"/>
    <w:rsid w:val="00976A0B"/>
    <w:rsid w:val="00977065"/>
    <w:rsid w:val="00977810"/>
    <w:rsid w:val="00980E8F"/>
    <w:rsid w:val="00982269"/>
    <w:rsid w:val="00983F79"/>
    <w:rsid w:val="00985770"/>
    <w:rsid w:val="00985BA5"/>
    <w:rsid w:val="00986065"/>
    <w:rsid w:val="00987294"/>
    <w:rsid w:val="0098778F"/>
    <w:rsid w:val="0099032E"/>
    <w:rsid w:val="00990CEF"/>
    <w:rsid w:val="00990DB2"/>
    <w:rsid w:val="0099170C"/>
    <w:rsid w:val="00991A83"/>
    <w:rsid w:val="00992EE4"/>
    <w:rsid w:val="00993DE8"/>
    <w:rsid w:val="00994212"/>
    <w:rsid w:val="009943E0"/>
    <w:rsid w:val="00995D4D"/>
    <w:rsid w:val="00995DD7"/>
    <w:rsid w:val="00996280"/>
    <w:rsid w:val="009965A9"/>
    <w:rsid w:val="00996CF8"/>
    <w:rsid w:val="00997952"/>
    <w:rsid w:val="009A008B"/>
    <w:rsid w:val="009A0229"/>
    <w:rsid w:val="009A0678"/>
    <w:rsid w:val="009A08FD"/>
    <w:rsid w:val="009A0B93"/>
    <w:rsid w:val="009A1E6F"/>
    <w:rsid w:val="009A2C76"/>
    <w:rsid w:val="009A31FD"/>
    <w:rsid w:val="009A34B1"/>
    <w:rsid w:val="009A3809"/>
    <w:rsid w:val="009A415D"/>
    <w:rsid w:val="009A4914"/>
    <w:rsid w:val="009A51FB"/>
    <w:rsid w:val="009A5C3B"/>
    <w:rsid w:val="009A5F1E"/>
    <w:rsid w:val="009A613C"/>
    <w:rsid w:val="009A6286"/>
    <w:rsid w:val="009A62A5"/>
    <w:rsid w:val="009A6913"/>
    <w:rsid w:val="009A752D"/>
    <w:rsid w:val="009B0877"/>
    <w:rsid w:val="009B17AA"/>
    <w:rsid w:val="009B21F7"/>
    <w:rsid w:val="009B44ED"/>
    <w:rsid w:val="009B4F32"/>
    <w:rsid w:val="009B543C"/>
    <w:rsid w:val="009B6E67"/>
    <w:rsid w:val="009B7278"/>
    <w:rsid w:val="009C0844"/>
    <w:rsid w:val="009C0964"/>
    <w:rsid w:val="009C122A"/>
    <w:rsid w:val="009C2064"/>
    <w:rsid w:val="009C345D"/>
    <w:rsid w:val="009C4AC2"/>
    <w:rsid w:val="009C4B6C"/>
    <w:rsid w:val="009C57FF"/>
    <w:rsid w:val="009C5C3C"/>
    <w:rsid w:val="009C5CF7"/>
    <w:rsid w:val="009C70BC"/>
    <w:rsid w:val="009C7278"/>
    <w:rsid w:val="009C7720"/>
    <w:rsid w:val="009C7C45"/>
    <w:rsid w:val="009C7C65"/>
    <w:rsid w:val="009D13AC"/>
    <w:rsid w:val="009D1FF4"/>
    <w:rsid w:val="009D2AD4"/>
    <w:rsid w:val="009D494F"/>
    <w:rsid w:val="009D4F0D"/>
    <w:rsid w:val="009D69AF"/>
    <w:rsid w:val="009D6B8C"/>
    <w:rsid w:val="009D726D"/>
    <w:rsid w:val="009D7B5E"/>
    <w:rsid w:val="009E0152"/>
    <w:rsid w:val="009E0953"/>
    <w:rsid w:val="009E0FEE"/>
    <w:rsid w:val="009E1935"/>
    <w:rsid w:val="009E1F13"/>
    <w:rsid w:val="009E2023"/>
    <w:rsid w:val="009E2390"/>
    <w:rsid w:val="009E298D"/>
    <w:rsid w:val="009E299A"/>
    <w:rsid w:val="009E4314"/>
    <w:rsid w:val="009E4C3D"/>
    <w:rsid w:val="009E4DF0"/>
    <w:rsid w:val="009E5770"/>
    <w:rsid w:val="009E582D"/>
    <w:rsid w:val="009E64FD"/>
    <w:rsid w:val="009E68E2"/>
    <w:rsid w:val="009E6EA4"/>
    <w:rsid w:val="009E6FC4"/>
    <w:rsid w:val="009F1BAA"/>
    <w:rsid w:val="009F1E8B"/>
    <w:rsid w:val="009F2D0E"/>
    <w:rsid w:val="009F353E"/>
    <w:rsid w:val="009F3C69"/>
    <w:rsid w:val="009F4C40"/>
    <w:rsid w:val="009F4D2A"/>
    <w:rsid w:val="009F5022"/>
    <w:rsid w:val="009F520A"/>
    <w:rsid w:val="009F5AA5"/>
    <w:rsid w:val="009F5D1F"/>
    <w:rsid w:val="009F5D2E"/>
    <w:rsid w:val="009F6094"/>
    <w:rsid w:val="009F6EAB"/>
    <w:rsid w:val="009F6EE0"/>
    <w:rsid w:val="009F78C7"/>
    <w:rsid w:val="00A00044"/>
    <w:rsid w:val="00A0047A"/>
    <w:rsid w:val="00A01182"/>
    <w:rsid w:val="00A01333"/>
    <w:rsid w:val="00A02A31"/>
    <w:rsid w:val="00A02F5A"/>
    <w:rsid w:val="00A04695"/>
    <w:rsid w:val="00A04865"/>
    <w:rsid w:val="00A04A3C"/>
    <w:rsid w:val="00A04C61"/>
    <w:rsid w:val="00A05635"/>
    <w:rsid w:val="00A06315"/>
    <w:rsid w:val="00A06836"/>
    <w:rsid w:val="00A07B28"/>
    <w:rsid w:val="00A07C6F"/>
    <w:rsid w:val="00A10CFE"/>
    <w:rsid w:val="00A1154E"/>
    <w:rsid w:val="00A1213F"/>
    <w:rsid w:val="00A12D52"/>
    <w:rsid w:val="00A1439F"/>
    <w:rsid w:val="00A143E5"/>
    <w:rsid w:val="00A146B7"/>
    <w:rsid w:val="00A14E35"/>
    <w:rsid w:val="00A15D02"/>
    <w:rsid w:val="00A16D5B"/>
    <w:rsid w:val="00A174BA"/>
    <w:rsid w:val="00A17B35"/>
    <w:rsid w:val="00A17E50"/>
    <w:rsid w:val="00A17F20"/>
    <w:rsid w:val="00A203F1"/>
    <w:rsid w:val="00A214C5"/>
    <w:rsid w:val="00A2159C"/>
    <w:rsid w:val="00A21684"/>
    <w:rsid w:val="00A2177A"/>
    <w:rsid w:val="00A2316C"/>
    <w:rsid w:val="00A23679"/>
    <w:rsid w:val="00A23802"/>
    <w:rsid w:val="00A24A23"/>
    <w:rsid w:val="00A25288"/>
    <w:rsid w:val="00A253C7"/>
    <w:rsid w:val="00A25CA6"/>
    <w:rsid w:val="00A26849"/>
    <w:rsid w:val="00A26889"/>
    <w:rsid w:val="00A300DB"/>
    <w:rsid w:val="00A3079C"/>
    <w:rsid w:val="00A30BC3"/>
    <w:rsid w:val="00A315B8"/>
    <w:rsid w:val="00A31CF4"/>
    <w:rsid w:val="00A32713"/>
    <w:rsid w:val="00A32C80"/>
    <w:rsid w:val="00A33454"/>
    <w:rsid w:val="00A3371A"/>
    <w:rsid w:val="00A33D9C"/>
    <w:rsid w:val="00A33DF3"/>
    <w:rsid w:val="00A33E11"/>
    <w:rsid w:val="00A33ED9"/>
    <w:rsid w:val="00A3493F"/>
    <w:rsid w:val="00A3534B"/>
    <w:rsid w:val="00A35569"/>
    <w:rsid w:val="00A35B29"/>
    <w:rsid w:val="00A35B53"/>
    <w:rsid w:val="00A36CDA"/>
    <w:rsid w:val="00A40067"/>
    <w:rsid w:val="00A401C5"/>
    <w:rsid w:val="00A40A05"/>
    <w:rsid w:val="00A40CEE"/>
    <w:rsid w:val="00A41AC3"/>
    <w:rsid w:val="00A42B2E"/>
    <w:rsid w:val="00A43EC9"/>
    <w:rsid w:val="00A4422A"/>
    <w:rsid w:val="00A443FB"/>
    <w:rsid w:val="00A445C9"/>
    <w:rsid w:val="00A44D28"/>
    <w:rsid w:val="00A44FDB"/>
    <w:rsid w:val="00A45C71"/>
    <w:rsid w:val="00A45D26"/>
    <w:rsid w:val="00A45F89"/>
    <w:rsid w:val="00A46585"/>
    <w:rsid w:val="00A46971"/>
    <w:rsid w:val="00A472D4"/>
    <w:rsid w:val="00A50A14"/>
    <w:rsid w:val="00A50CDE"/>
    <w:rsid w:val="00A51260"/>
    <w:rsid w:val="00A51AB4"/>
    <w:rsid w:val="00A524D3"/>
    <w:rsid w:val="00A528D6"/>
    <w:rsid w:val="00A533C1"/>
    <w:rsid w:val="00A54A75"/>
    <w:rsid w:val="00A5501C"/>
    <w:rsid w:val="00A554F9"/>
    <w:rsid w:val="00A55569"/>
    <w:rsid w:val="00A575E4"/>
    <w:rsid w:val="00A579D6"/>
    <w:rsid w:val="00A61293"/>
    <w:rsid w:val="00A63064"/>
    <w:rsid w:val="00A6371B"/>
    <w:rsid w:val="00A63C1F"/>
    <w:rsid w:val="00A63F26"/>
    <w:rsid w:val="00A64052"/>
    <w:rsid w:val="00A6406E"/>
    <w:rsid w:val="00A64400"/>
    <w:rsid w:val="00A6497F"/>
    <w:rsid w:val="00A64D3F"/>
    <w:rsid w:val="00A67610"/>
    <w:rsid w:val="00A701C1"/>
    <w:rsid w:val="00A702A6"/>
    <w:rsid w:val="00A702DB"/>
    <w:rsid w:val="00A70DFF"/>
    <w:rsid w:val="00A717D8"/>
    <w:rsid w:val="00A71B85"/>
    <w:rsid w:val="00A721E5"/>
    <w:rsid w:val="00A72497"/>
    <w:rsid w:val="00A72AE8"/>
    <w:rsid w:val="00A73071"/>
    <w:rsid w:val="00A73910"/>
    <w:rsid w:val="00A743EB"/>
    <w:rsid w:val="00A74AC1"/>
    <w:rsid w:val="00A74FBB"/>
    <w:rsid w:val="00A752E9"/>
    <w:rsid w:val="00A756CC"/>
    <w:rsid w:val="00A757AF"/>
    <w:rsid w:val="00A75E8B"/>
    <w:rsid w:val="00A7789B"/>
    <w:rsid w:val="00A80001"/>
    <w:rsid w:val="00A80008"/>
    <w:rsid w:val="00A8109E"/>
    <w:rsid w:val="00A821E0"/>
    <w:rsid w:val="00A8225A"/>
    <w:rsid w:val="00A827A5"/>
    <w:rsid w:val="00A84825"/>
    <w:rsid w:val="00A85D48"/>
    <w:rsid w:val="00A8608B"/>
    <w:rsid w:val="00A86599"/>
    <w:rsid w:val="00A86BC1"/>
    <w:rsid w:val="00A87025"/>
    <w:rsid w:val="00A87266"/>
    <w:rsid w:val="00A873B8"/>
    <w:rsid w:val="00A8752F"/>
    <w:rsid w:val="00A87A58"/>
    <w:rsid w:val="00A87B89"/>
    <w:rsid w:val="00A87DA5"/>
    <w:rsid w:val="00A905C4"/>
    <w:rsid w:val="00A91ED6"/>
    <w:rsid w:val="00A92B76"/>
    <w:rsid w:val="00A93BEF"/>
    <w:rsid w:val="00A93EC6"/>
    <w:rsid w:val="00A94EE3"/>
    <w:rsid w:val="00A950B6"/>
    <w:rsid w:val="00A95223"/>
    <w:rsid w:val="00A95671"/>
    <w:rsid w:val="00A959FF"/>
    <w:rsid w:val="00A95CE7"/>
    <w:rsid w:val="00A9625F"/>
    <w:rsid w:val="00A96C6B"/>
    <w:rsid w:val="00A96F51"/>
    <w:rsid w:val="00A9714F"/>
    <w:rsid w:val="00A97431"/>
    <w:rsid w:val="00A9756A"/>
    <w:rsid w:val="00AA035A"/>
    <w:rsid w:val="00AA04CF"/>
    <w:rsid w:val="00AA0D76"/>
    <w:rsid w:val="00AA1924"/>
    <w:rsid w:val="00AA237A"/>
    <w:rsid w:val="00AA237E"/>
    <w:rsid w:val="00AA23D3"/>
    <w:rsid w:val="00AA25D5"/>
    <w:rsid w:val="00AA2AAF"/>
    <w:rsid w:val="00AA2C62"/>
    <w:rsid w:val="00AA2EA9"/>
    <w:rsid w:val="00AA3EF3"/>
    <w:rsid w:val="00AA4420"/>
    <w:rsid w:val="00AA4613"/>
    <w:rsid w:val="00AA49F1"/>
    <w:rsid w:val="00AA4C87"/>
    <w:rsid w:val="00AA5E90"/>
    <w:rsid w:val="00AA5F17"/>
    <w:rsid w:val="00AA6418"/>
    <w:rsid w:val="00AA679F"/>
    <w:rsid w:val="00AA6955"/>
    <w:rsid w:val="00AA6B43"/>
    <w:rsid w:val="00AA6FDE"/>
    <w:rsid w:val="00AA775D"/>
    <w:rsid w:val="00AA7A73"/>
    <w:rsid w:val="00AA7E9A"/>
    <w:rsid w:val="00AA7F49"/>
    <w:rsid w:val="00AB0E6E"/>
    <w:rsid w:val="00AB130D"/>
    <w:rsid w:val="00AB2D5A"/>
    <w:rsid w:val="00AB381D"/>
    <w:rsid w:val="00AB3A17"/>
    <w:rsid w:val="00AB3F88"/>
    <w:rsid w:val="00AB4B87"/>
    <w:rsid w:val="00AB52EC"/>
    <w:rsid w:val="00AB5771"/>
    <w:rsid w:val="00AB5EC9"/>
    <w:rsid w:val="00AB6566"/>
    <w:rsid w:val="00AB6FC0"/>
    <w:rsid w:val="00AB7049"/>
    <w:rsid w:val="00AB7C22"/>
    <w:rsid w:val="00AC024C"/>
    <w:rsid w:val="00AC0A2B"/>
    <w:rsid w:val="00AC0DC7"/>
    <w:rsid w:val="00AC23E2"/>
    <w:rsid w:val="00AC2671"/>
    <w:rsid w:val="00AC27CA"/>
    <w:rsid w:val="00AC37BD"/>
    <w:rsid w:val="00AC466D"/>
    <w:rsid w:val="00AC4EE7"/>
    <w:rsid w:val="00AC5803"/>
    <w:rsid w:val="00AC581C"/>
    <w:rsid w:val="00AC6710"/>
    <w:rsid w:val="00AC6997"/>
    <w:rsid w:val="00AC727E"/>
    <w:rsid w:val="00AD0036"/>
    <w:rsid w:val="00AD03BE"/>
    <w:rsid w:val="00AD13D9"/>
    <w:rsid w:val="00AD172B"/>
    <w:rsid w:val="00AD2175"/>
    <w:rsid w:val="00AD2211"/>
    <w:rsid w:val="00AD2227"/>
    <w:rsid w:val="00AD22AB"/>
    <w:rsid w:val="00AD237C"/>
    <w:rsid w:val="00AD2717"/>
    <w:rsid w:val="00AD2722"/>
    <w:rsid w:val="00AD3531"/>
    <w:rsid w:val="00AD369B"/>
    <w:rsid w:val="00AD39A1"/>
    <w:rsid w:val="00AD3A8D"/>
    <w:rsid w:val="00AD3E94"/>
    <w:rsid w:val="00AD42DF"/>
    <w:rsid w:val="00AD4354"/>
    <w:rsid w:val="00AD470D"/>
    <w:rsid w:val="00AD5324"/>
    <w:rsid w:val="00AD5F61"/>
    <w:rsid w:val="00AD60B7"/>
    <w:rsid w:val="00AD6B76"/>
    <w:rsid w:val="00AD74D4"/>
    <w:rsid w:val="00AE0915"/>
    <w:rsid w:val="00AE096A"/>
    <w:rsid w:val="00AE0D5F"/>
    <w:rsid w:val="00AE1F7A"/>
    <w:rsid w:val="00AE239E"/>
    <w:rsid w:val="00AE323D"/>
    <w:rsid w:val="00AE3F17"/>
    <w:rsid w:val="00AE417A"/>
    <w:rsid w:val="00AE430D"/>
    <w:rsid w:val="00AE4C70"/>
    <w:rsid w:val="00AE5487"/>
    <w:rsid w:val="00AE5D49"/>
    <w:rsid w:val="00AE72CB"/>
    <w:rsid w:val="00AE779B"/>
    <w:rsid w:val="00AE7827"/>
    <w:rsid w:val="00AF05B2"/>
    <w:rsid w:val="00AF0649"/>
    <w:rsid w:val="00AF0939"/>
    <w:rsid w:val="00AF0AC7"/>
    <w:rsid w:val="00AF1406"/>
    <w:rsid w:val="00AF172E"/>
    <w:rsid w:val="00AF23D9"/>
    <w:rsid w:val="00AF38AC"/>
    <w:rsid w:val="00AF3CC8"/>
    <w:rsid w:val="00AF3CD5"/>
    <w:rsid w:val="00AF3F53"/>
    <w:rsid w:val="00AF4384"/>
    <w:rsid w:val="00AF495E"/>
    <w:rsid w:val="00AF4D1B"/>
    <w:rsid w:val="00AF5210"/>
    <w:rsid w:val="00AF523F"/>
    <w:rsid w:val="00AF52B7"/>
    <w:rsid w:val="00AF5935"/>
    <w:rsid w:val="00AF69CF"/>
    <w:rsid w:val="00AF6CAB"/>
    <w:rsid w:val="00AF6CF1"/>
    <w:rsid w:val="00AF6F10"/>
    <w:rsid w:val="00AF70FA"/>
    <w:rsid w:val="00AF76AD"/>
    <w:rsid w:val="00AF7928"/>
    <w:rsid w:val="00B00094"/>
    <w:rsid w:val="00B006D4"/>
    <w:rsid w:val="00B00856"/>
    <w:rsid w:val="00B01088"/>
    <w:rsid w:val="00B01412"/>
    <w:rsid w:val="00B01F9E"/>
    <w:rsid w:val="00B0249A"/>
    <w:rsid w:val="00B02825"/>
    <w:rsid w:val="00B029BA"/>
    <w:rsid w:val="00B02D6F"/>
    <w:rsid w:val="00B030BC"/>
    <w:rsid w:val="00B03910"/>
    <w:rsid w:val="00B03A8F"/>
    <w:rsid w:val="00B03EE0"/>
    <w:rsid w:val="00B03F2C"/>
    <w:rsid w:val="00B041F9"/>
    <w:rsid w:val="00B042BB"/>
    <w:rsid w:val="00B04759"/>
    <w:rsid w:val="00B05AF0"/>
    <w:rsid w:val="00B06368"/>
    <w:rsid w:val="00B0636C"/>
    <w:rsid w:val="00B07617"/>
    <w:rsid w:val="00B1063E"/>
    <w:rsid w:val="00B10CF4"/>
    <w:rsid w:val="00B11614"/>
    <w:rsid w:val="00B11710"/>
    <w:rsid w:val="00B128A0"/>
    <w:rsid w:val="00B1423C"/>
    <w:rsid w:val="00B15269"/>
    <w:rsid w:val="00B1533D"/>
    <w:rsid w:val="00B15530"/>
    <w:rsid w:val="00B15BCD"/>
    <w:rsid w:val="00B1622F"/>
    <w:rsid w:val="00B1659F"/>
    <w:rsid w:val="00B16A3F"/>
    <w:rsid w:val="00B16F72"/>
    <w:rsid w:val="00B17167"/>
    <w:rsid w:val="00B173AB"/>
    <w:rsid w:val="00B17721"/>
    <w:rsid w:val="00B20B09"/>
    <w:rsid w:val="00B20BFD"/>
    <w:rsid w:val="00B21287"/>
    <w:rsid w:val="00B22228"/>
    <w:rsid w:val="00B225E1"/>
    <w:rsid w:val="00B2316E"/>
    <w:rsid w:val="00B23969"/>
    <w:rsid w:val="00B23F3D"/>
    <w:rsid w:val="00B24898"/>
    <w:rsid w:val="00B25714"/>
    <w:rsid w:val="00B258B8"/>
    <w:rsid w:val="00B269C1"/>
    <w:rsid w:val="00B27177"/>
    <w:rsid w:val="00B2743F"/>
    <w:rsid w:val="00B27BF4"/>
    <w:rsid w:val="00B27BFE"/>
    <w:rsid w:val="00B27CBC"/>
    <w:rsid w:val="00B27DEF"/>
    <w:rsid w:val="00B30059"/>
    <w:rsid w:val="00B30AF1"/>
    <w:rsid w:val="00B30EC2"/>
    <w:rsid w:val="00B3175C"/>
    <w:rsid w:val="00B31BD2"/>
    <w:rsid w:val="00B31FF6"/>
    <w:rsid w:val="00B331BA"/>
    <w:rsid w:val="00B332A5"/>
    <w:rsid w:val="00B33DC4"/>
    <w:rsid w:val="00B343EC"/>
    <w:rsid w:val="00B34575"/>
    <w:rsid w:val="00B34EE6"/>
    <w:rsid w:val="00B364C3"/>
    <w:rsid w:val="00B36675"/>
    <w:rsid w:val="00B37128"/>
    <w:rsid w:val="00B374B3"/>
    <w:rsid w:val="00B37A88"/>
    <w:rsid w:val="00B40169"/>
    <w:rsid w:val="00B405F2"/>
    <w:rsid w:val="00B407F3"/>
    <w:rsid w:val="00B40F5A"/>
    <w:rsid w:val="00B41E1B"/>
    <w:rsid w:val="00B4202D"/>
    <w:rsid w:val="00B423BA"/>
    <w:rsid w:val="00B426E4"/>
    <w:rsid w:val="00B42BC8"/>
    <w:rsid w:val="00B42D93"/>
    <w:rsid w:val="00B42EA1"/>
    <w:rsid w:val="00B42EDE"/>
    <w:rsid w:val="00B4331C"/>
    <w:rsid w:val="00B434C5"/>
    <w:rsid w:val="00B43F0D"/>
    <w:rsid w:val="00B45070"/>
    <w:rsid w:val="00B460E5"/>
    <w:rsid w:val="00B46706"/>
    <w:rsid w:val="00B47EA5"/>
    <w:rsid w:val="00B50195"/>
    <w:rsid w:val="00B50768"/>
    <w:rsid w:val="00B51505"/>
    <w:rsid w:val="00B516F5"/>
    <w:rsid w:val="00B5182B"/>
    <w:rsid w:val="00B51B2C"/>
    <w:rsid w:val="00B51B44"/>
    <w:rsid w:val="00B51F80"/>
    <w:rsid w:val="00B5218B"/>
    <w:rsid w:val="00B53122"/>
    <w:rsid w:val="00B536EE"/>
    <w:rsid w:val="00B5375B"/>
    <w:rsid w:val="00B537C7"/>
    <w:rsid w:val="00B53A6D"/>
    <w:rsid w:val="00B55429"/>
    <w:rsid w:val="00B55535"/>
    <w:rsid w:val="00B55825"/>
    <w:rsid w:val="00B559A4"/>
    <w:rsid w:val="00B55A84"/>
    <w:rsid w:val="00B55F49"/>
    <w:rsid w:val="00B5617C"/>
    <w:rsid w:val="00B57A0D"/>
    <w:rsid w:val="00B57AD2"/>
    <w:rsid w:val="00B60AA2"/>
    <w:rsid w:val="00B60E80"/>
    <w:rsid w:val="00B614F4"/>
    <w:rsid w:val="00B616BE"/>
    <w:rsid w:val="00B61A49"/>
    <w:rsid w:val="00B623D7"/>
    <w:rsid w:val="00B62903"/>
    <w:rsid w:val="00B629EE"/>
    <w:rsid w:val="00B62AD3"/>
    <w:rsid w:val="00B62F02"/>
    <w:rsid w:val="00B63213"/>
    <w:rsid w:val="00B635A4"/>
    <w:rsid w:val="00B64C88"/>
    <w:rsid w:val="00B657A0"/>
    <w:rsid w:val="00B6644D"/>
    <w:rsid w:val="00B6653F"/>
    <w:rsid w:val="00B675B1"/>
    <w:rsid w:val="00B67FCD"/>
    <w:rsid w:val="00B70010"/>
    <w:rsid w:val="00B7319C"/>
    <w:rsid w:val="00B747A3"/>
    <w:rsid w:val="00B74AB0"/>
    <w:rsid w:val="00B768F3"/>
    <w:rsid w:val="00B76A8B"/>
    <w:rsid w:val="00B76E6D"/>
    <w:rsid w:val="00B803F9"/>
    <w:rsid w:val="00B821CA"/>
    <w:rsid w:val="00B82D0E"/>
    <w:rsid w:val="00B82EE5"/>
    <w:rsid w:val="00B838B2"/>
    <w:rsid w:val="00B83951"/>
    <w:rsid w:val="00B83E6B"/>
    <w:rsid w:val="00B85919"/>
    <w:rsid w:val="00B85947"/>
    <w:rsid w:val="00B86324"/>
    <w:rsid w:val="00B871D2"/>
    <w:rsid w:val="00B900DA"/>
    <w:rsid w:val="00B90DE1"/>
    <w:rsid w:val="00B9180D"/>
    <w:rsid w:val="00B9195C"/>
    <w:rsid w:val="00B9282E"/>
    <w:rsid w:val="00B92CAF"/>
    <w:rsid w:val="00B92D09"/>
    <w:rsid w:val="00B92DB7"/>
    <w:rsid w:val="00B9384E"/>
    <w:rsid w:val="00B93EF1"/>
    <w:rsid w:val="00B94127"/>
    <w:rsid w:val="00B944F5"/>
    <w:rsid w:val="00B945B8"/>
    <w:rsid w:val="00B94DF9"/>
    <w:rsid w:val="00B94EAA"/>
    <w:rsid w:val="00B96816"/>
    <w:rsid w:val="00B969E5"/>
    <w:rsid w:val="00B96DD7"/>
    <w:rsid w:val="00BA04FB"/>
    <w:rsid w:val="00BA0520"/>
    <w:rsid w:val="00BA0661"/>
    <w:rsid w:val="00BA0B33"/>
    <w:rsid w:val="00BA0D33"/>
    <w:rsid w:val="00BA0EE0"/>
    <w:rsid w:val="00BA0F22"/>
    <w:rsid w:val="00BA25E4"/>
    <w:rsid w:val="00BA27E5"/>
    <w:rsid w:val="00BA29A9"/>
    <w:rsid w:val="00BA2D6D"/>
    <w:rsid w:val="00BA3F25"/>
    <w:rsid w:val="00BA4512"/>
    <w:rsid w:val="00BA54B1"/>
    <w:rsid w:val="00BA5DDF"/>
    <w:rsid w:val="00BA6BC3"/>
    <w:rsid w:val="00BA7225"/>
    <w:rsid w:val="00BA7587"/>
    <w:rsid w:val="00BA7814"/>
    <w:rsid w:val="00BA7DD3"/>
    <w:rsid w:val="00BB08FF"/>
    <w:rsid w:val="00BB0C66"/>
    <w:rsid w:val="00BB11B4"/>
    <w:rsid w:val="00BB1F1B"/>
    <w:rsid w:val="00BB1F9F"/>
    <w:rsid w:val="00BB22D7"/>
    <w:rsid w:val="00BB3A55"/>
    <w:rsid w:val="00BB470B"/>
    <w:rsid w:val="00BB49C2"/>
    <w:rsid w:val="00BB4DFB"/>
    <w:rsid w:val="00BB4F68"/>
    <w:rsid w:val="00BB575F"/>
    <w:rsid w:val="00BB657A"/>
    <w:rsid w:val="00BB739D"/>
    <w:rsid w:val="00BB7B61"/>
    <w:rsid w:val="00BC03FD"/>
    <w:rsid w:val="00BC0D62"/>
    <w:rsid w:val="00BC1CE3"/>
    <w:rsid w:val="00BC2F8C"/>
    <w:rsid w:val="00BC39F6"/>
    <w:rsid w:val="00BC47C0"/>
    <w:rsid w:val="00BC48DF"/>
    <w:rsid w:val="00BC51E8"/>
    <w:rsid w:val="00BC7A1E"/>
    <w:rsid w:val="00BD08DA"/>
    <w:rsid w:val="00BD21E4"/>
    <w:rsid w:val="00BD22E9"/>
    <w:rsid w:val="00BD26E3"/>
    <w:rsid w:val="00BD2958"/>
    <w:rsid w:val="00BD34F3"/>
    <w:rsid w:val="00BD3A38"/>
    <w:rsid w:val="00BD436C"/>
    <w:rsid w:val="00BD45B3"/>
    <w:rsid w:val="00BD4784"/>
    <w:rsid w:val="00BD655C"/>
    <w:rsid w:val="00BD6873"/>
    <w:rsid w:val="00BD6916"/>
    <w:rsid w:val="00BD77E2"/>
    <w:rsid w:val="00BD77E8"/>
    <w:rsid w:val="00BD7A81"/>
    <w:rsid w:val="00BD7B1D"/>
    <w:rsid w:val="00BE0B13"/>
    <w:rsid w:val="00BE0B1C"/>
    <w:rsid w:val="00BE1102"/>
    <w:rsid w:val="00BE15EB"/>
    <w:rsid w:val="00BE1A70"/>
    <w:rsid w:val="00BE1B29"/>
    <w:rsid w:val="00BE1E9F"/>
    <w:rsid w:val="00BE1FA3"/>
    <w:rsid w:val="00BE2030"/>
    <w:rsid w:val="00BE2107"/>
    <w:rsid w:val="00BE2EE1"/>
    <w:rsid w:val="00BE3F09"/>
    <w:rsid w:val="00BE4A80"/>
    <w:rsid w:val="00BE4C9C"/>
    <w:rsid w:val="00BE4DB5"/>
    <w:rsid w:val="00BE4DDB"/>
    <w:rsid w:val="00BE4E51"/>
    <w:rsid w:val="00BE4EA7"/>
    <w:rsid w:val="00BE51C2"/>
    <w:rsid w:val="00BE56D0"/>
    <w:rsid w:val="00BE5AA1"/>
    <w:rsid w:val="00BE60EA"/>
    <w:rsid w:val="00BE6214"/>
    <w:rsid w:val="00BE6CA3"/>
    <w:rsid w:val="00BE6F4B"/>
    <w:rsid w:val="00BE72D7"/>
    <w:rsid w:val="00BE7566"/>
    <w:rsid w:val="00BE7595"/>
    <w:rsid w:val="00BF0E5D"/>
    <w:rsid w:val="00BF189A"/>
    <w:rsid w:val="00BF20D2"/>
    <w:rsid w:val="00BF239F"/>
    <w:rsid w:val="00BF2848"/>
    <w:rsid w:val="00BF2EC6"/>
    <w:rsid w:val="00BF35F8"/>
    <w:rsid w:val="00BF3D9D"/>
    <w:rsid w:val="00BF3F58"/>
    <w:rsid w:val="00BF4195"/>
    <w:rsid w:val="00BF44ED"/>
    <w:rsid w:val="00BF481D"/>
    <w:rsid w:val="00BF59A3"/>
    <w:rsid w:val="00BF5A10"/>
    <w:rsid w:val="00BF5BFB"/>
    <w:rsid w:val="00BF5C0F"/>
    <w:rsid w:val="00BF7C25"/>
    <w:rsid w:val="00BF7F7A"/>
    <w:rsid w:val="00C00F1E"/>
    <w:rsid w:val="00C010D4"/>
    <w:rsid w:val="00C01759"/>
    <w:rsid w:val="00C01A75"/>
    <w:rsid w:val="00C02500"/>
    <w:rsid w:val="00C0269A"/>
    <w:rsid w:val="00C02B3B"/>
    <w:rsid w:val="00C0377E"/>
    <w:rsid w:val="00C0397C"/>
    <w:rsid w:val="00C03D94"/>
    <w:rsid w:val="00C043F3"/>
    <w:rsid w:val="00C04644"/>
    <w:rsid w:val="00C046C4"/>
    <w:rsid w:val="00C05933"/>
    <w:rsid w:val="00C05A60"/>
    <w:rsid w:val="00C0660A"/>
    <w:rsid w:val="00C0681D"/>
    <w:rsid w:val="00C06A48"/>
    <w:rsid w:val="00C06D95"/>
    <w:rsid w:val="00C071C0"/>
    <w:rsid w:val="00C074E0"/>
    <w:rsid w:val="00C1003F"/>
    <w:rsid w:val="00C106F7"/>
    <w:rsid w:val="00C1087A"/>
    <w:rsid w:val="00C10D23"/>
    <w:rsid w:val="00C119D8"/>
    <w:rsid w:val="00C12CC7"/>
    <w:rsid w:val="00C12F38"/>
    <w:rsid w:val="00C13018"/>
    <w:rsid w:val="00C138A8"/>
    <w:rsid w:val="00C13A77"/>
    <w:rsid w:val="00C13DDB"/>
    <w:rsid w:val="00C145DB"/>
    <w:rsid w:val="00C164AE"/>
    <w:rsid w:val="00C2010F"/>
    <w:rsid w:val="00C203B0"/>
    <w:rsid w:val="00C213E9"/>
    <w:rsid w:val="00C21E6F"/>
    <w:rsid w:val="00C2306E"/>
    <w:rsid w:val="00C2307B"/>
    <w:rsid w:val="00C23FDD"/>
    <w:rsid w:val="00C24567"/>
    <w:rsid w:val="00C24AE3"/>
    <w:rsid w:val="00C2510C"/>
    <w:rsid w:val="00C262F6"/>
    <w:rsid w:val="00C26690"/>
    <w:rsid w:val="00C26995"/>
    <w:rsid w:val="00C27530"/>
    <w:rsid w:val="00C279B9"/>
    <w:rsid w:val="00C27B20"/>
    <w:rsid w:val="00C27E3E"/>
    <w:rsid w:val="00C30341"/>
    <w:rsid w:val="00C31BCF"/>
    <w:rsid w:val="00C31DCF"/>
    <w:rsid w:val="00C31EDA"/>
    <w:rsid w:val="00C323E5"/>
    <w:rsid w:val="00C34C06"/>
    <w:rsid w:val="00C352FF"/>
    <w:rsid w:val="00C364EF"/>
    <w:rsid w:val="00C368B5"/>
    <w:rsid w:val="00C376C7"/>
    <w:rsid w:val="00C37C1A"/>
    <w:rsid w:val="00C41F2F"/>
    <w:rsid w:val="00C42C51"/>
    <w:rsid w:val="00C44155"/>
    <w:rsid w:val="00C4440C"/>
    <w:rsid w:val="00C44A9F"/>
    <w:rsid w:val="00C44D51"/>
    <w:rsid w:val="00C458C7"/>
    <w:rsid w:val="00C4596D"/>
    <w:rsid w:val="00C45CC8"/>
    <w:rsid w:val="00C45DD6"/>
    <w:rsid w:val="00C473C8"/>
    <w:rsid w:val="00C50942"/>
    <w:rsid w:val="00C50EB9"/>
    <w:rsid w:val="00C51227"/>
    <w:rsid w:val="00C51601"/>
    <w:rsid w:val="00C51D50"/>
    <w:rsid w:val="00C51E06"/>
    <w:rsid w:val="00C5298A"/>
    <w:rsid w:val="00C531C4"/>
    <w:rsid w:val="00C53A2A"/>
    <w:rsid w:val="00C54510"/>
    <w:rsid w:val="00C55FC1"/>
    <w:rsid w:val="00C561EF"/>
    <w:rsid w:val="00C567CC"/>
    <w:rsid w:val="00C56AFD"/>
    <w:rsid w:val="00C56D8A"/>
    <w:rsid w:val="00C5710A"/>
    <w:rsid w:val="00C57D4B"/>
    <w:rsid w:val="00C57E77"/>
    <w:rsid w:val="00C61360"/>
    <w:rsid w:val="00C61793"/>
    <w:rsid w:val="00C61F05"/>
    <w:rsid w:val="00C6234B"/>
    <w:rsid w:val="00C62AD0"/>
    <w:rsid w:val="00C6351C"/>
    <w:rsid w:val="00C63B7B"/>
    <w:rsid w:val="00C64993"/>
    <w:rsid w:val="00C66734"/>
    <w:rsid w:val="00C66825"/>
    <w:rsid w:val="00C67040"/>
    <w:rsid w:val="00C707D4"/>
    <w:rsid w:val="00C712F0"/>
    <w:rsid w:val="00C722A2"/>
    <w:rsid w:val="00C7412D"/>
    <w:rsid w:val="00C74D84"/>
    <w:rsid w:val="00C75A4B"/>
    <w:rsid w:val="00C75AE9"/>
    <w:rsid w:val="00C75BFA"/>
    <w:rsid w:val="00C76186"/>
    <w:rsid w:val="00C7627C"/>
    <w:rsid w:val="00C76668"/>
    <w:rsid w:val="00C76F14"/>
    <w:rsid w:val="00C77BFC"/>
    <w:rsid w:val="00C77E7E"/>
    <w:rsid w:val="00C77F13"/>
    <w:rsid w:val="00C80293"/>
    <w:rsid w:val="00C8061F"/>
    <w:rsid w:val="00C81354"/>
    <w:rsid w:val="00C8163D"/>
    <w:rsid w:val="00C8166D"/>
    <w:rsid w:val="00C8221B"/>
    <w:rsid w:val="00C83667"/>
    <w:rsid w:val="00C84AC5"/>
    <w:rsid w:val="00C84F46"/>
    <w:rsid w:val="00C8505C"/>
    <w:rsid w:val="00C87E1D"/>
    <w:rsid w:val="00C91093"/>
    <w:rsid w:val="00C91449"/>
    <w:rsid w:val="00C932E3"/>
    <w:rsid w:val="00C933E8"/>
    <w:rsid w:val="00C935D6"/>
    <w:rsid w:val="00C93AF1"/>
    <w:rsid w:val="00C94AF1"/>
    <w:rsid w:val="00C9523D"/>
    <w:rsid w:val="00C95793"/>
    <w:rsid w:val="00C9594E"/>
    <w:rsid w:val="00C959B8"/>
    <w:rsid w:val="00C95BAB"/>
    <w:rsid w:val="00C95E2A"/>
    <w:rsid w:val="00C95ED1"/>
    <w:rsid w:val="00C9607D"/>
    <w:rsid w:val="00C97D07"/>
    <w:rsid w:val="00CA04CB"/>
    <w:rsid w:val="00CA0DDF"/>
    <w:rsid w:val="00CA144F"/>
    <w:rsid w:val="00CA150F"/>
    <w:rsid w:val="00CA1ED6"/>
    <w:rsid w:val="00CA253A"/>
    <w:rsid w:val="00CA32F9"/>
    <w:rsid w:val="00CA3E67"/>
    <w:rsid w:val="00CA409D"/>
    <w:rsid w:val="00CA4405"/>
    <w:rsid w:val="00CA59C4"/>
    <w:rsid w:val="00CA6E93"/>
    <w:rsid w:val="00CA7181"/>
    <w:rsid w:val="00CA7A40"/>
    <w:rsid w:val="00CB0CD2"/>
    <w:rsid w:val="00CB1384"/>
    <w:rsid w:val="00CB1387"/>
    <w:rsid w:val="00CB1A7F"/>
    <w:rsid w:val="00CB1E8F"/>
    <w:rsid w:val="00CB1FA0"/>
    <w:rsid w:val="00CB2053"/>
    <w:rsid w:val="00CB371A"/>
    <w:rsid w:val="00CB3816"/>
    <w:rsid w:val="00CB3955"/>
    <w:rsid w:val="00CB3BEA"/>
    <w:rsid w:val="00CB42EF"/>
    <w:rsid w:val="00CB51AA"/>
    <w:rsid w:val="00CB56B0"/>
    <w:rsid w:val="00CB6B1D"/>
    <w:rsid w:val="00CB7B74"/>
    <w:rsid w:val="00CC1194"/>
    <w:rsid w:val="00CC2262"/>
    <w:rsid w:val="00CC24C9"/>
    <w:rsid w:val="00CC291F"/>
    <w:rsid w:val="00CC2CE3"/>
    <w:rsid w:val="00CC37AA"/>
    <w:rsid w:val="00CC41C3"/>
    <w:rsid w:val="00CC459D"/>
    <w:rsid w:val="00CC46DD"/>
    <w:rsid w:val="00CC484B"/>
    <w:rsid w:val="00CC4D49"/>
    <w:rsid w:val="00CC4E6B"/>
    <w:rsid w:val="00CC50E6"/>
    <w:rsid w:val="00CC56A5"/>
    <w:rsid w:val="00CC587F"/>
    <w:rsid w:val="00CC7A71"/>
    <w:rsid w:val="00CD037C"/>
    <w:rsid w:val="00CD1105"/>
    <w:rsid w:val="00CD1695"/>
    <w:rsid w:val="00CD1C65"/>
    <w:rsid w:val="00CD2DDA"/>
    <w:rsid w:val="00CD2EFE"/>
    <w:rsid w:val="00CD30FB"/>
    <w:rsid w:val="00CD342F"/>
    <w:rsid w:val="00CD36B3"/>
    <w:rsid w:val="00CD3A45"/>
    <w:rsid w:val="00CD3CB6"/>
    <w:rsid w:val="00CD3F3B"/>
    <w:rsid w:val="00CD4142"/>
    <w:rsid w:val="00CD591B"/>
    <w:rsid w:val="00CD64DA"/>
    <w:rsid w:val="00CD67AD"/>
    <w:rsid w:val="00CD6EB0"/>
    <w:rsid w:val="00CD71C9"/>
    <w:rsid w:val="00CE05B4"/>
    <w:rsid w:val="00CE092A"/>
    <w:rsid w:val="00CE09C6"/>
    <w:rsid w:val="00CE0A5B"/>
    <w:rsid w:val="00CE0C01"/>
    <w:rsid w:val="00CE2359"/>
    <w:rsid w:val="00CE369E"/>
    <w:rsid w:val="00CE4751"/>
    <w:rsid w:val="00CE47E7"/>
    <w:rsid w:val="00CE5122"/>
    <w:rsid w:val="00CE5AD2"/>
    <w:rsid w:val="00CE6195"/>
    <w:rsid w:val="00CE64CB"/>
    <w:rsid w:val="00CE694F"/>
    <w:rsid w:val="00CE6D97"/>
    <w:rsid w:val="00CF0784"/>
    <w:rsid w:val="00CF0F2B"/>
    <w:rsid w:val="00CF0FE6"/>
    <w:rsid w:val="00CF1046"/>
    <w:rsid w:val="00CF139B"/>
    <w:rsid w:val="00CF20C8"/>
    <w:rsid w:val="00CF215D"/>
    <w:rsid w:val="00CF2CC3"/>
    <w:rsid w:val="00CF2CEE"/>
    <w:rsid w:val="00CF3177"/>
    <w:rsid w:val="00CF329D"/>
    <w:rsid w:val="00CF3799"/>
    <w:rsid w:val="00CF3C98"/>
    <w:rsid w:val="00CF4CA5"/>
    <w:rsid w:val="00CF4D18"/>
    <w:rsid w:val="00CF4F11"/>
    <w:rsid w:val="00CF4F51"/>
    <w:rsid w:val="00CF5EFC"/>
    <w:rsid w:val="00CF6236"/>
    <w:rsid w:val="00CF62B1"/>
    <w:rsid w:val="00CF6F99"/>
    <w:rsid w:val="00CF77EA"/>
    <w:rsid w:val="00D00E9F"/>
    <w:rsid w:val="00D0129B"/>
    <w:rsid w:val="00D01444"/>
    <w:rsid w:val="00D016FA"/>
    <w:rsid w:val="00D01D5C"/>
    <w:rsid w:val="00D030D7"/>
    <w:rsid w:val="00D0380B"/>
    <w:rsid w:val="00D039F0"/>
    <w:rsid w:val="00D03AFA"/>
    <w:rsid w:val="00D04193"/>
    <w:rsid w:val="00D0465E"/>
    <w:rsid w:val="00D04898"/>
    <w:rsid w:val="00D04AF4"/>
    <w:rsid w:val="00D04D1A"/>
    <w:rsid w:val="00D05499"/>
    <w:rsid w:val="00D05D58"/>
    <w:rsid w:val="00D0698F"/>
    <w:rsid w:val="00D06DEF"/>
    <w:rsid w:val="00D07758"/>
    <w:rsid w:val="00D0787C"/>
    <w:rsid w:val="00D10080"/>
    <w:rsid w:val="00D100BB"/>
    <w:rsid w:val="00D1014C"/>
    <w:rsid w:val="00D101D1"/>
    <w:rsid w:val="00D10328"/>
    <w:rsid w:val="00D108F6"/>
    <w:rsid w:val="00D10DDA"/>
    <w:rsid w:val="00D10FEC"/>
    <w:rsid w:val="00D1162C"/>
    <w:rsid w:val="00D12913"/>
    <w:rsid w:val="00D12D7A"/>
    <w:rsid w:val="00D12DA2"/>
    <w:rsid w:val="00D13938"/>
    <w:rsid w:val="00D1419C"/>
    <w:rsid w:val="00D1420C"/>
    <w:rsid w:val="00D14DF2"/>
    <w:rsid w:val="00D15006"/>
    <w:rsid w:val="00D154B1"/>
    <w:rsid w:val="00D15FA9"/>
    <w:rsid w:val="00D168B2"/>
    <w:rsid w:val="00D16E64"/>
    <w:rsid w:val="00D16F21"/>
    <w:rsid w:val="00D174A0"/>
    <w:rsid w:val="00D1758A"/>
    <w:rsid w:val="00D17B20"/>
    <w:rsid w:val="00D17CC3"/>
    <w:rsid w:val="00D17FA7"/>
    <w:rsid w:val="00D2037E"/>
    <w:rsid w:val="00D20927"/>
    <w:rsid w:val="00D21D97"/>
    <w:rsid w:val="00D22074"/>
    <w:rsid w:val="00D22A5A"/>
    <w:rsid w:val="00D23694"/>
    <w:rsid w:val="00D23AEC"/>
    <w:rsid w:val="00D23B23"/>
    <w:rsid w:val="00D23C98"/>
    <w:rsid w:val="00D24E5D"/>
    <w:rsid w:val="00D25D06"/>
    <w:rsid w:val="00D25F12"/>
    <w:rsid w:val="00D26C26"/>
    <w:rsid w:val="00D27568"/>
    <w:rsid w:val="00D277E1"/>
    <w:rsid w:val="00D30560"/>
    <w:rsid w:val="00D30A7A"/>
    <w:rsid w:val="00D31B40"/>
    <w:rsid w:val="00D324E9"/>
    <w:rsid w:val="00D32707"/>
    <w:rsid w:val="00D34106"/>
    <w:rsid w:val="00D354B0"/>
    <w:rsid w:val="00D35C64"/>
    <w:rsid w:val="00D35F7F"/>
    <w:rsid w:val="00D374C2"/>
    <w:rsid w:val="00D37F33"/>
    <w:rsid w:val="00D402DB"/>
    <w:rsid w:val="00D41381"/>
    <w:rsid w:val="00D416CB"/>
    <w:rsid w:val="00D41A0D"/>
    <w:rsid w:val="00D42239"/>
    <w:rsid w:val="00D429B8"/>
    <w:rsid w:val="00D430BB"/>
    <w:rsid w:val="00D4374D"/>
    <w:rsid w:val="00D44752"/>
    <w:rsid w:val="00D448AD"/>
    <w:rsid w:val="00D456E7"/>
    <w:rsid w:val="00D46185"/>
    <w:rsid w:val="00D463D6"/>
    <w:rsid w:val="00D46463"/>
    <w:rsid w:val="00D469CA"/>
    <w:rsid w:val="00D47839"/>
    <w:rsid w:val="00D47E9E"/>
    <w:rsid w:val="00D50C03"/>
    <w:rsid w:val="00D50CCB"/>
    <w:rsid w:val="00D50CE9"/>
    <w:rsid w:val="00D51CF3"/>
    <w:rsid w:val="00D52829"/>
    <w:rsid w:val="00D52AD1"/>
    <w:rsid w:val="00D5353D"/>
    <w:rsid w:val="00D53A09"/>
    <w:rsid w:val="00D53C79"/>
    <w:rsid w:val="00D544E3"/>
    <w:rsid w:val="00D54BC4"/>
    <w:rsid w:val="00D551B4"/>
    <w:rsid w:val="00D563C6"/>
    <w:rsid w:val="00D5699D"/>
    <w:rsid w:val="00D57534"/>
    <w:rsid w:val="00D5757A"/>
    <w:rsid w:val="00D5769E"/>
    <w:rsid w:val="00D57CED"/>
    <w:rsid w:val="00D60CEA"/>
    <w:rsid w:val="00D60D56"/>
    <w:rsid w:val="00D615F3"/>
    <w:rsid w:val="00D6485C"/>
    <w:rsid w:val="00D64CAD"/>
    <w:rsid w:val="00D64EF0"/>
    <w:rsid w:val="00D6532A"/>
    <w:rsid w:val="00D65A01"/>
    <w:rsid w:val="00D65F2E"/>
    <w:rsid w:val="00D66CD7"/>
    <w:rsid w:val="00D6709F"/>
    <w:rsid w:val="00D67110"/>
    <w:rsid w:val="00D67BA6"/>
    <w:rsid w:val="00D71BE7"/>
    <w:rsid w:val="00D71DE0"/>
    <w:rsid w:val="00D71EBA"/>
    <w:rsid w:val="00D723BF"/>
    <w:rsid w:val="00D72479"/>
    <w:rsid w:val="00D72F0D"/>
    <w:rsid w:val="00D7382C"/>
    <w:rsid w:val="00D73949"/>
    <w:rsid w:val="00D7412F"/>
    <w:rsid w:val="00D755D9"/>
    <w:rsid w:val="00D76043"/>
    <w:rsid w:val="00D800BE"/>
    <w:rsid w:val="00D8054B"/>
    <w:rsid w:val="00D805C6"/>
    <w:rsid w:val="00D80D6A"/>
    <w:rsid w:val="00D81203"/>
    <w:rsid w:val="00D81A5A"/>
    <w:rsid w:val="00D81EAF"/>
    <w:rsid w:val="00D821E3"/>
    <w:rsid w:val="00D8280B"/>
    <w:rsid w:val="00D82B57"/>
    <w:rsid w:val="00D834A1"/>
    <w:rsid w:val="00D83C7E"/>
    <w:rsid w:val="00D83DE0"/>
    <w:rsid w:val="00D83E6C"/>
    <w:rsid w:val="00D84040"/>
    <w:rsid w:val="00D852B7"/>
    <w:rsid w:val="00D857BF"/>
    <w:rsid w:val="00D85E21"/>
    <w:rsid w:val="00D878BF"/>
    <w:rsid w:val="00D87981"/>
    <w:rsid w:val="00D87A3B"/>
    <w:rsid w:val="00D87EBC"/>
    <w:rsid w:val="00D90207"/>
    <w:rsid w:val="00D91619"/>
    <w:rsid w:val="00D916E9"/>
    <w:rsid w:val="00D91843"/>
    <w:rsid w:val="00D939AB"/>
    <w:rsid w:val="00D94579"/>
    <w:rsid w:val="00D94B86"/>
    <w:rsid w:val="00D94FB0"/>
    <w:rsid w:val="00D950B2"/>
    <w:rsid w:val="00D9587E"/>
    <w:rsid w:val="00D95952"/>
    <w:rsid w:val="00D95962"/>
    <w:rsid w:val="00D966D7"/>
    <w:rsid w:val="00D96CFE"/>
    <w:rsid w:val="00D971FC"/>
    <w:rsid w:val="00D972C6"/>
    <w:rsid w:val="00D977CD"/>
    <w:rsid w:val="00DA07A3"/>
    <w:rsid w:val="00DA158B"/>
    <w:rsid w:val="00DA1793"/>
    <w:rsid w:val="00DA192D"/>
    <w:rsid w:val="00DA1EC1"/>
    <w:rsid w:val="00DA28A0"/>
    <w:rsid w:val="00DA31AE"/>
    <w:rsid w:val="00DA3E6D"/>
    <w:rsid w:val="00DA4034"/>
    <w:rsid w:val="00DA4D52"/>
    <w:rsid w:val="00DA585D"/>
    <w:rsid w:val="00DA60E0"/>
    <w:rsid w:val="00DA618C"/>
    <w:rsid w:val="00DA63F4"/>
    <w:rsid w:val="00DA6B8C"/>
    <w:rsid w:val="00DA6CDE"/>
    <w:rsid w:val="00DA782D"/>
    <w:rsid w:val="00DA7DCF"/>
    <w:rsid w:val="00DB2E1F"/>
    <w:rsid w:val="00DB3A36"/>
    <w:rsid w:val="00DB41E6"/>
    <w:rsid w:val="00DB421B"/>
    <w:rsid w:val="00DB4E01"/>
    <w:rsid w:val="00DB506C"/>
    <w:rsid w:val="00DB51CB"/>
    <w:rsid w:val="00DB6195"/>
    <w:rsid w:val="00DB6BE1"/>
    <w:rsid w:val="00DB6C3C"/>
    <w:rsid w:val="00DC2B5B"/>
    <w:rsid w:val="00DC2F07"/>
    <w:rsid w:val="00DC306C"/>
    <w:rsid w:val="00DC332F"/>
    <w:rsid w:val="00DC3D24"/>
    <w:rsid w:val="00DC4389"/>
    <w:rsid w:val="00DC44BA"/>
    <w:rsid w:val="00DC5727"/>
    <w:rsid w:val="00DC5774"/>
    <w:rsid w:val="00DC63AE"/>
    <w:rsid w:val="00DC6653"/>
    <w:rsid w:val="00DC6BBB"/>
    <w:rsid w:val="00DC6C63"/>
    <w:rsid w:val="00DC6F31"/>
    <w:rsid w:val="00DC7501"/>
    <w:rsid w:val="00DC7F0C"/>
    <w:rsid w:val="00DC7F4E"/>
    <w:rsid w:val="00DD06FF"/>
    <w:rsid w:val="00DD1CC3"/>
    <w:rsid w:val="00DD20EF"/>
    <w:rsid w:val="00DD370B"/>
    <w:rsid w:val="00DD404F"/>
    <w:rsid w:val="00DD49F2"/>
    <w:rsid w:val="00DD58A8"/>
    <w:rsid w:val="00DD58D0"/>
    <w:rsid w:val="00DD5D62"/>
    <w:rsid w:val="00DD5ED4"/>
    <w:rsid w:val="00DD6224"/>
    <w:rsid w:val="00DD79B1"/>
    <w:rsid w:val="00DE11FC"/>
    <w:rsid w:val="00DE1268"/>
    <w:rsid w:val="00DE2723"/>
    <w:rsid w:val="00DE3CFF"/>
    <w:rsid w:val="00DE3D1A"/>
    <w:rsid w:val="00DE3F02"/>
    <w:rsid w:val="00DE419A"/>
    <w:rsid w:val="00DE46BE"/>
    <w:rsid w:val="00DE4DC2"/>
    <w:rsid w:val="00DE52C4"/>
    <w:rsid w:val="00DE585C"/>
    <w:rsid w:val="00DE5ABF"/>
    <w:rsid w:val="00DE61DF"/>
    <w:rsid w:val="00DE67B9"/>
    <w:rsid w:val="00DE6ABB"/>
    <w:rsid w:val="00DE6B1E"/>
    <w:rsid w:val="00DE74BC"/>
    <w:rsid w:val="00DE7533"/>
    <w:rsid w:val="00DF00C6"/>
    <w:rsid w:val="00DF0A12"/>
    <w:rsid w:val="00DF0BC7"/>
    <w:rsid w:val="00DF0FCA"/>
    <w:rsid w:val="00DF186D"/>
    <w:rsid w:val="00DF1AEC"/>
    <w:rsid w:val="00DF4F72"/>
    <w:rsid w:val="00DF50D9"/>
    <w:rsid w:val="00DF5721"/>
    <w:rsid w:val="00DF649D"/>
    <w:rsid w:val="00DF6A11"/>
    <w:rsid w:val="00DF734C"/>
    <w:rsid w:val="00DF73B3"/>
    <w:rsid w:val="00DF7D0C"/>
    <w:rsid w:val="00E0008F"/>
    <w:rsid w:val="00E00904"/>
    <w:rsid w:val="00E00ACC"/>
    <w:rsid w:val="00E00D43"/>
    <w:rsid w:val="00E00EA4"/>
    <w:rsid w:val="00E0134F"/>
    <w:rsid w:val="00E0173A"/>
    <w:rsid w:val="00E02146"/>
    <w:rsid w:val="00E02300"/>
    <w:rsid w:val="00E02848"/>
    <w:rsid w:val="00E02D5D"/>
    <w:rsid w:val="00E03494"/>
    <w:rsid w:val="00E036E8"/>
    <w:rsid w:val="00E03924"/>
    <w:rsid w:val="00E041D2"/>
    <w:rsid w:val="00E04C71"/>
    <w:rsid w:val="00E055D4"/>
    <w:rsid w:val="00E05D99"/>
    <w:rsid w:val="00E05E8B"/>
    <w:rsid w:val="00E05EAA"/>
    <w:rsid w:val="00E06DFD"/>
    <w:rsid w:val="00E1000A"/>
    <w:rsid w:val="00E100AA"/>
    <w:rsid w:val="00E10398"/>
    <w:rsid w:val="00E115DD"/>
    <w:rsid w:val="00E1173C"/>
    <w:rsid w:val="00E12341"/>
    <w:rsid w:val="00E12BFE"/>
    <w:rsid w:val="00E1319F"/>
    <w:rsid w:val="00E145A5"/>
    <w:rsid w:val="00E145B6"/>
    <w:rsid w:val="00E14954"/>
    <w:rsid w:val="00E155AE"/>
    <w:rsid w:val="00E15C8C"/>
    <w:rsid w:val="00E164EF"/>
    <w:rsid w:val="00E17A43"/>
    <w:rsid w:val="00E206BF"/>
    <w:rsid w:val="00E20B12"/>
    <w:rsid w:val="00E20E05"/>
    <w:rsid w:val="00E20E37"/>
    <w:rsid w:val="00E2145B"/>
    <w:rsid w:val="00E215EA"/>
    <w:rsid w:val="00E22914"/>
    <w:rsid w:val="00E22E7C"/>
    <w:rsid w:val="00E23098"/>
    <w:rsid w:val="00E24993"/>
    <w:rsid w:val="00E24C37"/>
    <w:rsid w:val="00E24DB3"/>
    <w:rsid w:val="00E25304"/>
    <w:rsid w:val="00E25458"/>
    <w:rsid w:val="00E27550"/>
    <w:rsid w:val="00E27886"/>
    <w:rsid w:val="00E27D96"/>
    <w:rsid w:val="00E27E3D"/>
    <w:rsid w:val="00E30885"/>
    <w:rsid w:val="00E30D0A"/>
    <w:rsid w:val="00E3136E"/>
    <w:rsid w:val="00E313CD"/>
    <w:rsid w:val="00E31A3C"/>
    <w:rsid w:val="00E31B31"/>
    <w:rsid w:val="00E31FEE"/>
    <w:rsid w:val="00E321D1"/>
    <w:rsid w:val="00E32401"/>
    <w:rsid w:val="00E32464"/>
    <w:rsid w:val="00E3277C"/>
    <w:rsid w:val="00E32986"/>
    <w:rsid w:val="00E32A82"/>
    <w:rsid w:val="00E33086"/>
    <w:rsid w:val="00E338D7"/>
    <w:rsid w:val="00E3426C"/>
    <w:rsid w:val="00E35085"/>
    <w:rsid w:val="00E40C68"/>
    <w:rsid w:val="00E40D10"/>
    <w:rsid w:val="00E40FB0"/>
    <w:rsid w:val="00E41A9E"/>
    <w:rsid w:val="00E42013"/>
    <w:rsid w:val="00E437A4"/>
    <w:rsid w:val="00E43ADC"/>
    <w:rsid w:val="00E43E59"/>
    <w:rsid w:val="00E45B06"/>
    <w:rsid w:val="00E462D8"/>
    <w:rsid w:val="00E4633C"/>
    <w:rsid w:val="00E47475"/>
    <w:rsid w:val="00E47D6F"/>
    <w:rsid w:val="00E47E9A"/>
    <w:rsid w:val="00E47FEA"/>
    <w:rsid w:val="00E500D5"/>
    <w:rsid w:val="00E5190F"/>
    <w:rsid w:val="00E51B17"/>
    <w:rsid w:val="00E52F6E"/>
    <w:rsid w:val="00E531F3"/>
    <w:rsid w:val="00E534B4"/>
    <w:rsid w:val="00E5377E"/>
    <w:rsid w:val="00E538D1"/>
    <w:rsid w:val="00E53C5D"/>
    <w:rsid w:val="00E551A2"/>
    <w:rsid w:val="00E56662"/>
    <w:rsid w:val="00E5694C"/>
    <w:rsid w:val="00E573FF"/>
    <w:rsid w:val="00E60B96"/>
    <w:rsid w:val="00E61546"/>
    <w:rsid w:val="00E6328E"/>
    <w:rsid w:val="00E64235"/>
    <w:rsid w:val="00E64BDE"/>
    <w:rsid w:val="00E653F5"/>
    <w:rsid w:val="00E65B97"/>
    <w:rsid w:val="00E65EE8"/>
    <w:rsid w:val="00E6648A"/>
    <w:rsid w:val="00E66840"/>
    <w:rsid w:val="00E66913"/>
    <w:rsid w:val="00E6740C"/>
    <w:rsid w:val="00E67FBF"/>
    <w:rsid w:val="00E7006C"/>
    <w:rsid w:val="00E71A10"/>
    <w:rsid w:val="00E71D89"/>
    <w:rsid w:val="00E7250B"/>
    <w:rsid w:val="00E726CE"/>
    <w:rsid w:val="00E72EBE"/>
    <w:rsid w:val="00E73059"/>
    <w:rsid w:val="00E73609"/>
    <w:rsid w:val="00E73968"/>
    <w:rsid w:val="00E747F8"/>
    <w:rsid w:val="00E7535D"/>
    <w:rsid w:val="00E7552B"/>
    <w:rsid w:val="00E75B0B"/>
    <w:rsid w:val="00E762CC"/>
    <w:rsid w:val="00E7681D"/>
    <w:rsid w:val="00E76A86"/>
    <w:rsid w:val="00E7763A"/>
    <w:rsid w:val="00E77E4D"/>
    <w:rsid w:val="00E77EA8"/>
    <w:rsid w:val="00E80667"/>
    <w:rsid w:val="00E80863"/>
    <w:rsid w:val="00E80B26"/>
    <w:rsid w:val="00E80EAB"/>
    <w:rsid w:val="00E81443"/>
    <w:rsid w:val="00E82393"/>
    <w:rsid w:val="00E82778"/>
    <w:rsid w:val="00E828C3"/>
    <w:rsid w:val="00E8369B"/>
    <w:rsid w:val="00E83BBD"/>
    <w:rsid w:val="00E83F51"/>
    <w:rsid w:val="00E84954"/>
    <w:rsid w:val="00E84980"/>
    <w:rsid w:val="00E84B06"/>
    <w:rsid w:val="00E84F94"/>
    <w:rsid w:val="00E855B5"/>
    <w:rsid w:val="00E8673B"/>
    <w:rsid w:val="00E86BB0"/>
    <w:rsid w:val="00E87340"/>
    <w:rsid w:val="00E875F4"/>
    <w:rsid w:val="00E9006E"/>
    <w:rsid w:val="00E9097B"/>
    <w:rsid w:val="00E90BD7"/>
    <w:rsid w:val="00E91972"/>
    <w:rsid w:val="00E9197E"/>
    <w:rsid w:val="00E924DA"/>
    <w:rsid w:val="00E9263B"/>
    <w:rsid w:val="00E9295C"/>
    <w:rsid w:val="00E92DEC"/>
    <w:rsid w:val="00E93E77"/>
    <w:rsid w:val="00E947FB"/>
    <w:rsid w:val="00E94B02"/>
    <w:rsid w:val="00E95498"/>
    <w:rsid w:val="00E95E62"/>
    <w:rsid w:val="00E9618C"/>
    <w:rsid w:val="00E96342"/>
    <w:rsid w:val="00E96D8F"/>
    <w:rsid w:val="00E97D24"/>
    <w:rsid w:val="00E97DAB"/>
    <w:rsid w:val="00E97EFB"/>
    <w:rsid w:val="00EA0C99"/>
    <w:rsid w:val="00EA0DD2"/>
    <w:rsid w:val="00EA30E9"/>
    <w:rsid w:val="00EA4115"/>
    <w:rsid w:val="00EA4CD4"/>
    <w:rsid w:val="00EA5F3D"/>
    <w:rsid w:val="00EA60F0"/>
    <w:rsid w:val="00EA6911"/>
    <w:rsid w:val="00EA691D"/>
    <w:rsid w:val="00EA72DD"/>
    <w:rsid w:val="00EA7403"/>
    <w:rsid w:val="00EA7647"/>
    <w:rsid w:val="00EA7769"/>
    <w:rsid w:val="00EA7B60"/>
    <w:rsid w:val="00EA7B9F"/>
    <w:rsid w:val="00EA7DAF"/>
    <w:rsid w:val="00EB051D"/>
    <w:rsid w:val="00EB07C8"/>
    <w:rsid w:val="00EB09FA"/>
    <w:rsid w:val="00EB12C6"/>
    <w:rsid w:val="00EB1337"/>
    <w:rsid w:val="00EB2675"/>
    <w:rsid w:val="00EB26B1"/>
    <w:rsid w:val="00EB2D9B"/>
    <w:rsid w:val="00EB38A1"/>
    <w:rsid w:val="00EB500C"/>
    <w:rsid w:val="00EB53D9"/>
    <w:rsid w:val="00EB6DE9"/>
    <w:rsid w:val="00EB6EAE"/>
    <w:rsid w:val="00EB72DD"/>
    <w:rsid w:val="00EB79E3"/>
    <w:rsid w:val="00EC007B"/>
    <w:rsid w:val="00EC031C"/>
    <w:rsid w:val="00EC0559"/>
    <w:rsid w:val="00EC0967"/>
    <w:rsid w:val="00EC13FE"/>
    <w:rsid w:val="00EC187F"/>
    <w:rsid w:val="00EC1B6E"/>
    <w:rsid w:val="00EC295B"/>
    <w:rsid w:val="00EC2C54"/>
    <w:rsid w:val="00EC3304"/>
    <w:rsid w:val="00EC363D"/>
    <w:rsid w:val="00EC4005"/>
    <w:rsid w:val="00EC4AE5"/>
    <w:rsid w:val="00EC5BF1"/>
    <w:rsid w:val="00EC5C24"/>
    <w:rsid w:val="00EC68CB"/>
    <w:rsid w:val="00ED0133"/>
    <w:rsid w:val="00ED181E"/>
    <w:rsid w:val="00ED1C24"/>
    <w:rsid w:val="00ED1C32"/>
    <w:rsid w:val="00ED2584"/>
    <w:rsid w:val="00ED335A"/>
    <w:rsid w:val="00ED475B"/>
    <w:rsid w:val="00ED5A84"/>
    <w:rsid w:val="00ED5B99"/>
    <w:rsid w:val="00ED63EC"/>
    <w:rsid w:val="00ED6545"/>
    <w:rsid w:val="00ED7DEC"/>
    <w:rsid w:val="00EE078A"/>
    <w:rsid w:val="00EE1130"/>
    <w:rsid w:val="00EE2280"/>
    <w:rsid w:val="00EE30A9"/>
    <w:rsid w:val="00EE3AB5"/>
    <w:rsid w:val="00EE3F7C"/>
    <w:rsid w:val="00EE5811"/>
    <w:rsid w:val="00EE59BA"/>
    <w:rsid w:val="00EE5B5E"/>
    <w:rsid w:val="00EE6A55"/>
    <w:rsid w:val="00EE767A"/>
    <w:rsid w:val="00EF025E"/>
    <w:rsid w:val="00EF075D"/>
    <w:rsid w:val="00EF076A"/>
    <w:rsid w:val="00EF0802"/>
    <w:rsid w:val="00EF094A"/>
    <w:rsid w:val="00EF0FE8"/>
    <w:rsid w:val="00EF11B9"/>
    <w:rsid w:val="00EF1837"/>
    <w:rsid w:val="00EF1C78"/>
    <w:rsid w:val="00EF223E"/>
    <w:rsid w:val="00EF2337"/>
    <w:rsid w:val="00EF30F7"/>
    <w:rsid w:val="00EF3BF3"/>
    <w:rsid w:val="00EF4031"/>
    <w:rsid w:val="00EF4043"/>
    <w:rsid w:val="00EF4AAB"/>
    <w:rsid w:val="00EF4E73"/>
    <w:rsid w:val="00EF56DB"/>
    <w:rsid w:val="00EF774F"/>
    <w:rsid w:val="00EF7AFA"/>
    <w:rsid w:val="00EF7E6B"/>
    <w:rsid w:val="00F00B71"/>
    <w:rsid w:val="00F00C1E"/>
    <w:rsid w:val="00F01468"/>
    <w:rsid w:val="00F017CE"/>
    <w:rsid w:val="00F01E29"/>
    <w:rsid w:val="00F02A3A"/>
    <w:rsid w:val="00F02F51"/>
    <w:rsid w:val="00F036BF"/>
    <w:rsid w:val="00F03E8F"/>
    <w:rsid w:val="00F04AAA"/>
    <w:rsid w:val="00F0515C"/>
    <w:rsid w:val="00F05221"/>
    <w:rsid w:val="00F06168"/>
    <w:rsid w:val="00F0620D"/>
    <w:rsid w:val="00F064EE"/>
    <w:rsid w:val="00F0657F"/>
    <w:rsid w:val="00F06731"/>
    <w:rsid w:val="00F06BA7"/>
    <w:rsid w:val="00F06CB6"/>
    <w:rsid w:val="00F0715E"/>
    <w:rsid w:val="00F1096D"/>
    <w:rsid w:val="00F113DB"/>
    <w:rsid w:val="00F11C74"/>
    <w:rsid w:val="00F12006"/>
    <w:rsid w:val="00F12295"/>
    <w:rsid w:val="00F12850"/>
    <w:rsid w:val="00F137B6"/>
    <w:rsid w:val="00F13905"/>
    <w:rsid w:val="00F13997"/>
    <w:rsid w:val="00F144F1"/>
    <w:rsid w:val="00F1495B"/>
    <w:rsid w:val="00F1509A"/>
    <w:rsid w:val="00F152C2"/>
    <w:rsid w:val="00F15727"/>
    <w:rsid w:val="00F15DAE"/>
    <w:rsid w:val="00F162A8"/>
    <w:rsid w:val="00F174A6"/>
    <w:rsid w:val="00F1779C"/>
    <w:rsid w:val="00F20EB2"/>
    <w:rsid w:val="00F21596"/>
    <w:rsid w:val="00F21D83"/>
    <w:rsid w:val="00F220C2"/>
    <w:rsid w:val="00F2231A"/>
    <w:rsid w:val="00F23714"/>
    <w:rsid w:val="00F24059"/>
    <w:rsid w:val="00F245A5"/>
    <w:rsid w:val="00F25343"/>
    <w:rsid w:val="00F25352"/>
    <w:rsid w:val="00F25462"/>
    <w:rsid w:val="00F25854"/>
    <w:rsid w:val="00F25AAF"/>
    <w:rsid w:val="00F2638E"/>
    <w:rsid w:val="00F27487"/>
    <w:rsid w:val="00F27F32"/>
    <w:rsid w:val="00F30047"/>
    <w:rsid w:val="00F30765"/>
    <w:rsid w:val="00F31851"/>
    <w:rsid w:val="00F318F8"/>
    <w:rsid w:val="00F31EB8"/>
    <w:rsid w:val="00F31EEC"/>
    <w:rsid w:val="00F329E2"/>
    <w:rsid w:val="00F34A4F"/>
    <w:rsid w:val="00F3570A"/>
    <w:rsid w:val="00F35A28"/>
    <w:rsid w:val="00F3660B"/>
    <w:rsid w:val="00F36689"/>
    <w:rsid w:val="00F36E1E"/>
    <w:rsid w:val="00F36EE8"/>
    <w:rsid w:val="00F37F99"/>
    <w:rsid w:val="00F403FF"/>
    <w:rsid w:val="00F40954"/>
    <w:rsid w:val="00F409E1"/>
    <w:rsid w:val="00F40FD3"/>
    <w:rsid w:val="00F41E10"/>
    <w:rsid w:val="00F42E64"/>
    <w:rsid w:val="00F43034"/>
    <w:rsid w:val="00F436C2"/>
    <w:rsid w:val="00F44286"/>
    <w:rsid w:val="00F4472A"/>
    <w:rsid w:val="00F44CAC"/>
    <w:rsid w:val="00F45729"/>
    <w:rsid w:val="00F45A44"/>
    <w:rsid w:val="00F45E56"/>
    <w:rsid w:val="00F46571"/>
    <w:rsid w:val="00F474DF"/>
    <w:rsid w:val="00F47A79"/>
    <w:rsid w:val="00F47AAE"/>
    <w:rsid w:val="00F47EC4"/>
    <w:rsid w:val="00F509AA"/>
    <w:rsid w:val="00F51314"/>
    <w:rsid w:val="00F52E37"/>
    <w:rsid w:val="00F5338B"/>
    <w:rsid w:val="00F533D2"/>
    <w:rsid w:val="00F5385A"/>
    <w:rsid w:val="00F54C49"/>
    <w:rsid w:val="00F54D76"/>
    <w:rsid w:val="00F557A6"/>
    <w:rsid w:val="00F56175"/>
    <w:rsid w:val="00F5678F"/>
    <w:rsid w:val="00F56A16"/>
    <w:rsid w:val="00F5765B"/>
    <w:rsid w:val="00F6089B"/>
    <w:rsid w:val="00F60DB1"/>
    <w:rsid w:val="00F61C16"/>
    <w:rsid w:val="00F61E86"/>
    <w:rsid w:val="00F62661"/>
    <w:rsid w:val="00F62733"/>
    <w:rsid w:val="00F63092"/>
    <w:rsid w:val="00F63579"/>
    <w:rsid w:val="00F649EF"/>
    <w:rsid w:val="00F654DA"/>
    <w:rsid w:val="00F65B91"/>
    <w:rsid w:val="00F65F5C"/>
    <w:rsid w:val="00F660C1"/>
    <w:rsid w:val="00F67B1B"/>
    <w:rsid w:val="00F72E3C"/>
    <w:rsid w:val="00F730D5"/>
    <w:rsid w:val="00F7318E"/>
    <w:rsid w:val="00F73C1A"/>
    <w:rsid w:val="00F75A54"/>
    <w:rsid w:val="00F76025"/>
    <w:rsid w:val="00F76B9F"/>
    <w:rsid w:val="00F76CB3"/>
    <w:rsid w:val="00F776A1"/>
    <w:rsid w:val="00F776C0"/>
    <w:rsid w:val="00F804FB"/>
    <w:rsid w:val="00F80EA7"/>
    <w:rsid w:val="00F80F48"/>
    <w:rsid w:val="00F818B9"/>
    <w:rsid w:val="00F8242A"/>
    <w:rsid w:val="00F82CEF"/>
    <w:rsid w:val="00F82D74"/>
    <w:rsid w:val="00F82FD0"/>
    <w:rsid w:val="00F86637"/>
    <w:rsid w:val="00F86BFE"/>
    <w:rsid w:val="00F87247"/>
    <w:rsid w:val="00F87BD1"/>
    <w:rsid w:val="00F87D47"/>
    <w:rsid w:val="00F901E2"/>
    <w:rsid w:val="00F91A46"/>
    <w:rsid w:val="00F920AB"/>
    <w:rsid w:val="00F925FA"/>
    <w:rsid w:val="00F92D32"/>
    <w:rsid w:val="00F931A9"/>
    <w:rsid w:val="00F94194"/>
    <w:rsid w:val="00F941C2"/>
    <w:rsid w:val="00F944DD"/>
    <w:rsid w:val="00F94A78"/>
    <w:rsid w:val="00F94E45"/>
    <w:rsid w:val="00F95499"/>
    <w:rsid w:val="00F95685"/>
    <w:rsid w:val="00F957CF"/>
    <w:rsid w:val="00F95967"/>
    <w:rsid w:val="00F95C63"/>
    <w:rsid w:val="00F965A7"/>
    <w:rsid w:val="00F96F3C"/>
    <w:rsid w:val="00F97802"/>
    <w:rsid w:val="00F978D1"/>
    <w:rsid w:val="00F97A94"/>
    <w:rsid w:val="00F97ABA"/>
    <w:rsid w:val="00FA110B"/>
    <w:rsid w:val="00FA130F"/>
    <w:rsid w:val="00FA1830"/>
    <w:rsid w:val="00FA1C20"/>
    <w:rsid w:val="00FA1C67"/>
    <w:rsid w:val="00FA1EB9"/>
    <w:rsid w:val="00FA21B6"/>
    <w:rsid w:val="00FA2B68"/>
    <w:rsid w:val="00FA3117"/>
    <w:rsid w:val="00FA3CE6"/>
    <w:rsid w:val="00FA466C"/>
    <w:rsid w:val="00FA5BFF"/>
    <w:rsid w:val="00FA6272"/>
    <w:rsid w:val="00FA680B"/>
    <w:rsid w:val="00FA7780"/>
    <w:rsid w:val="00FA7D9D"/>
    <w:rsid w:val="00FB13B9"/>
    <w:rsid w:val="00FB151D"/>
    <w:rsid w:val="00FB1E1B"/>
    <w:rsid w:val="00FB294E"/>
    <w:rsid w:val="00FB2C86"/>
    <w:rsid w:val="00FB2F80"/>
    <w:rsid w:val="00FB37C8"/>
    <w:rsid w:val="00FB44AE"/>
    <w:rsid w:val="00FB45B2"/>
    <w:rsid w:val="00FB5CF9"/>
    <w:rsid w:val="00FB66B4"/>
    <w:rsid w:val="00FB67ED"/>
    <w:rsid w:val="00FB7CEF"/>
    <w:rsid w:val="00FC0209"/>
    <w:rsid w:val="00FC16A5"/>
    <w:rsid w:val="00FC2A94"/>
    <w:rsid w:val="00FC2FA6"/>
    <w:rsid w:val="00FC3346"/>
    <w:rsid w:val="00FC35C8"/>
    <w:rsid w:val="00FC3952"/>
    <w:rsid w:val="00FC3FD5"/>
    <w:rsid w:val="00FC475E"/>
    <w:rsid w:val="00FC4D40"/>
    <w:rsid w:val="00FC5549"/>
    <w:rsid w:val="00FC5A76"/>
    <w:rsid w:val="00FC5D12"/>
    <w:rsid w:val="00FC6243"/>
    <w:rsid w:val="00FC7C0E"/>
    <w:rsid w:val="00FC7E85"/>
    <w:rsid w:val="00FD0A4A"/>
    <w:rsid w:val="00FD0B00"/>
    <w:rsid w:val="00FD15E4"/>
    <w:rsid w:val="00FD26FC"/>
    <w:rsid w:val="00FD32E6"/>
    <w:rsid w:val="00FD445C"/>
    <w:rsid w:val="00FD45CB"/>
    <w:rsid w:val="00FD4644"/>
    <w:rsid w:val="00FD4BAC"/>
    <w:rsid w:val="00FD4BC1"/>
    <w:rsid w:val="00FD4E81"/>
    <w:rsid w:val="00FD66B2"/>
    <w:rsid w:val="00FD6994"/>
    <w:rsid w:val="00FE133F"/>
    <w:rsid w:val="00FE162D"/>
    <w:rsid w:val="00FE2385"/>
    <w:rsid w:val="00FE2E96"/>
    <w:rsid w:val="00FE36C9"/>
    <w:rsid w:val="00FE3D59"/>
    <w:rsid w:val="00FE4337"/>
    <w:rsid w:val="00FE4ECD"/>
    <w:rsid w:val="00FE611A"/>
    <w:rsid w:val="00FE6A62"/>
    <w:rsid w:val="00FE6DD6"/>
    <w:rsid w:val="00FE6FAE"/>
    <w:rsid w:val="00FE774C"/>
    <w:rsid w:val="00FE7A82"/>
    <w:rsid w:val="00FE7BBC"/>
    <w:rsid w:val="00FF0DD7"/>
    <w:rsid w:val="00FF13B2"/>
    <w:rsid w:val="00FF1FE4"/>
    <w:rsid w:val="00FF4925"/>
    <w:rsid w:val="00FF4E68"/>
    <w:rsid w:val="00FF5622"/>
    <w:rsid w:val="00FF6746"/>
    <w:rsid w:val="00FF7743"/>
    <w:rsid w:val="00FF7CC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636771A6"/>
  <w15:docId w15:val="{8BCDE7A2-24A4-47D2-9AB0-DDD8D14D1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R" w:eastAsia="es-C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4C9"/>
    <w:rPr>
      <w:spacing w:val="22"/>
      <w:sz w:val="24"/>
      <w:szCs w:val="24"/>
      <w:lang w:val="es-ES" w:eastAsia="es-ES"/>
    </w:rPr>
  </w:style>
  <w:style w:type="paragraph" w:styleId="Ttulo1">
    <w:name w:val="heading 1"/>
    <w:basedOn w:val="Normal"/>
    <w:next w:val="Normal"/>
    <w:autoRedefine/>
    <w:qFormat/>
    <w:rsid w:val="008A4840"/>
    <w:pPr>
      <w:keepNext/>
      <w:spacing w:before="240" w:after="60"/>
      <w:ind w:left="680"/>
      <w:jc w:val="both"/>
      <w:outlineLvl w:val="0"/>
    </w:pPr>
    <w:rPr>
      <w:rFonts w:ascii="Arial" w:hAnsi="Arial" w:cs="Arial"/>
      <w:b/>
      <w:caps/>
      <w:szCs w:val="28"/>
    </w:rPr>
  </w:style>
  <w:style w:type="paragraph" w:styleId="Ttulo2">
    <w:name w:val="heading 2"/>
    <w:basedOn w:val="Normal"/>
    <w:next w:val="Lista3"/>
    <w:autoRedefine/>
    <w:qFormat/>
    <w:rsid w:val="008B6D61"/>
    <w:pPr>
      <w:keepNext/>
      <w:jc w:val="both"/>
      <w:outlineLvl w:val="1"/>
    </w:pPr>
    <w:rPr>
      <w:rFonts w:ascii="Arial" w:hAnsi="Arial" w:cs="Arial"/>
      <w:spacing w:val="0"/>
      <w:sz w:val="22"/>
      <w:szCs w:val="22"/>
    </w:rPr>
  </w:style>
  <w:style w:type="paragraph" w:styleId="Ttulo3">
    <w:name w:val="heading 3"/>
    <w:basedOn w:val="Normal"/>
    <w:next w:val="Normal"/>
    <w:qFormat/>
    <w:rsid w:val="0022790B"/>
    <w:pPr>
      <w:keepNext/>
      <w:numPr>
        <w:ilvl w:val="2"/>
        <w:numId w:val="19"/>
      </w:numPr>
      <w:spacing w:before="240" w:after="60"/>
      <w:outlineLvl w:val="2"/>
    </w:pPr>
    <w:rPr>
      <w:rFonts w:ascii="Arial" w:hAnsi="Arial" w:cs="Arial"/>
      <w:b/>
      <w:bCs/>
      <w:sz w:val="26"/>
      <w:szCs w:val="26"/>
    </w:rPr>
  </w:style>
  <w:style w:type="paragraph" w:styleId="Ttulo4">
    <w:name w:val="heading 4"/>
    <w:basedOn w:val="Normal"/>
    <w:next w:val="Normal"/>
    <w:qFormat/>
    <w:rsid w:val="004034C0"/>
    <w:pPr>
      <w:keepNext/>
      <w:numPr>
        <w:numId w:val="13"/>
      </w:numPr>
      <w:tabs>
        <w:tab w:val="left" w:pos="1134"/>
      </w:tabs>
      <w:spacing w:before="240" w:after="60" w:line="480" w:lineRule="auto"/>
      <w:outlineLvl w:val="3"/>
    </w:pPr>
    <w:rPr>
      <w:rFonts w:ascii="Arial" w:hAnsi="Arial"/>
      <w:b/>
      <w:bCs/>
      <w:caps/>
      <w:szCs w:val="28"/>
    </w:rPr>
  </w:style>
  <w:style w:type="paragraph" w:styleId="Ttulo5">
    <w:name w:val="heading 5"/>
    <w:basedOn w:val="Normal"/>
    <w:next w:val="Normal"/>
    <w:autoRedefine/>
    <w:qFormat/>
    <w:rsid w:val="00050BAD"/>
    <w:pPr>
      <w:numPr>
        <w:numId w:val="15"/>
      </w:numPr>
      <w:spacing w:before="240" w:after="60"/>
      <w:jc w:val="both"/>
      <w:outlineLvl w:val="4"/>
    </w:pPr>
    <w:rPr>
      <w:rFonts w:ascii="Arial" w:hAnsi="Arial"/>
      <w:b/>
      <w:bCs/>
      <w:iCs/>
      <w:szCs w:val="26"/>
    </w:rPr>
  </w:style>
  <w:style w:type="paragraph" w:styleId="Ttulo6">
    <w:name w:val="heading 6"/>
    <w:basedOn w:val="Normal"/>
    <w:next w:val="Normal"/>
    <w:link w:val="Ttulo6Car"/>
    <w:autoRedefine/>
    <w:qFormat/>
    <w:rsid w:val="0097522F"/>
    <w:pPr>
      <w:numPr>
        <w:numId w:val="16"/>
      </w:numPr>
      <w:spacing w:before="240" w:after="60"/>
      <w:jc w:val="both"/>
      <w:outlineLvl w:val="5"/>
    </w:pPr>
    <w:rPr>
      <w:rFonts w:ascii="Arial" w:hAnsi="Arial"/>
      <w:b/>
      <w:bCs/>
      <w:szCs w:val="22"/>
    </w:rPr>
  </w:style>
  <w:style w:type="paragraph" w:styleId="Ttulo7">
    <w:name w:val="heading 7"/>
    <w:basedOn w:val="Normal"/>
    <w:next w:val="Normal"/>
    <w:qFormat/>
    <w:rsid w:val="0022790B"/>
    <w:pPr>
      <w:numPr>
        <w:ilvl w:val="6"/>
        <w:numId w:val="19"/>
      </w:numPr>
      <w:spacing w:before="240" w:after="60"/>
      <w:outlineLvl w:val="6"/>
    </w:pPr>
  </w:style>
  <w:style w:type="paragraph" w:styleId="Ttulo8">
    <w:name w:val="heading 8"/>
    <w:basedOn w:val="Normal"/>
    <w:next w:val="Normal"/>
    <w:qFormat/>
    <w:rsid w:val="0022790B"/>
    <w:pPr>
      <w:numPr>
        <w:ilvl w:val="7"/>
        <w:numId w:val="19"/>
      </w:numPr>
      <w:spacing w:before="240" w:after="60"/>
      <w:outlineLvl w:val="7"/>
    </w:pPr>
    <w:rPr>
      <w:i/>
      <w:iCs/>
    </w:rPr>
  </w:style>
  <w:style w:type="paragraph" w:styleId="Ttulo9">
    <w:name w:val="heading 9"/>
    <w:basedOn w:val="Normal"/>
    <w:next w:val="Normal"/>
    <w:qFormat/>
    <w:rsid w:val="0022790B"/>
    <w:pPr>
      <w:numPr>
        <w:ilvl w:val="8"/>
        <w:numId w:val="19"/>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Ttulo1"/>
    <w:rsid w:val="00732B3B"/>
  </w:style>
  <w:style w:type="paragraph" w:styleId="Piedepgina">
    <w:name w:val="footer"/>
    <w:basedOn w:val="Normal"/>
    <w:link w:val="PiedepginaCar"/>
    <w:uiPriority w:val="99"/>
    <w:rsid w:val="00323305"/>
    <w:pPr>
      <w:tabs>
        <w:tab w:val="center" w:pos="4252"/>
        <w:tab w:val="right" w:pos="8504"/>
      </w:tabs>
    </w:pPr>
  </w:style>
  <w:style w:type="character" w:styleId="Nmerodepgina">
    <w:name w:val="page number"/>
    <w:basedOn w:val="Fuentedeprrafopredeter"/>
    <w:rsid w:val="00323305"/>
  </w:style>
  <w:style w:type="paragraph" w:styleId="Encabezado">
    <w:name w:val="header"/>
    <w:basedOn w:val="Normal"/>
    <w:link w:val="EncabezadoCar"/>
    <w:uiPriority w:val="99"/>
    <w:rsid w:val="00323305"/>
    <w:pPr>
      <w:tabs>
        <w:tab w:val="center" w:pos="4252"/>
        <w:tab w:val="right" w:pos="8504"/>
      </w:tabs>
    </w:pPr>
  </w:style>
  <w:style w:type="paragraph" w:styleId="TDC1">
    <w:name w:val="toc 1"/>
    <w:basedOn w:val="Normal"/>
    <w:next w:val="Normal"/>
    <w:autoRedefine/>
    <w:uiPriority w:val="39"/>
    <w:rsid w:val="00FF7743"/>
    <w:pPr>
      <w:spacing w:before="360"/>
    </w:pPr>
    <w:rPr>
      <w:rFonts w:asciiTheme="majorHAnsi" w:hAnsiTheme="majorHAnsi" w:cstheme="majorHAnsi"/>
      <w:b/>
      <w:bCs/>
      <w:caps/>
    </w:rPr>
  </w:style>
  <w:style w:type="character" w:styleId="Hipervnculo">
    <w:name w:val="Hyperlink"/>
    <w:uiPriority w:val="99"/>
    <w:rsid w:val="00BA0661"/>
    <w:rPr>
      <w:color w:val="0000FF"/>
      <w:u w:val="single"/>
    </w:rPr>
  </w:style>
  <w:style w:type="paragraph" w:styleId="Textoindependiente2">
    <w:name w:val="Body Text 2"/>
    <w:basedOn w:val="Normal"/>
    <w:rsid w:val="005D75EB"/>
    <w:pPr>
      <w:jc w:val="both"/>
    </w:pPr>
    <w:rPr>
      <w:rFonts w:ascii="Arial" w:hAnsi="Arial"/>
      <w:color w:val="000000"/>
      <w:spacing w:val="0"/>
      <w:szCs w:val="20"/>
      <w:lang w:val="es-ES_tradnl"/>
    </w:rPr>
  </w:style>
  <w:style w:type="paragraph" w:customStyle="1" w:styleId="EstiloTtulo2Negrita">
    <w:name w:val="Estilo Título 2 + Negrita"/>
    <w:basedOn w:val="Normal"/>
    <w:rsid w:val="0022790B"/>
  </w:style>
  <w:style w:type="numbering" w:customStyle="1" w:styleId="EstiloEsquemanumeradoNegrita">
    <w:name w:val="Estilo Esquema numerado Negrita"/>
    <w:basedOn w:val="Sinlista"/>
    <w:rsid w:val="00931800"/>
    <w:pPr>
      <w:numPr>
        <w:numId w:val="1"/>
      </w:numPr>
    </w:pPr>
  </w:style>
  <w:style w:type="paragraph" w:customStyle="1" w:styleId="EstiloInterlineado15lneas">
    <w:name w:val="Estilo Interlineado:  15 líneas"/>
    <w:basedOn w:val="Normal"/>
    <w:rsid w:val="00314C2B"/>
    <w:pPr>
      <w:tabs>
        <w:tab w:val="left" w:pos="1134"/>
      </w:tabs>
      <w:spacing w:line="360" w:lineRule="auto"/>
    </w:pPr>
    <w:rPr>
      <w:szCs w:val="20"/>
    </w:rPr>
  </w:style>
  <w:style w:type="paragraph" w:customStyle="1" w:styleId="EstiloInterlineado15lneas1">
    <w:name w:val="Estilo Interlineado:  15 líneas1"/>
    <w:basedOn w:val="Normal"/>
    <w:rsid w:val="00314C2B"/>
    <w:pPr>
      <w:numPr>
        <w:numId w:val="2"/>
      </w:numPr>
      <w:spacing w:line="360" w:lineRule="auto"/>
    </w:pPr>
    <w:rPr>
      <w:szCs w:val="20"/>
    </w:rPr>
  </w:style>
  <w:style w:type="paragraph" w:customStyle="1" w:styleId="EstiloJustificadoInterlineado15lneas">
    <w:name w:val="Estilo Justificado Interlineado:  15 líneas"/>
    <w:basedOn w:val="Normal"/>
    <w:rsid w:val="00314C2B"/>
    <w:pPr>
      <w:numPr>
        <w:numId w:val="3"/>
      </w:numPr>
      <w:spacing w:line="360" w:lineRule="auto"/>
      <w:jc w:val="both"/>
    </w:pPr>
    <w:rPr>
      <w:szCs w:val="20"/>
    </w:rPr>
  </w:style>
  <w:style w:type="paragraph" w:customStyle="1" w:styleId="EstiloJustificadoInterlineado15lneas1">
    <w:name w:val="Estilo Justificado Interlineado:  15 líneas1"/>
    <w:basedOn w:val="Normal"/>
    <w:link w:val="EstiloJustificadoInterlineado15lneas1Car"/>
    <w:rsid w:val="00931800"/>
    <w:pPr>
      <w:spacing w:line="360" w:lineRule="auto"/>
      <w:jc w:val="both"/>
    </w:pPr>
    <w:rPr>
      <w:szCs w:val="20"/>
    </w:rPr>
  </w:style>
  <w:style w:type="paragraph" w:customStyle="1" w:styleId="EstiloEstiloJustificadoInterlineado15lneas1Negrita">
    <w:name w:val="Estilo Estilo Justificado Interlineado:  15 líneas1 + Negrita"/>
    <w:basedOn w:val="EstiloJustificadoInterlineado15lneas1"/>
    <w:link w:val="EstiloEstiloJustificadoInterlineado15lneas1NegritaCar"/>
    <w:rsid w:val="00931800"/>
    <w:pPr>
      <w:numPr>
        <w:numId w:val="4"/>
      </w:numPr>
    </w:pPr>
    <w:rPr>
      <w:b/>
      <w:bCs/>
    </w:rPr>
  </w:style>
  <w:style w:type="character" w:customStyle="1" w:styleId="EstiloJustificadoInterlineado15lneas1Car">
    <w:name w:val="Estilo Justificado Interlineado:  15 líneas1 Car"/>
    <w:link w:val="EstiloJustificadoInterlineado15lneas1"/>
    <w:rsid w:val="00931800"/>
    <w:rPr>
      <w:spacing w:val="22"/>
      <w:sz w:val="24"/>
      <w:lang w:val="es-ES" w:eastAsia="es-ES" w:bidi="ar-SA"/>
    </w:rPr>
  </w:style>
  <w:style w:type="character" w:customStyle="1" w:styleId="EstiloEstiloJustificadoInterlineado15lneas1NegritaCar">
    <w:name w:val="Estilo Estilo Justificado Interlineado:  15 líneas1 + Negrita Car"/>
    <w:link w:val="EstiloEstiloJustificadoInterlineado15lneas1Negrita"/>
    <w:rsid w:val="00931800"/>
    <w:rPr>
      <w:b/>
      <w:bCs/>
      <w:spacing w:val="22"/>
      <w:sz w:val="24"/>
      <w:lang w:val="es-ES" w:eastAsia="es-ES"/>
    </w:rPr>
  </w:style>
  <w:style w:type="numbering" w:customStyle="1" w:styleId="EstiloEsquemanumerado">
    <w:name w:val="Estilo Esquema numerado"/>
    <w:basedOn w:val="Sinlista"/>
    <w:rsid w:val="00591138"/>
    <w:pPr>
      <w:numPr>
        <w:numId w:val="10"/>
      </w:numPr>
    </w:pPr>
  </w:style>
  <w:style w:type="numbering" w:customStyle="1" w:styleId="EstiloEstiloEsquemanumeradoEsquemanumerado">
    <w:name w:val="Estilo Estilo Esquema numerado + Esquema numerado"/>
    <w:basedOn w:val="Sinlista"/>
    <w:rsid w:val="00591138"/>
    <w:pPr>
      <w:numPr>
        <w:numId w:val="5"/>
      </w:numPr>
    </w:pPr>
  </w:style>
  <w:style w:type="paragraph" w:styleId="Ttulo">
    <w:name w:val="Title"/>
    <w:basedOn w:val="Normal"/>
    <w:link w:val="TtuloCar1"/>
    <w:autoRedefine/>
    <w:qFormat/>
    <w:rsid w:val="006502FE"/>
    <w:pPr>
      <w:ind w:left="357"/>
      <w:jc w:val="center"/>
      <w:outlineLvl w:val="0"/>
    </w:pPr>
    <w:rPr>
      <w:rFonts w:ascii="Arial" w:hAnsi="Arial" w:cs="Arial"/>
      <w:b/>
      <w:spacing w:val="0"/>
      <w:sz w:val="22"/>
      <w:szCs w:val="22"/>
    </w:rPr>
  </w:style>
  <w:style w:type="numbering" w:customStyle="1" w:styleId="EstiloEstiloEsquemanumeradoEsquemanumerado1">
    <w:name w:val="Estilo Estilo Esquema numerado + Esquema numerado1"/>
    <w:basedOn w:val="Sinlista"/>
    <w:rsid w:val="00591138"/>
    <w:pPr>
      <w:numPr>
        <w:numId w:val="6"/>
      </w:numPr>
    </w:pPr>
  </w:style>
  <w:style w:type="numbering" w:customStyle="1" w:styleId="EstiloEstiloEsquemanumeradoEsquemanumerado2">
    <w:name w:val="Estilo Estilo Esquema numerado + Esquema numerado2"/>
    <w:basedOn w:val="Sinlista"/>
    <w:rsid w:val="00591138"/>
    <w:pPr>
      <w:numPr>
        <w:numId w:val="11"/>
      </w:numPr>
    </w:pPr>
  </w:style>
  <w:style w:type="paragraph" w:customStyle="1" w:styleId="EstiloInterlineado15lneas2">
    <w:name w:val="Estilo Interlineado:  15 líneas2"/>
    <w:basedOn w:val="Normal"/>
    <w:rsid w:val="00474262"/>
    <w:pPr>
      <w:numPr>
        <w:numId w:val="7"/>
      </w:numPr>
      <w:spacing w:line="360" w:lineRule="auto"/>
    </w:pPr>
    <w:rPr>
      <w:szCs w:val="20"/>
    </w:rPr>
  </w:style>
  <w:style w:type="paragraph" w:styleId="Textoindependiente">
    <w:name w:val="Body Text"/>
    <w:basedOn w:val="Normal"/>
    <w:link w:val="TextoindependienteCar"/>
    <w:uiPriority w:val="99"/>
    <w:rsid w:val="00474262"/>
    <w:pPr>
      <w:spacing w:after="120"/>
    </w:pPr>
  </w:style>
  <w:style w:type="paragraph" w:styleId="Sangradetextonormal">
    <w:name w:val="Body Text Indent"/>
    <w:basedOn w:val="Normal"/>
    <w:link w:val="SangradetextonormalCar"/>
    <w:rsid w:val="00474262"/>
    <w:pPr>
      <w:spacing w:after="120"/>
      <w:ind w:left="283"/>
    </w:pPr>
  </w:style>
  <w:style w:type="paragraph" w:styleId="Textosinformato">
    <w:name w:val="Plain Text"/>
    <w:basedOn w:val="Normal"/>
    <w:rsid w:val="00474262"/>
    <w:rPr>
      <w:rFonts w:ascii="Courier New" w:hAnsi="Courier New"/>
      <w:color w:val="000000"/>
      <w:spacing w:val="0"/>
      <w:sz w:val="20"/>
      <w:szCs w:val="20"/>
      <w:lang w:val="es-CR"/>
    </w:rPr>
  </w:style>
  <w:style w:type="paragraph" w:customStyle="1" w:styleId="EstiloTtulo4SinNegrita">
    <w:name w:val="Estilo Título 4 + Sin Negrita"/>
    <w:basedOn w:val="Ttulo4"/>
    <w:rsid w:val="00474262"/>
    <w:pPr>
      <w:numPr>
        <w:numId w:val="0"/>
      </w:numPr>
      <w:tabs>
        <w:tab w:val="num" w:pos="2225"/>
      </w:tabs>
      <w:spacing w:line="360" w:lineRule="auto"/>
      <w:ind w:left="524" w:hanging="524"/>
      <w:jc w:val="both"/>
    </w:pPr>
    <w:rPr>
      <w:bCs w:val="0"/>
    </w:rPr>
  </w:style>
  <w:style w:type="paragraph" w:customStyle="1" w:styleId="EstiloTtulo3NegritaInterlineado15lneas">
    <w:name w:val="Estilo Título 3 + Negrita Interlineado:  15 líneas"/>
    <w:basedOn w:val="Ttulo3"/>
    <w:rsid w:val="00474262"/>
    <w:pPr>
      <w:numPr>
        <w:ilvl w:val="0"/>
        <w:numId w:val="0"/>
      </w:numPr>
      <w:tabs>
        <w:tab w:val="num" w:pos="1134"/>
      </w:tabs>
      <w:spacing w:line="360" w:lineRule="auto"/>
      <w:jc w:val="both"/>
    </w:pPr>
    <w:rPr>
      <w:rFonts w:ascii="Times New Roman" w:hAnsi="Times New Roman" w:cs="Times New Roman"/>
      <w:sz w:val="24"/>
      <w:szCs w:val="20"/>
    </w:rPr>
  </w:style>
  <w:style w:type="paragraph" w:customStyle="1" w:styleId="EstiloInterlineado15lneas3">
    <w:name w:val="Estilo Interlineado:  15 líneas3"/>
    <w:basedOn w:val="Normal"/>
    <w:rsid w:val="00276974"/>
    <w:pPr>
      <w:numPr>
        <w:numId w:val="8"/>
      </w:numPr>
      <w:spacing w:line="360" w:lineRule="auto"/>
      <w:jc w:val="both"/>
    </w:pPr>
    <w:rPr>
      <w:szCs w:val="20"/>
    </w:rPr>
  </w:style>
  <w:style w:type="paragraph" w:styleId="TDC2">
    <w:name w:val="toc 2"/>
    <w:basedOn w:val="Normal"/>
    <w:next w:val="Normal"/>
    <w:autoRedefine/>
    <w:uiPriority w:val="39"/>
    <w:rsid w:val="00C262F6"/>
    <w:pPr>
      <w:spacing w:before="240"/>
    </w:pPr>
    <w:rPr>
      <w:rFonts w:asciiTheme="minorHAnsi" w:hAnsiTheme="minorHAnsi" w:cstheme="minorHAnsi"/>
      <w:b/>
      <w:bCs/>
      <w:sz w:val="20"/>
      <w:szCs w:val="20"/>
    </w:rPr>
  </w:style>
  <w:style w:type="paragraph" w:styleId="TDC3">
    <w:name w:val="toc 3"/>
    <w:basedOn w:val="Normal"/>
    <w:next w:val="Normal"/>
    <w:autoRedefine/>
    <w:uiPriority w:val="39"/>
    <w:rsid w:val="00C262F6"/>
    <w:pPr>
      <w:ind w:left="240"/>
    </w:pPr>
    <w:rPr>
      <w:rFonts w:asciiTheme="minorHAnsi" w:hAnsiTheme="minorHAnsi" w:cstheme="minorHAnsi"/>
      <w:sz w:val="20"/>
      <w:szCs w:val="20"/>
    </w:rPr>
  </w:style>
  <w:style w:type="paragraph" w:styleId="TDC4">
    <w:name w:val="toc 4"/>
    <w:basedOn w:val="Normal"/>
    <w:next w:val="Normal"/>
    <w:autoRedefine/>
    <w:uiPriority w:val="39"/>
    <w:rsid w:val="003174DD"/>
    <w:pPr>
      <w:ind w:left="480"/>
    </w:pPr>
    <w:rPr>
      <w:rFonts w:asciiTheme="minorHAnsi" w:hAnsiTheme="minorHAnsi" w:cstheme="minorHAnsi"/>
      <w:sz w:val="20"/>
      <w:szCs w:val="20"/>
    </w:rPr>
  </w:style>
  <w:style w:type="paragraph" w:styleId="TDC5">
    <w:name w:val="toc 5"/>
    <w:basedOn w:val="Normal"/>
    <w:next w:val="Normal"/>
    <w:autoRedefine/>
    <w:uiPriority w:val="39"/>
    <w:rsid w:val="00C262F6"/>
    <w:pPr>
      <w:ind w:left="720"/>
    </w:pPr>
    <w:rPr>
      <w:rFonts w:asciiTheme="minorHAnsi" w:hAnsiTheme="minorHAnsi" w:cstheme="minorHAnsi"/>
      <w:sz w:val="20"/>
      <w:szCs w:val="20"/>
    </w:rPr>
  </w:style>
  <w:style w:type="paragraph" w:styleId="TDC6">
    <w:name w:val="toc 6"/>
    <w:basedOn w:val="Normal"/>
    <w:next w:val="Normal"/>
    <w:autoRedefine/>
    <w:uiPriority w:val="39"/>
    <w:rsid w:val="00F5765B"/>
    <w:pPr>
      <w:ind w:left="960"/>
    </w:pPr>
    <w:rPr>
      <w:rFonts w:asciiTheme="minorHAnsi" w:hAnsiTheme="minorHAnsi" w:cstheme="minorHAnsi"/>
      <w:sz w:val="20"/>
      <w:szCs w:val="20"/>
    </w:rPr>
  </w:style>
  <w:style w:type="paragraph" w:styleId="TDC7">
    <w:name w:val="toc 7"/>
    <w:basedOn w:val="Normal"/>
    <w:next w:val="Normal"/>
    <w:autoRedefine/>
    <w:uiPriority w:val="39"/>
    <w:rsid w:val="00F5765B"/>
    <w:pPr>
      <w:ind w:left="1200"/>
    </w:pPr>
    <w:rPr>
      <w:rFonts w:asciiTheme="minorHAnsi" w:hAnsiTheme="minorHAnsi" w:cstheme="minorHAnsi"/>
      <w:sz w:val="20"/>
      <w:szCs w:val="20"/>
    </w:rPr>
  </w:style>
  <w:style w:type="paragraph" w:styleId="TDC8">
    <w:name w:val="toc 8"/>
    <w:basedOn w:val="Normal"/>
    <w:next w:val="Normal"/>
    <w:autoRedefine/>
    <w:uiPriority w:val="39"/>
    <w:rsid w:val="00F5765B"/>
    <w:pPr>
      <w:ind w:left="1440"/>
    </w:pPr>
    <w:rPr>
      <w:rFonts w:asciiTheme="minorHAnsi" w:hAnsiTheme="minorHAnsi" w:cstheme="minorHAnsi"/>
      <w:sz w:val="20"/>
      <w:szCs w:val="20"/>
    </w:rPr>
  </w:style>
  <w:style w:type="paragraph" w:styleId="TDC9">
    <w:name w:val="toc 9"/>
    <w:basedOn w:val="Normal"/>
    <w:next w:val="Normal"/>
    <w:autoRedefine/>
    <w:uiPriority w:val="39"/>
    <w:rsid w:val="00F5765B"/>
    <w:pPr>
      <w:ind w:left="1680"/>
    </w:pPr>
    <w:rPr>
      <w:rFonts w:asciiTheme="minorHAnsi" w:hAnsiTheme="minorHAnsi" w:cstheme="minorHAnsi"/>
      <w:sz w:val="20"/>
      <w:szCs w:val="20"/>
    </w:rPr>
  </w:style>
  <w:style w:type="table" w:styleId="Tablaconcuadrcula">
    <w:name w:val="Table Grid"/>
    <w:basedOn w:val="Tablanormal"/>
    <w:uiPriority w:val="39"/>
    <w:rsid w:val="00AF05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3,Lista vistosa - Énfasis 11,List Paragraph,Bullet 1,Use Case List Paragraph,Segundo nivel de viñetas,Párrafo de lista Car Car Car"/>
    <w:basedOn w:val="Normal"/>
    <w:link w:val="PrrafodelistaCar"/>
    <w:uiPriority w:val="34"/>
    <w:qFormat/>
    <w:rsid w:val="00CF3799"/>
    <w:pPr>
      <w:ind w:left="708"/>
    </w:pPr>
  </w:style>
  <w:style w:type="paragraph" w:styleId="Sangra2detindependiente">
    <w:name w:val="Body Text Indent 2"/>
    <w:basedOn w:val="Normal"/>
    <w:link w:val="Sangra2detindependienteCar"/>
    <w:rsid w:val="00321721"/>
    <w:pPr>
      <w:spacing w:after="120" w:line="480" w:lineRule="auto"/>
      <w:ind w:left="283"/>
    </w:pPr>
  </w:style>
  <w:style w:type="character" w:customStyle="1" w:styleId="Sangra2detindependienteCar">
    <w:name w:val="Sangría 2 de t. independiente Car"/>
    <w:link w:val="Sangra2detindependiente"/>
    <w:rsid w:val="00321721"/>
    <w:rPr>
      <w:spacing w:val="22"/>
      <w:sz w:val="24"/>
      <w:szCs w:val="24"/>
    </w:rPr>
  </w:style>
  <w:style w:type="character" w:customStyle="1" w:styleId="PiedepginaCar">
    <w:name w:val="Pie de página Car"/>
    <w:link w:val="Piedepgina"/>
    <w:uiPriority w:val="99"/>
    <w:rsid w:val="00B15BCD"/>
    <w:rPr>
      <w:spacing w:val="22"/>
      <w:sz w:val="24"/>
      <w:szCs w:val="24"/>
      <w:lang w:val="es-ES" w:eastAsia="es-ES"/>
    </w:rPr>
  </w:style>
  <w:style w:type="paragraph" w:customStyle="1" w:styleId="Noparagraphstyle">
    <w:name w:val="[No paragraph style]"/>
    <w:rsid w:val="000C10AD"/>
    <w:pPr>
      <w:widowControl w:val="0"/>
      <w:autoSpaceDE w:val="0"/>
      <w:autoSpaceDN w:val="0"/>
      <w:adjustRightInd w:val="0"/>
      <w:spacing w:line="288" w:lineRule="auto"/>
    </w:pPr>
    <w:rPr>
      <w:color w:val="000000"/>
      <w:sz w:val="24"/>
      <w:szCs w:val="24"/>
      <w:lang w:val="es-ES" w:eastAsia="es-ES"/>
    </w:rPr>
  </w:style>
  <w:style w:type="paragraph" w:customStyle="1" w:styleId="Sangra2detindependiente1">
    <w:name w:val="Sangría 2 de t. independiente1"/>
    <w:basedOn w:val="Normal"/>
    <w:rsid w:val="003463AD"/>
    <w:pPr>
      <w:widowControl w:val="0"/>
      <w:tabs>
        <w:tab w:val="left" w:pos="-720"/>
      </w:tabs>
      <w:suppressAutoHyphens/>
      <w:ind w:left="720"/>
      <w:jc w:val="both"/>
    </w:pPr>
    <w:rPr>
      <w:rFonts w:ascii="Arial" w:hAnsi="Arial"/>
      <w:spacing w:val="-3"/>
      <w:szCs w:val="20"/>
      <w:lang w:val="es-ES_tradnl"/>
    </w:rPr>
  </w:style>
  <w:style w:type="character" w:customStyle="1" w:styleId="Ttulodellibro1">
    <w:name w:val="Título del libro1"/>
    <w:qFormat/>
    <w:rsid w:val="00A3371A"/>
    <w:rPr>
      <w:b/>
      <w:bCs/>
      <w:smallCaps/>
      <w:spacing w:val="5"/>
    </w:rPr>
  </w:style>
  <w:style w:type="character" w:customStyle="1" w:styleId="EncabezadoCar">
    <w:name w:val="Encabezado Car"/>
    <w:link w:val="Encabezado"/>
    <w:uiPriority w:val="99"/>
    <w:rsid w:val="001E0032"/>
    <w:rPr>
      <w:spacing w:val="22"/>
      <w:sz w:val="24"/>
      <w:szCs w:val="24"/>
    </w:rPr>
  </w:style>
  <w:style w:type="character" w:customStyle="1" w:styleId="TtuloCar1">
    <w:name w:val="Título Car1"/>
    <w:link w:val="Ttulo"/>
    <w:rsid w:val="006502FE"/>
    <w:rPr>
      <w:rFonts w:ascii="Arial" w:hAnsi="Arial" w:cs="Arial"/>
      <w:b/>
      <w:sz w:val="22"/>
      <w:szCs w:val="22"/>
      <w:lang w:val="es-ES" w:eastAsia="es-ES"/>
    </w:rPr>
  </w:style>
  <w:style w:type="paragraph" w:customStyle="1" w:styleId="PARRAFOS">
    <w:name w:val="PARRAFOS"/>
    <w:basedOn w:val="Normal"/>
    <w:next w:val="Normal"/>
    <w:rsid w:val="008B6D38"/>
    <w:pPr>
      <w:keepLines/>
      <w:numPr>
        <w:ilvl w:val="1"/>
        <w:numId w:val="9"/>
      </w:numPr>
      <w:tabs>
        <w:tab w:val="left" w:pos="851"/>
      </w:tabs>
      <w:autoSpaceDE w:val="0"/>
      <w:autoSpaceDN w:val="0"/>
      <w:jc w:val="both"/>
    </w:pPr>
    <w:rPr>
      <w:rFonts w:ascii="Arial" w:hAnsi="Arial"/>
      <w:spacing w:val="0"/>
      <w:lang w:val="es-ES_tradnl"/>
    </w:rPr>
  </w:style>
  <w:style w:type="paragraph" w:customStyle="1" w:styleId="Epgrafe1">
    <w:name w:val="Epígrafe1"/>
    <w:basedOn w:val="Normal"/>
    <w:next w:val="Normal"/>
    <w:rsid w:val="000374DB"/>
    <w:rPr>
      <w:b/>
      <w:bCs/>
      <w:sz w:val="20"/>
      <w:szCs w:val="20"/>
    </w:rPr>
  </w:style>
  <w:style w:type="character" w:customStyle="1" w:styleId="CarCar4">
    <w:name w:val="Car Car4"/>
    <w:rsid w:val="00D94FB0"/>
    <w:rPr>
      <w:spacing w:val="22"/>
      <w:sz w:val="24"/>
      <w:szCs w:val="24"/>
      <w:lang w:val="es-ES" w:eastAsia="es-ES"/>
    </w:rPr>
  </w:style>
  <w:style w:type="paragraph" w:styleId="Textodeglobo">
    <w:name w:val="Balloon Text"/>
    <w:basedOn w:val="Normal"/>
    <w:rsid w:val="00D94FB0"/>
    <w:rPr>
      <w:rFonts w:ascii="Tahoma" w:hAnsi="Tahoma" w:cs="Tahoma"/>
      <w:sz w:val="16"/>
      <w:szCs w:val="16"/>
    </w:rPr>
  </w:style>
  <w:style w:type="paragraph" w:customStyle="1" w:styleId="Default">
    <w:name w:val="Default"/>
    <w:rsid w:val="005933F9"/>
    <w:pPr>
      <w:autoSpaceDE w:val="0"/>
      <w:autoSpaceDN w:val="0"/>
      <w:adjustRightInd w:val="0"/>
    </w:pPr>
    <w:rPr>
      <w:rFonts w:ascii="Arial" w:hAnsi="Arial" w:cs="Arial"/>
      <w:color w:val="000000"/>
      <w:sz w:val="24"/>
      <w:szCs w:val="24"/>
      <w:lang w:eastAsia="en-US"/>
    </w:rPr>
  </w:style>
  <w:style w:type="character" w:customStyle="1" w:styleId="SangradetextonormalCar">
    <w:name w:val="Sangría de texto normal Car"/>
    <w:link w:val="Sangradetextonormal"/>
    <w:rsid w:val="009E1F13"/>
    <w:rPr>
      <w:spacing w:val="22"/>
      <w:sz w:val="24"/>
      <w:szCs w:val="24"/>
      <w:lang w:val="es-ES" w:eastAsia="es-ES"/>
    </w:rPr>
  </w:style>
  <w:style w:type="character" w:customStyle="1" w:styleId="PrrafodelistaCar">
    <w:name w:val="Párrafo de lista Car"/>
    <w:aliases w:val="3 Car,Lista vistosa - Énfasis 11 Car,List Paragraph Car,Bullet 1 Car,Use Case List Paragraph Car,Segundo nivel de viñetas Car,Párrafo de lista Car Car Car Car"/>
    <w:link w:val="Prrafodelista"/>
    <w:uiPriority w:val="34"/>
    <w:qFormat/>
    <w:rsid w:val="003C7858"/>
    <w:rPr>
      <w:spacing w:val="22"/>
      <w:sz w:val="24"/>
      <w:szCs w:val="24"/>
    </w:rPr>
  </w:style>
  <w:style w:type="paragraph" w:styleId="NormalWeb">
    <w:name w:val="Normal (Web)"/>
    <w:basedOn w:val="Normal"/>
    <w:uiPriority w:val="99"/>
    <w:unhideWhenUsed/>
    <w:rsid w:val="001A0CF4"/>
    <w:pPr>
      <w:spacing w:before="100" w:beforeAutospacing="1" w:after="100" w:afterAutospacing="1"/>
    </w:pPr>
    <w:rPr>
      <w:spacing w:val="0"/>
      <w:lang w:val="es-CR" w:eastAsia="es-CR"/>
    </w:rPr>
  </w:style>
  <w:style w:type="character" w:customStyle="1" w:styleId="TextoindependienteCar">
    <w:name w:val="Texto independiente Car"/>
    <w:link w:val="Textoindependiente"/>
    <w:uiPriority w:val="99"/>
    <w:rsid w:val="00A40A05"/>
    <w:rPr>
      <w:spacing w:val="22"/>
      <w:sz w:val="24"/>
      <w:szCs w:val="24"/>
      <w:lang w:val="es-ES" w:eastAsia="es-ES"/>
    </w:rPr>
  </w:style>
  <w:style w:type="paragraph" w:customStyle="1" w:styleId="Sangra2detindependiente2">
    <w:name w:val="Sangría 2 de t. independiente2"/>
    <w:basedOn w:val="Normal"/>
    <w:rsid w:val="007307C4"/>
    <w:pPr>
      <w:widowControl w:val="0"/>
      <w:tabs>
        <w:tab w:val="left" w:pos="-720"/>
      </w:tabs>
      <w:suppressAutoHyphens/>
      <w:ind w:left="720"/>
      <w:jc w:val="both"/>
    </w:pPr>
    <w:rPr>
      <w:rFonts w:ascii="Arial" w:hAnsi="Arial"/>
      <w:spacing w:val="-3"/>
      <w:szCs w:val="20"/>
      <w:lang w:val="es-ES_tradnl"/>
    </w:rPr>
  </w:style>
  <w:style w:type="character" w:styleId="Refdecomentario">
    <w:name w:val="annotation reference"/>
    <w:semiHidden/>
    <w:unhideWhenUsed/>
    <w:rsid w:val="008E734E"/>
    <w:rPr>
      <w:sz w:val="16"/>
      <w:szCs w:val="16"/>
    </w:rPr>
  </w:style>
  <w:style w:type="paragraph" w:styleId="Textocomentario">
    <w:name w:val="annotation text"/>
    <w:basedOn w:val="Normal"/>
    <w:link w:val="TextocomentarioCar"/>
    <w:semiHidden/>
    <w:unhideWhenUsed/>
    <w:rsid w:val="008E734E"/>
    <w:rPr>
      <w:sz w:val="20"/>
      <w:szCs w:val="20"/>
    </w:rPr>
  </w:style>
  <w:style w:type="character" w:customStyle="1" w:styleId="TextocomentarioCar">
    <w:name w:val="Texto comentario Car"/>
    <w:link w:val="Textocomentario"/>
    <w:semiHidden/>
    <w:rsid w:val="008E734E"/>
    <w:rPr>
      <w:spacing w:val="22"/>
      <w:lang w:val="es-ES" w:eastAsia="es-ES"/>
    </w:rPr>
  </w:style>
  <w:style w:type="paragraph" w:styleId="Asuntodelcomentario">
    <w:name w:val="annotation subject"/>
    <w:basedOn w:val="Textocomentario"/>
    <w:next w:val="Textocomentario"/>
    <w:link w:val="AsuntodelcomentarioCar"/>
    <w:semiHidden/>
    <w:unhideWhenUsed/>
    <w:rsid w:val="008E734E"/>
    <w:rPr>
      <w:b/>
      <w:bCs/>
    </w:rPr>
  </w:style>
  <w:style w:type="character" w:customStyle="1" w:styleId="AsuntodelcomentarioCar">
    <w:name w:val="Asunto del comentario Car"/>
    <w:link w:val="Asuntodelcomentario"/>
    <w:semiHidden/>
    <w:rsid w:val="008E734E"/>
    <w:rPr>
      <w:b/>
      <w:bCs/>
      <w:spacing w:val="22"/>
      <w:lang w:val="es-ES" w:eastAsia="es-ES"/>
    </w:rPr>
  </w:style>
  <w:style w:type="paragraph" w:styleId="Revisin">
    <w:name w:val="Revision"/>
    <w:hidden/>
    <w:uiPriority w:val="99"/>
    <w:semiHidden/>
    <w:rsid w:val="00664607"/>
    <w:rPr>
      <w:spacing w:val="22"/>
      <w:sz w:val="24"/>
      <w:szCs w:val="24"/>
      <w:lang w:val="es-ES" w:eastAsia="es-ES"/>
    </w:rPr>
  </w:style>
  <w:style w:type="paragraph" w:styleId="TtuloTDC">
    <w:name w:val="TOC Heading"/>
    <w:basedOn w:val="Ttulo1"/>
    <w:next w:val="Normal"/>
    <w:uiPriority w:val="39"/>
    <w:unhideWhenUsed/>
    <w:qFormat/>
    <w:rsid w:val="00A25288"/>
    <w:pPr>
      <w:keepLines/>
      <w:spacing w:after="0" w:line="259" w:lineRule="auto"/>
      <w:outlineLvl w:val="9"/>
    </w:pPr>
    <w:rPr>
      <w:rFonts w:ascii="Calibri Light" w:hAnsi="Calibri Light" w:cs="Times New Roman"/>
      <w:b w:val="0"/>
      <w:bCs/>
      <w:color w:val="2E74B5"/>
      <w:spacing w:val="0"/>
      <w:sz w:val="32"/>
      <w:szCs w:val="32"/>
      <w:lang w:val="es-CR" w:eastAsia="es-CR"/>
    </w:rPr>
  </w:style>
  <w:style w:type="character" w:customStyle="1" w:styleId="Mencinsinresolver1">
    <w:name w:val="Mención sin resolver1"/>
    <w:uiPriority w:val="99"/>
    <w:semiHidden/>
    <w:unhideWhenUsed/>
    <w:rsid w:val="00A25288"/>
    <w:rPr>
      <w:color w:val="605E5C"/>
      <w:shd w:val="clear" w:color="auto" w:fill="E1DFDD"/>
    </w:rPr>
  </w:style>
  <w:style w:type="paragraph" w:styleId="Lista">
    <w:name w:val="List"/>
    <w:basedOn w:val="Normal"/>
    <w:semiHidden/>
    <w:unhideWhenUsed/>
    <w:rsid w:val="00BC03FD"/>
    <w:pPr>
      <w:ind w:left="283" w:hanging="283"/>
      <w:contextualSpacing/>
    </w:pPr>
  </w:style>
  <w:style w:type="paragraph" w:styleId="Lista3">
    <w:name w:val="List 3"/>
    <w:basedOn w:val="Normal"/>
    <w:semiHidden/>
    <w:unhideWhenUsed/>
    <w:rsid w:val="00045F54"/>
    <w:pPr>
      <w:ind w:left="849" w:hanging="283"/>
      <w:contextualSpacing/>
    </w:pPr>
  </w:style>
  <w:style w:type="numbering" w:customStyle="1" w:styleId="Estilo2">
    <w:name w:val="Estilo2"/>
    <w:uiPriority w:val="99"/>
    <w:rsid w:val="00801E11"/>
    <w:pPr>
      <w:numPr>
        <w:numId w:val="12"/>
      </w:numPr>
    </w:pPr>
  </w:style>
  <w:style w:type="character" w:customStyle="1" w:styleId="Ttulo6Car">
    <w:name w:val="Título 6 Car"/>
    <w:link w:val="Ttulo6"/>
    <w:rsid w:val="0097522F"/>
    <w:rPr>
      <w:rFonts w:ascii="Arial" w:hAnsi="Arial"/>
      <w:b/>
      <w:bCs/>
      <w:spacing w:val="22"/>
      <w:sz w:val="24"/>
      <w:szCs w:val="22"/>
      <w:lang w:val="es-ES" w:eastAsia="es-ES"/>
    </w:rPr>
  </w:style>
  <w:style w:type="character" w:styleId="Textodelmarcadordeposicin">
    <w:name w:val="Placeholder Text"/>
    <w:uiPriority w:val="99"/>
    <w:semiHidden/>
    <w:rsid w:val="00A96F51"/>
    <w:rPr>
      <w:color w:val="808080"/>
    </w:rPr>
  </w:style>
  <w:style w:type="character" w:customStyle="1" w:styleId="highlight">
    <w:name w:val="highlight"/>
    <w:basedOn w:val="Fuentedeprrafopredeter"/>
    <w:rsid w:val="00BE1FA3"/>
  </w:style>
  <w:style w:type="character" w:styleId="Textoennegrita">
    <w:name w:val="Strong"/>
    <w:uiPriority w:val="22"/>
    <w:qFormat/>
    <w:rsid w:val="004C0FAF"/>
    <w:rPr>
      <w:b/>
      <w:bCs/>
    </w:rPr>
  </w:style>
  <w:style w:type="character" w:customStyle="1" w:styleId="Mencinsinresolver2">
    <w:name w:val="Mención sin resolver2"/>
    <w:uiPriority w:val="99"/>
    <w:semiHidden/>
    <w:unhideWhenUsed/>
    <w:rsid w:val="000A08E6"/>
    <w:rPr>
      <w:color w:val="605E5C"/>
      <w:shd w:val="clear" w:color="auto" w:fill="E1DFDD"/>
    </w:rPr>
  </w:style>
  <w:style w:type="paragraph" w:styleId="Descripcin">
    <w:name w:val="caption"/>
    <w:basedOn w:val="Normal"/>
    <w:next w:val="Normal"/>
    <w:unhideWhenUsed/>
    <w:qFormat/>
    <w:rsid w:val="008D3641"/>
    <w:pPr>
      <w:spacing w:after="200"/>
    </w:pPr>
    <w:rPr>
      <w:i/>
      <w:iCs/>
      <w:color w:val="44546A"/>
      <w:sz w:val="18"/>
      <w:szCs w:val="18"/>
    </w:rPr>
  </w:style>
  <w:style w:type="character" w:customStyle="1" w:styleId="Mencinsinresolver3">
    <w:name w:val="Mención sin resolver3"/>
    <w:uiPriority w:val="99"/>
    <w:semiHidden/>
    <w:unhideWhenUsed/>
    <w:rsid w:val="00273917"/>
    <w:rPr>
      <w:color w:val="605E5C"/>
      <w:shd w:val="clear" w:color="auto" w:fill="E1DFDD"/>
    </w:rPr>
  </w:style>
  <w:style w:type="character" w:customStyle="1" w:styleId="TtuloCar">
    <w:name w:val="Título Car"/>
    <w:rsid w:val="00B23969"/>
    <w:rPr>
      <w:rFonts w:ascii="Arial" w:hAnsi="Arial" w:cs="Arial"/>
      <w:b/>
      <w:bCs/>
      <w:spacing w:val="22"/>
      <w:kern w:val="28"/>
      <w:sz w:val="22"/>
      <w:szCs w:val="32"/>
    </w:rPr>
  </w:style>
  <w:style w:type="numbering" w:customStyle="1" w:styleId="Especificaciones">
    <w:name w:val="Especificaciones"/>
    <w:uiPriority w:val="99"/>
    <w:rsid w:val="00050BAD"/>
    <w:pPr>
      <w:numPr>
        <w:numId w:val="14"/>
      </w:numPr>
    </w:pPr>
  </w:style>
  <w:style w:type="character" w:customStyle="1" w:styleId="Mencinsinresolver4">
    <w:name w:val="Mención sin resolver4"/>
    <w:uiPriority w:val="99"/>
    <w:semiHidden/>
    <w:unhideWhenUsed/>
    <w:rsid w:val="007F315A"/>
    <w:rPr>
      <w:color w:val="605E5C"/>
      <w:shd w:val="clear" w:color="auto" w:fill="E1DFDD"/>
    </w:rPr>
  </w:style>
  <w:style w:type="numbering" w:customStyle="1" w:styleId="EspecificacionesTcnicas">
    <w:name w:val="Especificaciones Técnicas"/>
    <w:uiPriority w:val="99"/>
    <w:rsid w:val="000B2257"/>
    <w:pPr>
      <w:numPr>
        <w:numId w:val="17"/>
      </w:numPr>
    </w:pPr>
  </w:style>
  <w:style w:type="numbering" w:customStyle="1" w:styleId="EspecificacionesTcnicas1">
    <w:name w:val="Especificaciones Técnicas1"/>
    <w:uiPriority w:val="99"/>
    <w:rsid w:val="002111F0"/>
  </w:style>
  <w:style w:type="numbering" w:customStyle="1" w:styleId="EspecificacionesTcnicas2">
    <w:name w:val="Especificaciones Técnicas2"/>
    <w:uiPriority w:val="99"/>
    <w:rsid w:val="002111F0"/>
  </w:style>
  <w:style w:type="numbering" w:customStyle="1" w:styleId="EspecificacionesTcnicas3">
    <w:name w:val="Especificaciones Técnicas3"/>
    <w:uiPriority w:val="99"/>
    <w:rsid w:val="002111F0"/>
  </w:style>
  <w:style w:type="numbering" w:customStyle="1" w:styleId="EspecificacionesTcnicas4">
    <w:name w:val="Especificaciones Técnicas4"/>
    <w:uiPriority w:val="99"/>
    <w:rsid w:val="004733CC"/>
  </w:style>
  <w:style w:type="character" w:customStyle="1" w:styleId="Mencinsinresolver5">
    <w:name w:val="Mención sin resolver5"/>
    <w:uiPriority w:val="99"/>
    <w:semiHidden/>
    <w:unhideWhenUsed/>
    <w:rsid w:val="008D66EE"/>
    <w:rPr>
      <w:color w:val="605E5C"/>
      <w:shd w:val="clear" w:color="auto" w:fill="E1DFDD"/>
    </w:rPr>
  </w:style>
  <w:style w:type="numbering" w:customStyle="1" w:styleId="Especificaciones1">
    <w:name w:val="Especificaciones1"/>
    <w:uiPriority w:val="99"/>
    <w:rsid w:val="008D66EE"/>
    <w:pPr>
      <w:numPr>
        <w:numId w:val="18"/>
      </w:numPr>
    </w:pPr>
  </w:style>
  <w:style w:type="paragraph" w:customStyle="1" w:styleId="Ttulo41">
    <w:name w:val="Título 4.1"/>
    <w:basedOn w:val="Ttulo4"/>
    <w:autoRedefine/>
    <w:qFormat/>
    <w:rsid w:val="00973784"/>
  </w:style>
  <w:style w:type="numbering" w:customStyle="1" w:styleId="EspecificacionesTcnicas5">
    <w:name w:val="Especificaciones Técnicas5"/>
    <w:uiPriority w:val="99"/>
    <w:rsid w:val="00057707"/>
  </w:style>
  <w:style w:type="numbering" w:customStyle="1" w:styleId="EspecificacionesTcnicas6">
    <w:name w:val="Especificaciones Técnicas6"/>
    <w:uiPriority w:val="99"/>
    <w:rsid w:val="00057707"/>
  </w:style>
  <w:style w:type="numbering" w:customStyle="1" w:styleId="EspecificacionesTcnicas7">
    <w:name w:val="Especificaciones Técnicas7"/>
    <w:uiPriority w:val="99"/>
    <w:rsid w:val="00057707"/>
  </w:style>
  <w:style w:type="numbering" w:customStyle="1" w:styleId="Especificaciones2">
    <w:name w:val="Especificaciones2"/>
    <w:uiPriority w:val="99"/>
    <w:rsid w:val="00C61360"/>
  </w:style>
  <w:style w:type="paragraph" w:styleId="Subttulo">
    <w:name w:val="Subtitle"/>
    <w:basedOn w:val="Normal"/>
    <w:next w:val="Normal"/>
    <w:link w:val="SubttuloCar"/>
    <w:qFormat/>
    <w:rsid w:val="00697CA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697CA5"/>
    <w:rPr>
      <w:rFonts w:asciiTheme="minorHAnsi" w:eastAsiaTheme="minorEastAsia" w:hAnsiTheme="minorHAnsi" w:cstheme="minorBidi"/>
      <w:color w:val="5A5A5A" w:themeColor="text1" w:themeTint="A5"/>
      <w:spacing w:val="15"/>
      <w:sz w:val="22"/>
      <w:szCs w:val="2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20604">
      <w:bodyDiv w:val="1"/>
      <w:marLeft w:val="0"/>
      <w:marRight w:val="0"/>
      <w:marTop w:val="0"/>
      <w:marBottom w:val="0"/>
      <w:divBdr>
        <w:top w:val="none" w:sz="0" w:space="0" w:color="auto"/>
        <w:left w:val="none" w:sz="0" w:space="0" w:color="auto"/>
        <w:bottom w:val="none" w:sz="0" w:space="0" w:color="auto"/>
        <w:right w:val="none" w:sz="0" w:space="0" w:color="auto"/>
      </w:divBdr>
      <w:divsChild>
        <w:div w:id="403063819">
          <w:marLeft w:val="0"/>
          <w:marRight w:val="0"/>
          <w:marTop w:val="0"/>
          <w:marBottom w:val="0"/>
          <w:divBdr>
            <w:top w:val="none" w:sz="0" w:space="0" w:color="auto"/>
            <w:left w:val="none" w:sz="0" w:space="0" w:color="auto"/>
            <w:bottom w:val="none" w:sz="0" w:space="0" w:color="auto"/>
            <w:right w:val="none" w:sz="0" w:space="0" w:color="auto"/>
          </w:divBdr>
        </w:div>
        <w:div w:id="1072846855">
          <w:marLeft w:val="0"/>
          <w:marRight w:val="0"/>
          <w:marTop w:val="0"/>
          <w:marBottom w:val="0"/>
          <w:divBdr>
            <w:top w:val="none" w:sz="0" w:space="0" w:color="auto"/>
            <w:left w:val="none" w:sz="0" w:space="0" w:color="auto"/>
            <w:bottom w:val="none" w:sz="0" w:space="0" w:color="auto"/>
            <w:right w:val="none" w:sz="0" w:space="0" w:color="auto"/>
          </w:divBdr>
        </w:div>
        <w:div w:id="1752654116">
          <w:marLeft w:val="0"/>
          <w:marRight w:val="0"/>
          <w:marTop w:val="0"/>
          <w:marBottom w:val="0"/>
          <w:divBdr>
            <w:top w:val="none" w:sz="0" w:space="0" w:color="auto"/>
            <w:left w:val="none" w:sz="0" w:space="0" w:color="auto"/>
            <w:bottom w:val="none" w:sz="0" w:space="0" w:color="auto"/>
            <w:right w:val="none" w:sz="0" w:space="0" w:color="auto"/>
          </w:divBdr>
        </w:div>
      </w:divsChild>
    </w:div>
    <w:div w:id="169218810">
      <w:bodyDiv w:val="1"/>
      <w:marLeft w:val="0"/>
      <w:marRight w:val="0"/>
      <w:marTop w:val="0"/>
      <w:marBottom w:val="0"/>
      <w:divBdr>
        <w:top w:val="none" w:sz="0" w:space="0" w:color="auto"/>
        <w:left w:val="none" w:sz="0" w:space="0" w:color="auto"/>
        <w:bottom w:val="none" w:sz="0" w:space="0" w:color="auto"/>
        <w:right w:val="none" w:sz="0" w:space="0" w:color="auto"/>
      </w:divBdr>
      <w:divsChild>
        <w:div w:id="803692443">
          <w:marLeft w:val="0"/>
          <w:marRight w:val="0"/>
          <w:marTop w:val="0"/>
          <w:marBottom w:val="0"/>
          <w:divBdr>
            <w:top w:val="none" w:sz="0" w:space="0" w:color="auto"/>
            <w:left w:val="none" w:sz="0" w:space="0" w:color="auto"/>
            <w:bottom w:val="none" w:sz="0" w:space="0" w:color="auto"/>
            <w:right w:val="none" w:sz="0" w:space="0" w:color="auto"/>
          </w:divBdr>
        </w:div>
        <w:div w:id="922566366">
          <w:marLeft w:val="0"/>
          <w:marRight w:val="0"/>
          <w:marTop w:val="0"/>
          <w:marBottom w:val="0"/>
          <w:divBdr>
            <w:top w:val="none" w:sz="0" w:space="0" w:color="auto"/>
            <w:left w:val="none" w:sz="0" w:space="0" w:color="auto"/>
            <w:bottom w:val="none" w:sz="0" w:space="0" w:color="auto"/>
            <w:right w:val="none" w:sz="0" w:space="0" w:color="auto"/>
          </w:divBdr>
        </w:div>
        <w:div w:id="1573660578">
          <w:marLeft w:val="0"/>
          <w:marRight w:val="0"/>
          <w:marTop w:val="0"/>
          <w:marBottom w:val="0"/>
          <w:divBdr>
            <w:top w:val="none" w:sz="0" w:space="0" w:color="auto"/>
            <w:left w:val="none" w:sz="0" w:space="0" w:color="auto"/>
            <w:bottom w:val="none" w:sz="0" w:space="0" w:color="auto"/>
            <w:right w:val="none" w:sz="0" w:space="0" w:color="auto"/>
          </w:divBdr>
        </w:div>
        <w:div w:id="1703509602">
          <w:marLeft w:val="0"/>
          <w:marRight w:val="0"/>
          <w:marTop w:val="0"/>
          <w:marBottom w:val="0"/>
          <w:divBdr>
            <w:top w:val="none" w:sz="0" w:space="0" w:color="auto"/>
            <w:left w:val="none" w:sz="0" w:space="0" w:color="auto"/>
            <w:bottom w:val="none" w:sz="0" w:space="0" w:color="auto"/>
            <w:right w:val="none" w:sz="0" w:space="0" w:color="auto"/>
          </w:divBdr>
        </w:div>
      </w:divsChild>
    </w:div>
    <w:div w:id="201400609">
      <w:bodyDiv w:val="1"/>
      <w:marLeft w:val="0"/>
      <w:marRight w:val="0"/>
      <w:marTop w:val="0"/>
      <w:marBottom w:val="0"/>
      <w:divBdr>
        <w:top w:val="none" w:sz="0" w:space="0" w:color="auto"/>
        <w:left w:val="none" w:sz="0" w:space="0" w:color="auto"/>
        <w:bottom w:val="none" w:sz="0" w:space="0" w:color="auto"/>
        <w:right w:val="none" w:sz="0" w:space="0" w:color="auto"/>
      </w:divBdr>
      <w:divsChild>
        <w:div w:id="292103624">
          <w:marLeft w:val="0"/>
          <w:marRight w:val="0"/>
          <w:marTop w:val="0"/>
          <w:marBottom w:val="0"/>
          <w:divBdr>
            <w:top w:val="none" w:sz="0" w:space="0" w:color="auto"/>
            <w:left w:val="none" w:sz="0" w:space="0" w:color="auto"/>
            <w:bottom w:val="none" w:sz="0" w:space="0" w:color="auto"/>
            <w:right w:val="none" w:sz="0" w:space="0" w:color="auto"/>
          </w:divBdr>
        </w:div>
        <w:div w:id="1132134657">
          <w:marLeft w:val="0"/>
          <w:marRight w:val="0"/>
          <w:marTop w:val="0"/>
          <w:marBottom w:val="0"/>
          <w:divBdr>
            <w:top w:val="none" w:sz="0" w:space="0" w:color="auto"/>
            <w:left w:val="none" w:sz="0" w:space="0" w:color="auto"/>
            <w:bottom w:val="none" w:sz="0" w:space="0" w:color="auto"/>
            <w:right w:val="none" w:sz="0" w:space="0" w:color="auto"/>
          </w:divBdr>
        </w:div>
        <w:div w:id="1310817205">
          <w:marLeft w:val="0"/>
          <w:marRight w:val="0"/>
          <w:marTop w:val="0"/>
          <w:marBottom w:val="0"/>
          <w:divBdr>
            <w:top w:val="none" w:sz="0" w:space="0" w:color="auto"/>
            <w:left w:val="none" w:sz="0" w:space="0" w:color="auto"/>
            <w:bottom w:val="none" w:sz="0" w:space="0" w:color="auto"/>
            <w:right w:val="none" w:sz="0" w:space="0" w:color="auto"/>
          </w:divBdr>
        </w:div>
        <w:div w:id="1824660517">
          <w:marLeft w:val="0"/>
          <w:marRight w:val="0"/>
          <w:marTop w:val="0"/>
          <w:marBottom w:val="0"/>
          <w:divBdr>
            <w:top w:val="none" w:sz="0" w:space="0" w:color="auto"/>
            <w:left w:val="none" w:sz="0" w:space="0" w:color="auto"/>
            <w:bottom w:val="none" w:sz="0" w:space="0" w:color="auto"/>
            <w:right w:val="none" w:sz="0" w:space="0" w:color="auto"/>
          </w:divBdr>
        </w:div>
      </w:divsChild>
    </w:div>
    <w:div w:id="214006882">
      <w:bodyDiv w:val="1"/>
      <w:marLeft w:val="0"/>
      <w:marRight w:val="0"/>
      <w:marTop w:val="0"/>
      <w:marBottom w:val="0"/>
      <w:divBdr>
        <w:top w:val="none" w:sz="0" w:space="0" w:color="auto"/>
        <w:left w:val="none" w:sz="0" w:space="0" w:color="auto"/>
        <w:bottom w:val="none" w:sz="0" w:space="0" w:color="auto"/>
        <w:right w:val="none" w:sz="0" w:space="0" w:color="auto"/>
      </w:divBdr>
    </w:div>
    <w:div w:id="223226863">
      <w:bodyDiv w:val="1"/>
      <w:marLeft w:val="0"/>
      <w:marRight w:val="0"/>
      <w:marTop w:val="0"/>
      <w:marBottom w:val="0"/>
      <w:divBdr>
        <w:top w:val="none" w:sz="0" w:space="0" w:color="auto"/>
        <w:left w:val="none" w:sz="0" w:space="0" w:color="auto"/>
        <w:bottom w:val="none" w:sz="0" w:space="0" w:color="auto"/>
        <w:right w:val="none" w:sz="0" w:space="0" w:color="auto"/>
      </w:divBdr>
      <w:divsChild>
        <w:div w:id="625508078">
          <w:marLeft w:val="0"/>
          <w:marRight w:val="0"/>
          <w:marTop w:val="0"/>
          <w:marBottom w:val="0"/>
          <w:divBdr>
            <w:top w:val="none" w:sz="0" w:space="0" w:color="auto"/>
            <w:left w:val="none" w:sz="0" w:space="0" w:color="auto"/>
            <w:bottom w:val="none" w:sz="0" w:space="0" w:color="auto"/>
            <w:right w:val="none" w:sz="0" w:space="0" w:color="auto"/>
          </w:divBdr>
        </w:div>
        <w:div w:id="1132795236">
          <w:marLeft w:val="0"/>
          <w:marRight w:val="0"/>
          <w:marTop w:val="0"/>
          <w:marBottom w:val="0"/>
          <w:divBdr>
            <w:top w:val="none" w:sz="0" w:space="0" w:color="auto"/>
            <w:left w:val="none" w:sz="0" w:space="0" w:color="auto"/>
            <w:bottom w:val="none" w:sz="0" w:space="0" w:color="auto"/>
            <w:right w:val="none" w:sz="0" w:space="0" w:color="auto"/>
          </w:divBdr>
        </w:div>
      </w:divsChild>
    </w:div>
    <w:div w:id="230848846">
      <w:bodyDiv w:val="1"/>
      <w:marLeft w:val="0"/>
      <w:marRight w:val="0"/>
      <w:marTop w:val="0"/>
      <w:marBottom w:val="0"/>
      <w:divBdr>
        <w:top w:val="none" w:sz="0" w:space="0" w:color="auto"/>
        <w:left w:val="none" w:sz="0" w:space="0" w:color="auto"/>
        <w:bottom w:val="none" w:sz="0" w:space="0" w:color="auto"/>
        <w:right w:val="none" w:sz="0" w:space="0" w:color="auto"/>
      </w:divBdr>
      <w:divsChild>
        <w:div w:id="109016691">
          <w:marLeft w:val="0"/>
          <w:marRight w:val="0"/>
          <w:marTop w:val="0"/>
          <w:marBottom w:val="0"/>
          <w:divBdr>
            <w:top w:val="none" w:sz="0" w:space="0" w:color="auto"/>
            <w:left w:val="none" w:sz="0" w:space="0" w:color="auto"/>
            <w:bottom w:val="none" w:sz="0" w:space="0" w:color="auto"/>
            <w:right w:val="none" w:sz="0" w:space="0" w:color="auto"/>
          </w:divBdr>
        </w:div>
        <w:div w:id="1052580593">
          <w:marLeft w:val="0"/>
          <w:marRight w:val="0"/>
          <w:marTop w:val="0"/>
          <w:marBottom w:val="0"/>
          <w:divBdr>
            <w:top w:val="none" w:sz="0" w:space="0" w:color="auto"/>
            <w:left w:val="none" w:sz="0" w:space="0" w:color="auto"/>
            <w:bottom w:val="none" w:sz="0" w:space="0" w:color="auto"/>
            <w:right w:val="none" w:sz="0" w:space="0" w:color="auto"/>
          </w:divBdr>
        </w:div>
        <w:div w:id="1512064674">
          <w:marLeft w:val="0"/>
          <w:marRight w:val="0"/>
          <w:marTop w:val="0"/>
          <w:marBottom w:val="0"/>
          <w:divBdr>
            <w:top w:val="none" w:sz="0" w:space="0" w:color="auto"/>
            <w:left w:val="none" w:sz="0" w:space="0" w:color="auto"/>
            <w:bottom w:val="none" w:sz="0" w:space="0" w:color="auto"/>
            <w:right w:val="none" w:sz="0" w:space="0" w:color="auto"/>
          </w:divBdr>
        </w:div>
        <w:div w:id="1566451497">
          <w:marLeft w:val="0"/>
          <w:marRight w:val="0"/>
          <w:marTop w:val="0"/>
          <w:marBottom w:val="0"/>
          <w:divBdr>
            <w:top w:val="none" w:sz="0" w:space="0" w:color="auto"/>
            <w:left w:val="none" w:sz="0" w:space="0" w:color="auto"/>
            <w:bottom w:val="none" w:sz="0" w:space="0" w:color="auto"/>
            <w:right w:val="none" w:sz="0" w:space="0" w:color="auto"/>
          </w:divBdr>
        </w:div>
        <w:div w:id="1928804990">
          <w:marLeft w:val="0"/>
          <w:marRight w:val="0"/>
          <w:marTop w:val="0"/>
          <w:marBottom w:val="0"/>
          <w:divBdr>
            <w:top w:val="none" w:sz="0" w:space="0" w:color="auto"/>
            <w:left w:val="none" w:sz="0" w:space="0" w:color="auto"/>
            <w:bottom w:val="none" w:sz="0" w:space="0" w:color="auto"/>
            <w:right w:val="none" w:sz="0" w:space="0" w:color="auto"/>
          </w:divBdr>
        </w:div>
      </w:divsChild>
    </w:div>
    <w:div w:id="261955607">
      <w:bodyDiv w:val="1"/>
      <w:marLeft w:val="0"/>
      <w:marRight w:val="0"/>
      <w:marTop w:val="0"/>
      <w:marBottom w:val="0"/>
      <w:divBdr>
        <w:top w:val="none" w:sz="0" w:space="0" w:color="auto"/>
        <w:left w:val="none" w:sz="0" w:space="0" w:color="auto"/>
        <w:bottom w:val="none" w:sz="0" w:space="0" w:color="auto"/>
        <w:right w:val="none" w:sz="0" w:space="0" w:color="auto"/>
      </w:divBdr>
    </w:div>
    <w:div w:id="305205170">
      <w:bodyDiv w:val="1"/>
      <w:marLeft w:val="0"/>
      <w:marRight w:val="0"/>
      <w:marTop w:val="0"/>
      <w:marBottom w:val="0"/>
      <w:divBdr>
        <w:top w:val="none" w:sz="0" w:space="0" w:color="auto"/>
        <w:left w:val="none" w:sz="0" w:space="0" w:color="auto"/>
        <w:bottom w:val="none" w:sz="0" w:space="0" w:color="auto"/>
        <w:right w:val="none" w:sz="0" w:space="0" w:color="auto"/>
      </w:divBdr>
      <w:divsChild>
        <w:div w:id="1918127596">
          <w:marLeft w:val="0"/>
          <w:marRight w:val="0"/>
          <w:marTop w:val="0"/>
          <w:marBottom w:val="0"/>
          <w:divBdr>
            <w:top w:val="none" w:sz="0" w:space="0" w:color="auto"/>
            <w:left w:val="none" w:sz="0" w:space="0" w:color="auto"/>
            <w:bottom w:val="none" w:sz="0" w:space="0" w:color="auto"/>
            <w:right w:val="none" w:sz="0" w:space="0" w:color="auto"/>
          </w:divBdr>
        </w:div>
        <w:div w:id="2115319499">
          <w:marLeft w:val="0"/>
          <w:marRight w:val="0"/>
          <w:marTop w:val="0"/>
          <w:marBottom w:val="0"/>
          <w:divBdr>
            <w:top w:val="none" w:sz="0" w:space="0" w:color="auto"/>
            <w:left w:val="none" w:sz="0" w:space="0" w:color="auto"/>
            <w:bottom w:val="none" w:sz="0" w:space="0" w:color="auto"/>
            <w:right w:val="none" w:sz="0" w:space="0" w:color="auto"/>
          </w:divBdr>
        </w:div>
      </w:divsChild>
    </w:div>
    <w:div w:id="305278505">
      <w:bodyDiv w:val="1"/>
      <w:marLeft w:val="0"/>
      <w:marRight w:val="0"/>
      <w:marTop w:val="0"/>
      <w:marBottom w:val="0"/>
      <w:divBdr>
        <w:top w:val="none" w:sz="0" w:space="0" w:color="auto"/>
        <w:left w:val="none" w:sz="0" w:space="0" w:color="auto"/>
        <w:bottom w:val="none" w:sz="0" w:space="0" w:color="auto"/>
        <w:right w:val="none" w:sz="0" w:space="0" w:color="auto"/>
      </w:divBdr>
    </w:div>
    <w:div w:id="317655382">
      <w:bodyDiv w:val="1"/>
      <w:marLeft w:val="0"/>
      <w:marRight w:val="0"/>
      <w:marTop w:val="0"/>
      <w:marBottom w:val="0"/>
      <w:divBdr>
        <w:top w:val="none" w:sz="0" w:space="0" w:color="auto"/>
        <w:left w:val="none" w:sz="0" w:space="0" w:color="auto"/>
        <w:bottom w:val="none" w:sz="0" w:space="0" w:color="auto"/>
        <w:right w:val="none" w:sz="0" w:space="0" w:color="auto"/>
      </w:divBdr>
    </w:div>
    <w:div w:id="372391156">
      <w:bodyDiv w:val="1"/>
      <w:marLeft w:val="0"/>
      <w:marRight w:val="0"/>
      <w:marTop w:val="0"/>
      <w:marBottom w:val="0"/>
      <w:divBdr>
        <w:top w:val="none" w:sz="0" w:space="0" w:color="auto"/>
        <w:left w:val="none" w:sz="0" w:space="0" w:color="auto"/>
        <w:bottom w:val="none" w:sz="0" w:space="0" w:color="auto"/>
        <w:right w:val="none" w:sz="0" w:space="0" w:color="auto"/>
      </w:divBdr>
    </w:div>
    <w:div w:id="373697841">
      <w:bodyDiv w:val="1"/>
      <w:marLeft w:val="0"/>
      <w:marRight w:val="0"/>
      <w:marTop w:val="0"/>
      <w:marBottom w:val="0"/>
      <w:divBdr>
        <w:top w:val="none" w:sz="0" w:space="0" w:color="auto"/>
        <w:left w:val="none" w:sz="0" w:space="0" w:color="auto"/>
        <w:bottom w:val="none" w:sz="0" w:space="0" w:color="auto"/>
        <w:right w:val="none" w:sz="0" w:space="0" w:color="auto"/>
      </w:divBdr>
      <w:divsChild>
        <w:div w:id="114251102">
          <w:marLeft w:val="0"/>
          <w:marRight w:val="0"/>
          <w:marTop w:val="0"/>
          <w:marBottom w:val="0"/>
          <w:divBdr>
            <w:top w:val="none" w:sz="0" w:space="0" w:color="auto"/>
            <w:left w:val="none" w:sz="0" w:space="0" w:color="auto"/>
            <w:bottom w:val="none" w:sz="0" w:space="0" w:color="auto"/>
            <w:right w:val="none" w:sz="0" w:space="0" w:color="auto"/>
          </w:divBdr>
        </w:div>
        <w:div w:id="146670035">
          <w:marLeft w:val="0"/>
          <w:marRight w:val="0"/>
          <w:marTop w:val="0"/>
          <w:marBottom w:val="0"/>
          <w:divBdr>
            <w:top w:val="none" w:sz="0" w:space="0" w:color="auto"/>
            <w:left w:val="none" w:sz="0" w:space="0" w:color="auto"/>
            <w:bottom w:val="none" w:sz="0" w:space="0" w:color="auto"/>
            <w:right w:val="none" w:sz="0" w:space="0" w:color="auto"/>
          </w:divBdr>
        </w:div>
        <w:div w:id="1488520526">
          <w:marLeft w:val="0"/>
          <w:marRight w:val="0"/>
          <w:marTop w:val="0"/>
          <w:marBottom w:val="0"/>
          <w:divBdr>
            <w:top w:val="none" w:sz="0" w:space="0" w:color="auto"/>
            <w:left w:val="none" w:sz="0" w:space="0" w:color="auto"/>
            <w:bottom w:val="none" w:sz="0" w:space="0" w:color="auto"/>
            <w:right w:val="none" w:sz="0" w:space="0" w:color="auto"/>
          </w:divBdr>
        </w:div>
        <w:div w:id="1602758549">
          <w:marLeft w:val="0"/>
          <w:marRight w:val="0"/>
          <w:marTop w:val="0"/>
          <w:marBottom w:val="0"/>
          <w:divBdr>
            <w:top w:val="none" w:sz="0" w:space="0" w:color="auto"/>
            <w:left w:val="none" w:sz="0" w:space="0" w:color="auto"/>
            <w:bottom w:val="none" w:sz="0" w:space="0" w:color="auto"/>
            <w:right w:val="none" w:sz="0" w:space="0" w:color="auto"/>
          </w:divBdr>
        </w:div>
        <w:div w:id="2125611765">
          <w:marLeft w:val="0"/>
          <w:marRight w:val="0"/>
          <w:marTop w:val="0"/>
          <w:marBottom w:val="0"/>
          <w:divBdr>
            <w:top w:val="none" w:sz="0" w:space="0" w:color="auto"/>
            <w:left w:val="none" w:sz="0" w:space="0" w:color="auto"/>
            <w:bottom w:val="none" w:sz="0" w:space="0" w:color="auto"/>
            <w:right w:val="none" w:sz="0" w:space="0" w:color="auto"/>
          </w:divBdr>
        </w:div>
      </w:divsChild>
    </w:div>
    <w:div w:id="378289046">
      <w:bodyDiv w:val="1"/>
      <w:marLeft w:val="0"/>
      <w:marRight w:val="0"/>
      <w:marTop w:val="0"/>
      <w:marBottom w:val="0"/>
      <w:divBdr>
        <w:top w:val="none" w:sz="0" w:space="0" w:color="auto"/>
        <w:left w:val="none" w:sz="0" w:space="0" w:color="auto"/>
        <w:bottom w:val="none" w:sz="0" w:space="0" w:color="auto"/>
        <w:right w:val="none" w:sz="0" w:space="0" w:color="auto"/>
      </w:divBdr>
    </w:div>
    <w:div w:id="383716807">
      <w:bodyDiv w:val="1"/>
      <w:marLeft w:val="0"/>
      <w:marRight w:val="0"/>
      <w:marTop w:val="0"/>
      <w:marBottom w:val="0"/>
      <w:divBdr>
        <w:top w:val="none" w:sz="0" w:space="0" w:color="auto"/>
        <w:left w:val="none" w:sz="0" w:space="0" w:color="auto"/>
        <w:bottom w:val="none" w:sz="0" w:space="0" w:color="auto"/>
        <w:right w:val="none" w:sz="0" w:space="0" w:color="auto"/>
      </w:divBdr>
    </w:div>
    <w:div w:id="411126132">
      <w:bodyDiv w:val="1"/>
      <w:marLeft w:val="0"/>
      <w:marRight w:val="0"/>
      <w:marTop w:val="0"/>
      <w:marBottom w:val="0"/>
      <w:divBdr>
        <w:top w:val="none" w:sz="0" w:space="0" w:color="auto"/>
        <w:left w:val="none" w:sz="0" w:space="0" w:color="auto"/>
        <w:bottom w:val="none" w:sz="0" w:space="0" w:color="auto"/>
        <w:right w:val="none" w:sz="0" w:space="0" w:color="auto"/>
      </w:divBdr>
      <w:divsChild>
        <w:div w:id="1350179784">
          <w:marLeft w:val="0"/>
          <w:marRight w:val="0"/>
          <w:marTop w:val="0"/>
          <w:marBottom w:val="0"/>
          <w:divBdr>
            <w:top w:val="none" w:sz="0" w:space="0" w:color="auto"/>
            <w:left w:val="none" w:sz="0" w:space="0" w:color="auto"/>
            <w:bottom w:val="none" w:sz="0" w:space="0" w:color="auto"/>
            <w:right w:val="none" w:sz="0" w:space="0" w:color="auto"/>
          </w:divBdr>
        </w:div>
        <w:div w:id="1729644977">
          <w:marLeft w:val="0"/>
          <w:marRight w:val="0"/>
          <w:marTop w:val="0"/>
          <w:marBottom w:val="0"/>
          <w:divBdr>
            <w:top w:val="none" w:sz="0" w:space="0" w:color="auto"/>
            <w:left w:val="none" w:sz="0" w:space="0" w:color="auto"/>
            <w:bottom w:val="none" w:sz="0" w:space="0" w:color="auto"/>
            <w:right w:val="none" w:sz="0" w:space="0" w:color="auto"/>
          </w:divBdr>
        </w:div>
        <w:div w:id="1908757772">
          <w:marLeft w:val="0"/>
          <w:marRight w:val="0"/>
          <w:marTop w:val="0"/>
          <w:marBottom w:val="0"/>
          <w:divBdr>
            <w:top w:val="none" w:sz="0" w:space="0" w:color="auto"/>
            <w:left w:val="none" w:sz="0" w:space="0" w:color="auto"/>
            <w:bottom w:val="none" w:sz="0" w:space="0" w:color="auto"/>
            <w:right w:val="none" w:sz="0" w:space="0" w:color="auto"/>
          </w:divBdr>
        </w:div>
      </w:divsChild>
    </w:div>
    <w:div w:id="570310837">
      <w:bodyDiv w:val="1"/>
      <w:marLeft w:val="0"/>
      <w:marRight w:val="0"/>
      <w:marTop w:val="0"/>
      <w:marBottom w:val="0"/>
      <w:divBdr>
        <w:top w:val="none" w:sz="0" w:space="0" w:color="auto"/>
        <w:left w:val="none" w:sz="0" w:space="0" w:color="auto"/>
        <w:bottom w:val="none" w:sz="0" w:space="0" w:color="auto"/>
        <w:right w:val="none" w:sz="0" w:space="0" w:color="auto"/>
      </w:divBdr>
      <w:divsChild>
        <w:div w:id="34084373">
          <w:marLeft w:val="0"/>
          <w:marRight w:val="0"/>
          <w:marTop w:val="0"/>
          <w:marBottom w:val="0"/>
          <w:divBdr>
            <w:top w:val="none" w:sz="0" w:space="0" w:color="auto"/>
            <w:left w:val="none" w:sz="0" w:space="0" w:color="auto"/>
            <w:bottom w:val="none" w:sz="0" w:space="0" w:color="auto"/>
            <w:right w:val="none" w:sz="0" w:space="0" w:color="auto"/>
          </w:divBdr>
        </w:div>
        <w:div w:id="971443355">
          <w:marLeft w:val="0"/>
          <w:marRight w:val="0"/>
          <w:marTop w:val="0"/>
          <w:marBottom w:val="0"/>
          <w:divBdr>
            <w:top w:val="none" w:sz="0" w:space="0" w:color="auto"/>
            <w:left w:val="none" w:sz="0" w:space="0" w:color="auto"/>
            <w:bottom w:val="none" w:sz="0" w:space="0" w:color="auto"/>
            <w:right w:val="none" w:sz="0" w:space="0" w:color="auto"/>
          </w:divBdr>
        </w:div>
      </w:divsChild>
    </w:div>
    <w:div w:id="570313821">
      <w:bodyDiv w:val="1"/>
      <w:marLeft w:val="0"/>
      <w:marRight w:val="0"/>
      <w:marTop w:val="0"/>
      <w:marBottom w:val="0"/>
      <w:divBdr>
        <w:top w:val="none" w:sz="0" w:space="0" w:color="auto"/>
        <w:left w:val="none" w:sz="0" w:space="0" w:color="auto"/>
        <w:bottom w:val="none" w:sz="0" w:space="0" w:color="auto"/>
        <w:right w:val="none" w:sz="0" w:space="0" w:color="auto"/>
      </w:divBdr>
      <w:divsChild>
        <w:div w:id="75202336">
          <w:marLeft w:val="0"/>
          <w:marRight w:val="0"/>
          <w:marTop w:val="0"/>
          <w:marBottom w:val="0"/>
          <w:divBdr>
            <w:top w:val="none" w:sz="0" w:space="0" w:color="auto"/>
            <w:left w:val="none" w:sz="0" w:space="0" w:color="auto"/>
            <w:bottom w:val="none" w:sz="0" w:space="0" w:color="auto"/>
            <w:right w:val="none" w:sz="0" w:space="0" w:color="auto"/>
          </w:divBdr>
        </w:div>
        <w:div w:id="267932249">
          <w:marLeft w:val="0"/>
          <w:marRight w:val="0"/>
          <w:marTop w:val="0"/>
          <w:marBottom w:val="0"/>
          <w:divBdr>
            <w:top w:val="none" w:sz="0" w:space="0" w:color="auto"/>
            <w:left w:val="none" w:sz="0" w:space="0" w:color="auto"/>
            <w:bottom w:val="none" w:sz="0" w:space="0" w:color="auto"/>
            <w:right w:val="none" w:sz="0" w:space="0" w:color="auto"/>
          </w:divBdr>
        </w:div>
        <w:div w:id="318660935">
          <w:marLeft w:val="0"/>
          <w:marRight w:val="0"/>
          <w:marTop w:val="0"/>
          <w:marBottom w:val="0"/>
          <w:divBdr>
            <w:top w:val="none" w:sz="0" w:space="0" w:color="auto"/>
            <w:left w:val="none" w:sz="0" w:space="0" w:color="auto"/>
            <w:bottom w:val="none" w:sz="0" w:space="0" w:color="auto"/>
            <w:right w:val="none" w:sz="0" w:space="0" w:color="auto"/>
          </w:divBdr>
        </w:div>
        <w:div w:id="1064526640">
          <w:marLeft w:val="0"/>
          <w:marRight w:val="0"/>
          <w:marTop w:val="0"/>
          <w:marBottom w:val="0"/>
          <w:divBdr>
            <w:top w:val="none" w:sz="0" w:space="0" w:color="auto"/>
            <w:left w:val="none" w:sz="0" w:space="0" w:color="auto"/>
            <w:bottom w:val="none" w:sz="0" w:space="0" w:color="auto"/>
            <w:right w:val="none" w:sz="0" w:space="0" w:color="auto"/>
          </w:divBdr>
        </w:div>
        <w:div w:id="1609040829">
          <w:marLeft w:val="0"/>
          <w:marRight w:val="0"/>
          <w:marTop w:val="0"/>
          <w:marBottom w:val="0"/>
          <w:divBdr>
            <w:top w:val="none" w:sz="0" w:space="0" w:color="auto"/>
            <w:left w:val="none" w:sz="0" w:space="0" w:color="auto"/>
            <w:bottom w:val="none" w:sz="0" w:space="0" w:color="auto"/>
            <w:right w:val="none" w:sz="0" w:space="0" w:color="auto"/>
          </w:divBdr>
        </w:div>
      </w:divsChild>
    </w:div>
    <w:div w:id="621615594">
      <w:bodyDiv w:val="1"/>
      <w:marLeft w:val="0"/>
      <w:marRight w:val="0"/>
      <w:marTop w:val="0"/>
      <w:marBottom w:val="0"/>
      <w:divBdr>
        <w:top w:val="none" w:sz="0" w:space="0" w:color="auto"/>
        <w:left w:val="none" w:sz="0" w:space="0" w:color="auto"/>
        <w:bottom w:val="none" w:sz="0" w:space="0" w:color="auto"/>
        <w:right w:val="none" w:sz="0" w:space="0" w:color="auto"/>
      </w:divBdr>
      <w:divsChild>
        <w:div w:id="4479770">
          <w:marLeft w:val="0"/>
          <w:marRight w:val="0"/>
          <w:marTop w:val="0"/>
          <w:marBottom w:val="0"/>
          <w:divBdr>
            <w:top w:val="none" w:sz="0" w:space="0" w:color="auto"/>
            <w:left w:val="none" w:sz="0" w:space="0" w:color="auto"/>
            <w:bottom w:val="none" w:sz="0" w:space="0" w:color="auto"/>
            <w:right w:val="none" w:sz="0" w:space="0" w:color="auto"/>
          </w:divBdr>
        </w:div>
        <w:div w:id="170802449">
          <w:marLeft w:val="0"/>
          <w:marRight w:val="0"/>
          <w:marTop w:val="0"/>
          <w:marBottom w:val="0"/>
          <w:divBdr>
            <w:top w:val="none" w:sz="0" w:space="0" w:color="auto"/>
            <w:left w:val="none" w:sz="0" w:space="0" w:color="auto"/>
            <w:bottom w:val="none" w:sz="0" w:space="0" w:color="auto"/>
            <w:right w:val="none" w:sz="0" w:space="0" w:color="auto"/>
          </w:divBdr>
        </w:div>
        <w:div w:id="1449423430">
          <w:marLeft w:val="0"/>
          <w:marRight w:val="0"/>
          <w:marTop w:val="0"/>
          <w:marBottom w:val="0"/>
          <w:divBdr>
            <w:top w:val="none" w:sz="0" w:space="0" w:color="auto"/>
            <w:left w:val="none" w:sz="0" w:space="0" w:color="auto"/>
            <w:bottom w:val="none" w:sz="0" w:space="0" w:color="auto"/>
            <w:right w:val="none" w:sz="0" w:space="0" w:color="auto"/>
          </w:divBdr>
        </w:div>
        <w:div w:id="1528637746">
          <w:marLeft w:val="0"/>
          <w:marRight w:val="0"/>
          <w:marTop w:val="0"/>
          <w:marBottom w:val="0"/>
          <w:divBdr>
            <w:top w:val="none" w:sz="0" w:space="0" w:color="auto"/>
            <w:left w:val="none" w:sz="0" w:space="0" w:color="auto"/>
            <w:bottom w:val="none" w:sz="0" w:space="0" w:color="auto"/>
            <w:right w:val="none" w:sz="0" w:space="0" w:color="auto"/>
          </w:divBdr>
        </w:div>
      </w:divsChild>
    </w:div>
    <w:div w:id="650057079">
      <w:bodyDiv w:val="1"/>
      <w:marLeft w:val="0"/>
      <w:marRight w:val="0"/>
      <w:marTop w:val="0"/>
      <w:marBottom w:val="0"/>
      <w:divBdr>
        <w:top w:val="none" w:sz="0" w:space="0" w:color="auto"/>
        <w:left w:val="none" w:sz="0" w:space="0" w:color="auto"/>
        <w:bottom w:val="none" w:sz="0" w:space="0" w:color="auto"/>
        <w:right w:val="none" w:sz="0" w:space="0" w:color="auto"/>
      </w:divBdr>
    </w:div>
    <w:div w:id="746927472">
      <w:bodyDiv w:val="1"/>
      <w:marLeft w:val="0"/>
      <w:marRight w:val="0"/>
      <w:marTop w:val="0"/>
      <w:marBottom w:val="0"/>
      <w:divBdr>
        <w:top w:val="none" w:sz="0" w:space="0" w:color="auto"/>
        <w:left w:val="none" w:sz="0" w:space="0" w:color="auto"/>
        <w:bottom w:val="none" w:sz="0" w:space="0" w:color="auto"/>
        <w:right w:val="none" w:sz="0" w:space="0" w:color="auto"/>
      </w:divBdr>
    </w:div>
    <w:div w:id="848642602">
      <w:bodyDiv w:val="1"/>
      <w:marLeft w:val="0"/>
      <w:marRight w:val="0"/>
      <w:marTop w:val="0"/>
      <w:marBottom w:val="0"/>
      <w:divBdr>
        <w:top w:val="none" w:sz="0" w:space="0" w:color="auto"/>
        <w:left w:val="none" w:sz="0" w:space="0" w:color="auto"/>
        <w:bottom w:val="none" w:sz="0" w:space="0" w:color="auto"/>
        <w:right w:val="none" w:sz="0" w:space="0" w:color="auto"/>
      </w:divBdr>
    </w:div>
    <w:div w:id="988896669">
      <w:bodyDiv w:val="1"/>
      <w:marLeft w:val="0"/>
      <w:marRight w:val="0"/>
      <w:marTop w:val="0"/>
      <w:marBottom w:val="0"/>
      <w:divBdr>
        <w:top w:val="none" w:sz="0" w:space="0" w:color="auto"/>
        <w:left w:val="none" w:sz="0" w:space="0" w:color="auto"/>
        <w:bottom w:val="none" w:sz="0" w:space="0" w:color="auto"/>
        <w:right w:val="none" w:sz="0" w:space="0" w:color="auto"/>
      </w:divBdr>
    </w:div>
    <w:div w:id="1083602026">
      <w:bodyDiv w:val="1"/>
      <w:marLeft w:val="0"/>
      <w:marRight w:val="0"/>
      <w:marTop w:val="0"/>
      <w:marBottom w:val="0"/>
      <w:divBdr>
        <w:top w:val="none" w:sz="0" w:space="0" w:color="auto"/>
        <w:left w:val="none" w:sz="0" w:space="0" w:color="auto"/>
        <w:bottom w:val="none" w:sz="0" w:space="0" w:color="auto"/>
        <w:right w:val="none" w:sz="0" w:space="0" w:color="auto"/>
      </w:divBdr>
    </w:div>
    <w:div w:id="1140150479">
      <w:bodyDiv w:val="1"/>
      <w:marLeft w:val="0"/>
      <w:marRight w:val="0"/>
      <w:marTop w:val="0"/>
      <w:marBottom w:val="0"/>
      <w:divBdr>
        <w:top w:val="none" w:sz="0" w:space="0" w:color="auto"/>
        <w:left w:val="none" w:sz="0" w:space="0" w:color="auto"/>
        <w:bottom w:val="none" w:sz="0" w:space="0" w:color="auto"/>
        <w:right w:val="none" w:sz="0" w:space="0" w:color="auto"/>
      </w:divBdr>
    </w:div>
    <w:div w:id="1159996930">
      <w:bodyDiv w:val="1"/>
      <w:marLeft w:val="0"/>
      <w:marRight w:val="0"/>
      <w:marTop w:val="0"/>
      <w:marBottom w:val="0"/>
      <w:divBdr>
        <w:top w:val="none" w:sz="0" w:space="0" w:color="auto"/>
        <w:left w:val="none" w:sz="0" w:space="0" w:color="auto"/>
        <w:bottom w:val="none" w:sz="0" w:space="0" w:color="auto"/>
        <w:right w:val="none" w:sz="0" w:space="0" w:color="auto"/>
      </w:divBdr>
    </w:div>
    <w:div w:id="1162165640">
      <w:bodyDiv w:val="1"/>
      <w:marLeft w:val="0"/>
      <w:marRight w:val="0"/>
      <w:marTop w:val="0"/>
      <w:marBottom w:val="0"/>
      <w:divBdr>
        <w:top w:val="none" w:sz="0" w:space="0" w:color="auto"/>
        <w:left w:val="none" w:sz="0" w:space="0" w:color="auto"/>
        <w:bottom w:val="none" w:sz="0" w:space="0" w:color="auto"/>
        <w:right w:val="none" w:sz="0" w:space="0" w:color="auto"/>
      </w:divBdr>
    </w:div>
    <w:div w:id="1189417431">
      <w:bodyDiv w:val="1"/>
      <w:marLeft w:val="0"/>
      <w:marRight w:val="0"/>
      <w:marTop w:val="0"/>
      <w:marBottom w:val="0"/>
      <w:divBdr>
        <w:top w:val="none" w:sz="0" w:space="0" w:color="auto"/>
        <w:left w:val="none" w:sz="0" w:space="0" w:color="auto"/>
        <w:bottom w:val="none" w:sz="0" w:space="0" w:color="auto"/>
        <w:right w:val="none" w:sz="0" w:space="0" w:color="auto"/>
      </w:divBdr>
      <w:divsChild>
        <w:div w:id="20209646">
          <w:marLeft w:val="0"/>
          <w:marRight w:val="0"/>
          <w:marTop w:val="0"/>
          <w:marBottom w:val="0"/>
          <w:divBdr>
            <w:top w:val="none" w:sz="0" w:space="0" w:color="auto"/>
            <w:left w:val="none" w:sz="0" w:space="0" w:color="auto"/>
            <w:bottom w:val="none" w:sz="0" w:space="0" w:color="auto"/>
            <w:right w:val="none" w:sz="0" w:space="0" w:color="auto"/>
          </w:divBdr>
          <w:divsChild>
            <w:div w:id="5403479">
              <w:marLeft w:val="0"/>
              <w:marRight w:val="0"/>
              <w:marTop w:val="0"/>
              <w:marBottom w:val="0"/>
              <w:divBdr>
                <w:top w:val="none" w:sz="0" w:space="0" w:color="auto"/>
                <w:left w:val="none" w:sz="0" w:space="0" w:color="auto"/>
                <w:bottom w:val="none" w:sz="0" w:space="0" w:color="auto"/>
                <w:right w:val="none" w:sz="0" w:space="0" w:color="auto"/>
              </w:divBdr>
            </w:div>
            <w:div w:id="107622675">
              <w:marLeft w:val="0"/>
              <w:marRight w:val="0"/>
              <w:marTop w:val="0"/>
              <w:marBottom w:val="0"/>
              <w:divBdr>
                <w:top w:val="none" w:sz="0" w:space="0" w:color="auto"/>
                <w:left w:val="none" w:sz="0" w:space="0" w:color="auto"/>
                <w:bottom w:val="none" w:sz="0" w:space="0" w:color="auto"/>
                <w:right w:val="none" w:sz="0" w:space="0" w:color="auto"/>
              </w:divBdr>
            </w:div>
            <w:div w:id="170143270">
              <w:marLeft w:val="0"/>
              <w:marRight w:val="0"/>
              <w:marTop w:val="0"/>
              <w:marBottom w:val="0"/>
              <w:divBdr>
                <w:top w:val="none" w:sz="0" w:space="0" w:color="auto"/>
                <w:left w:val="none" w:sz="0" w:space="0" w:color="auto"/>
                <w:bottom w:val="none" w:sz="0" w:space="0" w:color="auto"/>
                <w:right w:val="none" w:sz="0" w:space="0" w:color="auto"/>
              </w:divBdr>
            </w:div>
            <w:div w:id="178738412">
              <w:marLeft w:val="0"/>
              <w:marRight w:val="0"/>
              <w:marTop w:val="0"/>
              <w:marBottom w:val="0"/>
              <w:divBdr>
                <w:top w:val="none" w:sz="0" w:space="0" w:color="auto"/>
                <w:left w:val="none" w:sz="0" w:space="0" w:color="auto"/>
                <w:bottom w:val="none" w:sz="0" w:space="0" w:color="auto"/>
                <w:right w:val="none" w:sz="0" w:space="0" w:color="auto"/>
              </w:divBdr>
            </w:div>
            <w:div w:id="220600489">
              <w:marLeft w:val="0"/>
              <w:marRight w:val="0"/>
              <w:marTop w:val="0"/>
              <w:marBottom w:val="0"/>
              <w:divBdr>
                <w:top w:val="none" w:sz="0" w:space="0" w:color="auto"/>
                <w:left w:val="none" w:sz="0" w:space="0" w:color="auto"/>
                <w:bottom w:val="none" w:sz="0" w:space="0" w:color="auto"/>
                <w:right w:val="none" w:sz="0" w:space="0" w:color="auto"/>
              </w:divBdr>
            </w:div>
            <w:div w:id="226690479">
              <w:marLeft w:val="0"/>
              <w:marRight w:val="0"/>
              <w:marTop w:val="0"/>
              <w:marBottom w:val="0"/>
              <w:divBdr>
                <w:top w:val="none" w:sz="0" w:space="0" w:color="auto"/>
                <w:left w:val="none" w:sz="0" w:space="0" w:color="auto"/>
                <w:bottom w:val="none" w:sz="0" w:space="0" w:color="auto"/>
                <w:right w:val="none" w:sz="0" w:space="0" w:color="auto"/>
              </w:divBdr>
            </w:div>
            <w:div w:id="257832360">
              <w:marLeft w:val="0"/>
              <w:marRight w:val="0"/>
              <w:marTop w:val="0"/>
              <w:marBottom w:val="0"/>
              <w:divBdr>
                <w:top w:val="none" w:sz="0" w:space="0" w:color="auto"/>
                <w:left w:val="none" w:sz="0" w:space="0" w:color="auto"/>
                <w:bottom w:val="none" w:sz="0" w:space="0" w:color="auto"/>
                <w:right w:val="none" w:sz="0" w:space="0" w:color="auto"/>
              </w:divBdr>
            </w:div>
            <w:div w:id="326516211">
              <w:marLeft w:val="0"/>
              <w:marRight w:val="0"/>
              <w:marTop w:val="0"/>
              <w:marBottom w:val="0"/>
              <w:divBdr>
                <w:top w:val="none" w:sz="0" w:space="0" w:color="auto"/>
                <w:left w:val="none" w:sz="0" w:space="0" w:color="auto"/>
                <w:bottom w:val="none" w:sz="0" w:space="0" w:color="auto"/>
                <w:right w:val="none" w:sz="0" w:space="0" w:color="auto"/>
              </w:divBdr>
            </w:div>
            <w:div w:id="337192158">
              <w:marLeft w:val="0"/>
              <w:marRight w:val="0"/>
              <w:marTop w:val="0"/>
              <w:marBottom w:val="0"/>
              <w:divBdr>
                <w:top w:val="none" w:sz="0" w:space="0" w:color="auto"/>
                <w:left w:val="none" w:sz="0" w:space="0" w:color="auto"/>
                <w:bottom w:val="none" w:sz="0" w:space="0" w:color="auto"/>
                <w:right w:val="none" w:sz="0" w:space="0" w:color="auto"/>
              </w:divBdr>
            </w:div>
            <w:div w:id="418334271">
              <w:marLeft w:val="0"/>
              <w:marRight w:val="0"/>
              <w:marTop w:val="0"/>
              <w:marBottom w:val="0"/>
              <w:divBdr>
                <w:top w:val="none" w:sz="0" w:space="0" w:color="auto"/>
                <w:left w:val="none" w:sz="0" w:space="0" w:color="auto"/>
                <w:bottom w:val="none" w:sz="0" w:space="0" w:color="auto"/>
                <w:right w:val="none" w:sz="0" w:space="0" w:color="auto"/>
              </w:divBdr>
            </w:div>
            <w:div w:id="429738708">
              <w:marLeft w:val="0"/>
              <w:marRight w:val="0"/>
              <w:marTop w:val="0"/>
              <w:marBottom w:val="0"/>
              <w:divBdr>
                <w:top w:val="none" w:sz="0" w:space="0" w:color="auto"/>
                <w:left w:val="none" w:sz="0" w:space="0" w:color="auto"/>
                <w:bottom w:val="none" w:sz="0" w:space="0" w:color="auto"/>
                <w:right w:val="none" w:sz="0" w:space="0" w:color="auto"/>
              </w:divBdr>
            </w:div>
            <w:div w:id="487937699">
              <w:marLeft w:val="0"/>
              <w:marRight w:val="0"/>
              <w:marTop w:val="0"/>
              <w:marBottom w:val="0"/>
              <w:divBdr>
                <w:top w:val="none" w:sz="0" w:space="0" w:color="auto"/>
                <w:left w:val="none" w:sz="0" w:space="0" w:color="auto"/>
                <w:bottom w:val="none" w:sz="0" w:space="0" w:color="auto"/>
                <w:right w:val="none" w:sz="0" w:space="0" w:color="auto"/>
              </w:divBdr>
            </w:div>
            <w:div w:id="543567265">
              <w:marLeft w:val="0"/>
              <w:marRight w:val="0"/>
              <w:marTop w:val="0"/>
              <w:marBottom w:val="0"/>
              <w:divBdr>
                <w:top w:val="none" w:sz="0" w:space="0" w:color="auto"/>
                <w:left w:val="none" w:sz="0" w:space="0" w:color="auto"/>
                <w:bottom w:val="none" w:sz="0" w:space="0" w:color="auto"/>
                <w:right w:val="none" w:sz="0" w:space="0" w:color="auto"/>
              </w:divBdr>
            </w:div>
            <w:div w:id="731393775">
              <w:marLeft w:val="0"/>
              <w:marRight w:val="0"/>
              <w:marTop w:val="0"/>
              <w:marBottom w:val="0"/>
              <w:divBdr>
                <w:top w:val="none" w:sz="0" w:space="0" w:color="auto"/>
                <w:left w:val="none" w:sz="0" w:space="0" w:color="auto"/>
                <w:bottom w:val="none" w:sz="0" w:space="0" w:color="auto"/>
                <w:right w:val="none" w:sz="0" w:space="0" w:color="auto"/>
              </w:divBdr>
            </w:div>
            <w:div w:id="732503364">
              <w:marLeft w:val="0"/>
              <w:marRight w:val="0"/>
              <w:marTop w:val="0"/>
              <w:marBottom w:val="0"/>
              <w:divBdr>
                <w:top w:val="none" w:sz="0" w:space="0" w:color="auto"/>
                <w:left w:val="none" w:sz="0" w:space="0" w:color="auto"/>
                <w:bottom w:val="none" w:sz="0" w:space="0" w:color="auto"/>
                <w:right w:val="none" w:sz="0" w:space="0" w:color="auto"/>
              </w:divBdr>
            </w:div>
            <w:div w:id="788934048">
              <w:marLeft w:val="0"/>
              <w:marRight w:val="0"/>
              <w:marTop w:val="0"/>
              <w:marBottom w:val="0"/>
              <w:divBdr>
                <w:top w:val="none" w:sz="0" w:space="0" w:color="auto"/>
                <w:left w:val="none" w:sz="0" w:space="0" w:color="auto"/>
                <w:bottom w:val="none" w:sz="0" w:space="0" w:color="auto"/>
                <w:right w:val="none" w:sz="0" w:space="0" w:color="auto"/>
              </w:divBdr>
            </w:div>
            <w:div w:id="951784921">
              <w:marLeft w:val="0"/>
              <w:marRight w:val="0"/>
              <w:marTop w:val="0"/>
              <w:marBottom w:val="0"/>
              <w:divBdr>
                <w:top w:val="none" w:sz="0" w:space="0" w:color="auto"/>
                <w:left w:val="none" w:sz="0" w:space="0" w:color="auto"/>
                <w:bottom w:val="none" w:sz="0" w:space="0" w:color="auto"/>
                <w:right w:val="none" w:sz="0" w:space="0" w:color="auto"/>
              </w:divBdr>
            </w:div>
            <w:div w:id="1036464859">
              <w:marLeft w:val="0"/>
              <w:marRight w:val="0"/>
              <w:marTop w:val="0"/>
              <w:marBottom w:val="0"/>
              <w:divBdr>
                <w:top w:val="none" w:sz="0" w:space="0" w:color="auto"/>
                <w:left w:val="none" w:sz="0" w:space="0" w:color="auto"/>
                <w:bottom w:val="none" w:sz="0" w:space="0" w:color="auto"/>
                <w:right w:val="none" w:sz="0" w:space="0" w:color="auto"/>
              </w:divBdr>
            </w:div>
            <w:div w:id="1121265483">
              <w:marLeft w:val="0"/>
              <w:marRight w:val="0"/>
              <w:marTop w:val="0"/>
              <w:marBottom w:val="0"/>
              <w:divBdr>
                <w:top w:val="none" w:sz="0" w:space="0" w:color="auto"/>
                <w:left w:val="none" w:sz="0" w:space="0" w:color="auto"/>
                <w:bottom w:val="none" w:sz="0" w:space="0" w:color="auto"/>
                <w:right w:val="none" w:sz="0" w:space="0" w:color="auto"/>
              </w:divBdr>
            </w:div>
            <w:div w:id="1149325788">
              <w:marLeft w:val="0"/>
              <w:marRight w:val="0"/>
              <w:marTop w:val="0"/>
              <w:marBottom w:val="0"/>
              <w:divBdr>
                <w:top w:val="none" w:sz="0" w:space="0" w:color="auto"/>
                <w:left w:val="none" w:sz="0" w:space="0" w:color="auto"/>
                <w:bottom w:val="none" w:sz="0" w:space="0" w:color="auto"/>
                <w:right w:val="none" w:sz="0" w:space="0" w:color="auto"/>
              </w:divBdr>
            </w:div>
            <w:div w:id="1507939847">
              <w:marLeft w:val="0"/>
              <w:marRight w:val="0"/>
              <w:marTop w:val="0"/>
              <w:marBottom w:val="0"/>
              <w:divBdr>
                <w:top w:val="none" w:sz="0" w:space="0" w:color="auto"/>
                <w:left w:val="none" w:sz="0" w:space="0" w:color="auto"/>
                <w:bottom w:val="none" w:sz="0" w:space="0" w:color="auto"/>
                <w:right w:val="none" w:sz="0" w:space="0" w:color="auto"/>
              </w:divBdr>
            </w:div>
            <w:div w:id="1597861452">
              <w:marLeft w:val="0"/>
              <w:marRight w:val="0"/>
              <w:marTop w:val="0"/>
              <w:marBottom w:val="0"/>
              <w:divBdr>
                <w:top w:val="none" w:sz="0" w:space="0" w:color="auto"/>
                <w:left w:val="none" w:sz="0" w:space="0" w:color="auto"/>
                <w:bottom w:val="none" w:sz="0" w:space="0" w:color="auto"/>
                <w:right w:val="none" w:sz="0" w:space="0" w:color="auto"/>
              </w:divBdr>
            </w:div>
            <w:div w:id="1768646894">
              <w:marLeft w:val="0"/>
              <w:marRight w:val="0"/>
              <w:marTop w:val="0"/>
              <w:marBottom w:val="0"/>
              <w:divBdr>
                <w:top w:val="none" w:sz="0" w:space="0" w:color="auto"/>
                <w:left w:val="none" w:sz="0" w:space="0" w:color="auto"/>
                <w:bottom w:val="none" w:sz="0" w:space="0" w:color="auto"/>
                <w:right w:val="none" w:sz="0" w:space="0" w:color="auto"/>
              </w:divBdr>
            </w:div>
            <w:div w:id="1856068738">
              <w:marLeft w:val="0"/>
              <w:marRight w:val="0"/>
              <w:marTop w:val="0"/>
              <w:marBottom w:val="0"/>
              <w:divBdr>
                <w:top w:val="none" w:sz="0" w:space="0" w:color="auto"/>
                <w:left w:val="none" w:sz="0" w:space="0" w:color="auto"/>
                <w:bottom w:val="none" w:sz="0" w:space="0" w:color="auto"/>
                <w:right w:val="none" w:sz="0" w:space="0" w:color="auto"/>
              </w:divBdr>
            </w:div>
            <w:div w:id="1900169638">
              <w:marLeft w:val="0"/>
              <w:marRight w:val="0"/>
              <w:marTop w:val="0"/>
              <w:marBottom w:val="0"/>
              <w:divBdr>
                <w:top w:val="none" w:sz="0" w:space="0" w:color="auto"/>
                <w:left w:val="none" w:sz="0" w:space="0" w:color="auto"/>
                <w:bottom w:val="none" w:sz="0" w:space="0" w:color="auto"/>
                <w:right w:val="none" w:sz="0" w:space="0" w:color="auto"/>
              </w:divBdr>
            </w:div>
            <w:div w:id="1924606990">
              <w:marLeft w:val="0"/>
              <w:marRight w:val="0"/>
              <w:marTop w:val="0"/>
              <w:marBottom w:val="0"/>
              <w:divBdr>
                <w:top w:val="none" w:sz="0" w:space="0" w:color="auto"/>
                <w:left w:val="none" w:sz="0" w:space="0" w:color="auto"/>
                <w:bottom w:val="none" w:sz="0" w:space="0" w:color="auto"/>
                <w:right w:val="none" w:sz="0" w:space="0" w:color="auto"/>
              </w:divBdr>
            </w:div>
            <w:div w:id="2001539017">
              <w:marLeft w:val="0"/>
              <w:marRight w:val="0"/>
              <w:marTop w:val="0"/>
              <w:marBottom w:val="0"/>
              <w:divBdr>
                <w:top w:val="none" w:sz="0" w:space="0" w:color="auto"/>
                <w:left w:val="none" w:sz="0" w:space="0" w:color="auto"/>
                <w:bottom w:val="none" w:sz="0" w:space="0" w:color="auto"/>
                <w:right w:val="none" w:sz="0" w:space="0" w:color="auto"/>
              </w:divBdr>
            </w:div>
            <w:div w:id="2029527356">
              <w:marLeft w:val="0"/>
              <w:marRight w:val="0"/>
              <w:marTop w:val="0"/>
              <w:marBottom w:val="0"/>
              <w:divBdr>
                <w:top w:val="none" w:sz="0" w:space="0" w:color="auto"/>
                <w:left w:val="none" w:sz="0" w:space="0" w:color="auto"/>
                <w:bottom w:val="none" w:sz="0" w:space="0" w:color="auto"/>
                <w:right w:val="none" w:sz="0" w:space="0" w:color="auto"/>
              </w:divBdr>
            </w:div>
            <w:div w:id="214126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270221">
      <w:bodyDiv w:val="1"/>
      <w:marLeft w:val="0"/>
      <w:marRight w:val="0"/>
      <w:marTop w:val="0"/>
      <w:marBottom w:val="0"/>
      <w:divBdr>
        <w:top w:val="none" w:sz="0" w:space="0" w:color="auto"/>
        <w:left w:val="none" w:sz="0" w:space="0" w:color="auto"/>
        <w:bottom w:val="none" w:sz="0" w:space="0" w:color="auto"/>
        <w:right w:val="none" w:sz="0" w:space="0" w:color="auto"/>
      </w:divBdr>
      <w:divsChild>
        <w:div w:id="493690409">
          <w:marLeft w:val="0"/>
          <w:marRight w:val="0"/>
          <w:marTop w:val="0"/>
          <w:marBottom w:val="0"/>
          <w:divBdr>
            <w:top w:val="none" w:sz="0" w:space="0" w:color="auto"/>
            <w:left w:val="none" w:sz="0" w:space="0" w:color="auto"/>
            <w:bottom w:val="none" w:sz="0" w:space="0" w:color="auto"/>
            <w:right w:val="none" w:sz="0" w:space="0" w:color="auto"/>
          </w:divBdr>
        </w:div>
        <w:div w:id="494802483">
          <w:marLeft w:val="0"/>
          <w:marRight w:val="0"/>
          <w:marTop w:val="0"/>
          <w:marBottom w:val="0"/>
          <w:divBdr>
            <w:top w:val="none" w:sz="0" w:space="0" w:color="auto"/>
            <w:left w:val="none" w:sz="0" w:space="0" w:color="auto"/>
            <w:bottom w:val="none" w:sz="0" w:space="0" w:color="auto"/>
            <w:right w:val="none" w:sz="0" w:space="0" w:color="auto"/>
          </w:divBdr>
        </w:div>
        <w:div w:id="751128213">
          <w:marLeft w:val="0"/>
          <w:marRight w:val="0"/>
          <w:marTop w:val="0"/>
          <w:marBottom w:val="0"/>
          <w:divBdr>
            <w:top w:val="none" w:sz="0" w:space="0" w:color="auto"/>
            <w:left w:val="none" w:sz="0" w:space="0" w:color="auto"/>
            <w:bottom w:val="none" w:sz="0" w:space="0" w:color="auto"/>
            <w:right w:val="none" w:sz="0" w:space="0" w:color="auto"/>
          </w:divBdr>
        </w:div>
        <w:div w:id="796677699">
          <w:marLeft w:val="0"/>
          <w:marRight w:val="0"/>
          <w:marTop w:val="0"/>
          <w:marBottom w:val="0"/>
          <w:divBdr>
            <w:top w:val="none" w:sz="0" w:space="0" w:color="auto"/>
            <w:left w:val="none" w:sz="0" w:space="0" w:color="auto"/>
            <w:bottom w:val="none" w:sz="0" w:space="0" w:color="auto"/>
            <w:right w:val="none" w:sz="0" w:space="0" w:color="auto"/>
          </w:divBdr>
        </w:div>
        <w:div w:id="1193494775">
          <w:marLeft w:val="0"/>
          <w:marRight w:val="0"/>
          <w:marTop w:val="0"/>
          <w:marBottom w:val="0"/>
          <w:divBdr>
            <w:top w:val="none" w:sz="0" w:space="0" w:color="auto"/>
            <w:left w:val="none" w:sz="0" w:space="0" w:color="auto"/>
            <w:bottom w:val="none" w:sz="0" w:space="0" w:color="auto"/>
            <w:right w:val="none" w:sz="0" w:space="0" w:color="auto"/>
          </w:divBdr>
        </w:div>
        <w:div w:id="1597788967">
          <w:marLeft w:val="0"/>
          <w:marRight w:val="0"/>
          <w:marTop w:val="0"/>
          <w:marBottom w:val="0"/>
          <w:divBdr>
            <w:top w:val="none" w:sz="0" w:space="0" w:color="auto"/>
            <w:left w:val="none" w:sz="0" w:space="0" w:color="auto"/>
            <w:bottom w:val="none" w:sz="0" w:space="0" w:color="auto"/>
            <w:right w:val="none" w:sz="0" w:space="0" w:color="auto"/>
          </w:divBdr>
        </w:div>
      </w:divsChild>
    </w:div>
    <w:div w:id="1315068693">
      <w:bodyDiv w:val="1"/>
      <w:marLeft w:val="0"/>
      <w:marRight w:val="0"/>
      <w:marTop w:val="0"/>
      <w:marBottom w:val="0"/>
      <w:divBdr>
        <w:top w:val="none" w:sz="0" w:space="0" w:color="auto"/>
        <w:left w:val="none" w:sz="0" w:space="0" w:color="auto"/>
        <w:bottom w:val="none" w:sz="0" w:space="0" w:color="auto"/>
        <w:right w:val="none" w:sz="0" w:space="0" w:color="auto"/>
      </w:divBdr>
    </w:div>
    <w:div w:id="1513061919">
      <w:bodyDiv w:val="1"/>
      <w:marLeft w:val="0"/>
      <w:marRight w:val="0"/>
      <w:marTop w:val="0"/>
      <w:marBottom w:val="0"/>
      <w:divBdr>
        <w:top w:val="none" w:sz="0" w:space="0" w:color="auto"/>
        <w:left w:val="none" w:sz="0" w:space="0" w:color="auto"/>
        <w:bottom w:val="none" w:sz="0" w:space="0" w:color="auto"/>
        <w:right w:val="none" w:sz="0" w:space="0" w:color="auto"/>
      </w:divBdr>
    </w:div>
    <w:div w:id="1595699553">
      <w:bodyDiv w:val="1"/>
      <w:marLeft w:val="0"/>
      <w:marRight w:val="0"/>
      <w:marTop w:val="0"/>
      <w:marBottom w:val="0"/>
      <w:divBdr>
        <w:top w:val="none" w:sz="0" w:space="0" w:color="auto"/>
        <w:left w:val="none" w:sz="0" w:space="0" w:color="auto"/>
        <w:bottom w:val="none" w:sz="0" w:space="0" w:color="auto"/>
        <w:right w:val="none" w:sz="0" w:space="0" w:color="auto"/>
      </w:divBdr>
    </w:div>
    <w:div w:id="1597862918">
      <w:bodyDiv w:val="1"/>
      <w:marLeft w:val="0"/>
      <w:marRight w:val="0"/>
      <w:marTop w:val="0"/>
      <w:marBottom w:val="0"/>
      <w:divBdr>
        <w:top w:val="none" w:sz="0" w:space="0" w:color="auto"/>
        <w:left w:val="none" w:sz="0" w:space="0" w:color="auto"/>
        <w:bottom w:val="none" w:sz="0" w:space="0" w:color="auto"/>
        <w:right w:val="none" w:sz="0" w:space="0" w:color="auto"/>
      </w:divBdr>
    </w:div>
    <w:div w:id="1815559678">
      <w:bodyDiv w:val="1"/>
      <w:marLeft w:val="0"/>
      <w:marRight w:val="0"/>
      <w:marTop w:val="0"/>
      <w:marBottom w:val="0"/>
      <w:divBdr>
        <w:top w:val="none" w:sz="0" w:space="0" w:color="auto"/>
        <w:left w:val="none" w:sz="0" w:space="0" w:color="auto"/>
        <w:bottom w:val="none" w:sz="0" w:space="0" w:color="auto"/>
        <w:right w:val="none" w:sz="0" w:space="0" w:color="auto"/>
      </w:divBdr>
    </w:div>
    <w:div w:id="1839885059">
      <w:bodyDiv w:val="1"/>
      <w:marLeft w:val="0"/>
      <w:marRight w:val="0"/>
      <w:marTop w:val="0"/>
      <w:marBottom w:val="0"/>
      <w:divBdr>
        <w:top w:val="none" w:sz="0" w:space="0" w:color="auto"/>
        <w:left w:val="none" w:sz="0" w:space="0" w:color="auto"/>
        <w:bottom w:val="none" w:sz="0" w:space="0" w:color="auto"/>
        <w:right w:val="none" w:sz="0" w:space="0" w:color="auto"/>
      </w:divBdr>
    </w:div>
    <w:div w:id="1886720639">
      <w:bodyDiv w:val="1"/>
      <w:marLeft w:val="0"/>
      <w:marRight w:val="0"/>
      <w:marTop w:val="0"/>
      <w:marBottom w:val="0"/>
      <w:divBdr>
        <w:top w:val="none" w:sz="0" w:space="0" w:color="auto"/>
        <w:left w:val="none" w:sz="0" w:space="0" w:color="auto"/>
        <w:bottom w:val="none" w:sz="0" w:space="0" w:color="auto"/>
        <w:right w:val="none" w:sz="0" w:space="0" w:color="auto"/>
      </w:divBdr>
    </w:div>
    <w:div w:id="1894079038">
      <w:bodyDiv w:val="1"/>
      <w:marLeft w:val="0"/>
      <w:marRight w:val="0"/>
      <w:marTop w:val="0"/>
      <w:marBottom w:val="0"/>
      <w:divBdr>
        <w:top w:val="none" w:sz="0" w:space="0" w:color="auto"/>
        <w:left w:val="none" w:sz="0" w:space="0" w:color="auto"/>
        <w:bottom w:val="none" w:sz="0" w:space="0" w:color="auto"/>
        <w:right w:val="none" w:sz="0" w:space="0" w:color="auto"/>
      </w:divBdr>
      <w:divsChild>
        <w:div w:id="209389657">
          <w:marLeft w:val="0"/>
          <w:marRight w:val="0"/>
          <w:marTop w:val="0"/>
          <w:marBottom w:val="0"/>
          <w:divBdr>
            <w:top w:val="none" w:sz="0" w:space="0" w:color="auto"/>
            <w:left w:val="none" w:sz="0" w:space="0" w:color="auto"/>
            <w:bottom w:val="none" w:sz="0" w:space="0" w:color="auto"/>
            <w:right w:val="none" w:sz="0" w:space="0" w:color="auto"/>
          </w:divBdr>
        </w:div>
        <w:div w:id="626667991">
          <w:marLeft w:val="0"/>
          <w:marRight w:val="0"/>
          <w:marTop w:val="0"/>
          <w:marBottom w:val="0"/>
          <w:divBdr>
            <w:top w:val="none" w:sz="0" w:space="0" w:color="auto"/>
            <w:left w:val="none" w:sz="0" w:space="0" w:color="auto"/>
            <w:bottom w:val="none" w:sz="0" w:space="0" w:color="auto"/>
            <w:right w:val="none" w:sz="0" w:space="0" w:color="auto"/>
          </w:divBdr>
        </w:div>
        <w:div w:id="1431317994">
          <w:marLeft w:val="0"/>
          <w:marRight w:val="0"/>
          <w:marTop w:val="0"/>
          <w:marBottom w:val="0"/>
          <w:divBdr>
            <w:top w:val="none" w:sz="0" w:space="0" w:color="auto"/>
            <w:left w:val="none" w:sz="0" w:space="0" w:color="auto"/>
            <w:bottom w:val="none" w:sz="0" w:space="0" w:color="auto"/>
            <w:right w:val="none" w:sz="0" w:space="0" w:color="auto"/>
          </w:divBdr>
        </w:div>
        <w:div w:id="1629358762">
          <w:marLeft w:val="0"/>
          <w:marRight w:val="0"/>
          <w:marTop w:val="0"/>
          <w:marBottom w:val="0"/>
          <w:divBdr>
            <w:top w:val="none" w:sz="0" w:space="0" w:color="auto"/>
            <w:left w:val="none" w:sz="0" w:space="0" w:color="auto"/>
            <w:bottom w:val="none" w:sz="0" w:space="0" w:color="auto"/>
            <w:right w:val="none" w:sz="0" w:space="0" w:color="auto"/>
          </w:divBdr>
        </w:div>
      </w:divsChild>
    </w:div>
    <w:div w:id="1930306384">
      <w:bodyDiv w:val="1"/>
      <w:marLeft w:val="0"/>
      <w:marRight w:val="0"/>
      <w:marTop w:val="0"/>
      <w:marBottom w:val="0"/>
      <w:divBdr>
        <w:top w:val="none" w:sz="0" w:space="0" w:color="auto"/>
        <w:left w:val="none" w:sz="0" w:space="0" w:color="auto"/>
        <w:bottom w:val="none" w:sz="0" w:space="0" w:color="auto"/>
        <w:right w:val="none" w:sz="0" w:space="0" w:color="auto"/>
      </w:divBdr>
    </w:div>
    <w:div w:id="2017725873">
      <w:bodyDiv w:val="1"/>
      <w:marLeft w:val="0"/>
      <w:marRight w:val="0"/>
      <w:marTop w:val="0"/>
      <w:marBottom w:val="0"/>
      <w:divBdr>
        <w:top w:val="none" w:sz="0" w:space="0" w:color="auto"/>
        <w:left w:val="none" w:sz="0" w:space="0" w:color="auto"/>
        <w:bottom w:val="none" w:sz="0" w:space="0" w:color="auto"/>
        <w:right w:val="none" w:sz="0" w:space="0" w:color="auto"/>
      </w:divBdr>
    </w:div>
    <w:div w:id="2068263532">
      <w:bodyDiv w:val="1"/>
      <w:marLeft w:val="0"/>
      <w:marRight w:val="0"/>
      <w:marTop w:val="0"/>
      <w:marBottom w:val="0"/>
      <w:divBdr>
        <w:top w:val="none" w:sz="0" w:space="0" w:color="auto"/>
        <w:left w:val="none" w:sz="0" w:space="0" w:color="auto"/>
        <w:bottom w:val="none" w:sz="0" w:space="0" w:color="auto"/>
        <w:right w:val="none" w:sz="0" w:space="0" w:color="auto"/>
      </w:divBdr>
    </w:div>
    <w:div w:id="2069913212">
      <w:bodyDiv w:val="1"/>
      <w:marLeft w:val="0"/>
      <w:marRight w:val="0"/>
      <w:marTop w:val="0"/>
      <w:marBottom w:val="0"/>
      <w:divBdr>
        <w:top w:val="none" w:sz="0" w:space="0" w:color="auto"/>
        <w:left w:val="none" w:sz="0" w:space="0" w:color="auto"/>
        <w:bottom w:val="none" w:sz="0" w:space="0" w:color="auto"/>
        <w:right w:val="none" w:sz="0" w:space="0" w:color="auto"/>
      </w:divBdr>
    </w:div>
    <w:div w:id="2077580169">
      <w:bodyDiv w:val="1"/>
      <w:marLeft w:val="0"/>
      <w:marRight w:val="0"/>
      <w:marTop w:val="0"/>
      <w:marBottom w:val="0"/>
      <w:divBdr>
        <w:top w:val="none" w:sz="0" w:space="0" w:color="auto"/>
        <w:left w:val="none" w:sz="0" w:space="0" w:color="auto"/>
        <w:bottom w:val="none" w:sz="0" w:space="0" w:color="auto"/>
        <w:right w:val="none" w:sz="0" w:space="0" w:color="auto"/>
      </w:divBdr>
    </w:div>
    <w:div w:id="211112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ctura-electronica@senara.go.cr"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NARA\AppData\Local\Temp\Cartel%20Obras%20Civiles%20Dulce%20Nombre%2008%20diciembre%202020.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401378F2BF04721AAB1B46CABAAA613"/>
        <w:category>
          <w:name w:val="General"/>
          <w:gallery w:val="placeholder"/>
        </w:category>
        <w:types>
          <w:type w:val="bbPlcHdr"/>
        </w:types>
        <w:behaviors>
          <w:behavior w:val="content"/>
        </w:behaviors>
        <w:guid w:val="{32D102CE-A088-4FC2-AA46-0245EC97BC37}"/>
      </w:docPartPr>
      <w:docPartBody>
        <w:p w:rsidR="00D210E8" w:rsidRDefault="00D210E8" w:rsidP="00D210E8">
          <w:pPr>
            <w:pStyle w:val="D401378F2BF04721AAB1B46CABAAA613"/>
          </w:pPr>
          <w:r w:rsidRPr="00DD794D">
            <w:rPr>
              <w:rStyle w:val="Textodelmarcadordeposicin"/>
            </w:rPr>
            <w:t>Elija un elemento.</w:t>
          </w:r>
        </w:p>
      </w:docPartBody>
    </w:docPart>
    <w:docPart>
      <w:docPartPr>
        <w:name w:val="0D4C98C584DE4864B276A5D5A7AEA7E2"/>
        <w:category>
          <w:name w:val="General"/>
          <w:gallery w:val="placeholder"/>
        </w:category>
        <w:types>
          <w:type w:val="bbPlcHdr"/>
        </w:types>
        <w:behaviors>
          <w:behavior w:val="content"/>
        </w:behaviors>
        <w:guid w:val="{F1D213FA-047E-44B4-A2E7-347C45705074}"/>
      </w:docPartPr>
      <w:docPartBody>
        <w:p w:rsidR="00D210E8" w:rsidRDefault="00D210E8" w:rsidP="00D210E8">
          <w:pPr>
            <w:pStyle w:val="0D4C98C584DE4864B276A5D5A7AEA7E2"/>
          </w:pPr>
          <w:r w:rsidRPr="00DD794D">
            <w:rPr>
              <w:rStyle w:val="Textodelmarcadordeposicin"/>
            </w:rPr>
            <w:t>Elija un elemento.</w:t>
          </w:r>
        </w:p>
      </w:docPartBody>
    </w:docPart>
    <w:docPart>
      <w:docPartPr>
        <w:name w:val="A55BE987DA7240409078BABF289E4732"/>
        <w:category>
          <w:name w:val="General"/>
          <w:gallery w:val="placeholder"/>
        </w:category>
        <w:types>
          <w:type w:val="bbPlcHdr"/>
        </w:types>
        <w:behaviors>
          <w:behavior w:val="content"/>
        </w:behaviors>
        <w:guid w:val="{F500AA7F-C234-4D09-AEA1-6F80493AEBB0}"/>
      </w:docPartPr>
      <w:docPartBody>
        <w:p w:rsidR="00D210E8" w:rsidRDefault="00D210E8" w:rsidP="00D210E8">
          <w:pPr>
            <w:pStyle w:val="A55BE987DA7240409078BABF289E4732"/>
          </w:pPr>
          <w:r w:rsidRPr="00E253C2">
            <w:rPr>
              <w:rStyle w:val="Textodelmarcadordeposicin"/>
            </w:rPr>
            <w:t>Elija un elemento.</w:t>
          </w:r>
        </w:p>
      </w:docPartBody>
    </w:docPart>
    <w:docPart>
      <w:docPartPr>
        <w:name w:val="745B4420D9784BAF8F89EED865303076"/>
        <w:category>
          <w:name w:val="General"/>
          <w:gallery w:val="placeholder"/>
        </w:category>
        <w:types>
          <w:type w:val="bbPlcHdr"/>
        </w:types>
        <w:behaviors>
          <w:behavior w:val="content"/>
        </w:behaviors>
        <w:guid w:val="{814DBBE5-E89F-4C6D-B500-5F6D104D5070}"/>
      </w:docPartPr>
      <w:docPartBody>
        <w:p w:rsidR="00D210E8" w:rsidRDefault="00D210E8" w:rsidP="00D210E8">
          <w:pPr>
            <w:pStyle w:val="745B4420D9784BAF8F89EED865303076"/>
          </w:pPr>
          <w:r w:rsidRPr="00DD794D">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HendersonSansW00-BasicSmBd">
    <w:altName w:val="Sitka Small"/>
    <w:charset w:val="00"/>
    <w:family w:val="auto"/>
    <w:pitch w:val="variable"/>
    <w:sig w:usb0="A0000027" w:usb1="00000000" w:usb2="00000000" w:usb3="00000000" w:csb0="00000001" w:csb1="00000000"/>
  </w:font>
  <w:font w:name="HendersonSansW00-BasicLight">
    <w:altName w:val="Sitka Small"/>
    <w:charset w:val="00"/>
    <w:family w:val="auto"/>
    <w:pitch w:val="variable"/>
    <w:sig w:usb0="A0000027"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EBB"/>
    <w:rsid w:val="00163EBB"/>
    <w:rsid w:val="0055052F"/>
    <w:rsid w:val="00A851B6"/>
    <w:rsid w:val="00C044C8"/>
    <w:rsid w:val="00D210E8"/>
    <w:rsid w:val="00E307FB"/>
    <w:rsid w:val="00FC3E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uiPriority w:val="99"/>
    <w:semiHidden/>
    <w:rsid w:val="00D210E8"/>
    <w:rPr>
      <w:color w:val="808080"/>
    </w:rPr>
  </w:style>
  <w:style w:type="paragraph" w:customStyle="1" w:styleId="403F4DCD48C9422F92BE714BBED39E45">
    <w:name w:val="403F4DCD48C9422F92BE714BBED39E45"/>
    <w:rsid w:val="00163EBB"/>
  </w:style>
  <w:style w:type="paragraph" w:customStyle="1" w:styleId="EAA4FDE6F00B4D1B874B27DB66D3E2D3">
    <w:name w:val="EAA4FDE6F00B4D1B874B27DB66D3E2D3"/>
    <w:rsid w:val="00163EBB"/>
  </w:style>
  <w:style w:type="paragraph" w:customStyle="1" w:styleId="E1A4981EFCE64772A25F69E531BB327D">
    <w:name w:val="E1A4981EFCE64772A25F69E531BB327D"/>
    <w:rsid w:val="00163EBB"/>
  </w:style>
  <w:style w:type="paragraph" w:customStyle="1" w:styleId="E1A4981EFCE64772A25F69E531BB327D1">
    <w:name w:val="E1A4981EFCE64772A25F69E531BB327D1"/>
    <w:rsid w:val="0055052F"/>
    <w:pPr>
      <w:spacing w:after="0" w:line="240" w:lineRule="auto"/>
    </w:pPr>
    <w:rPr>
      <w:rFonts w:ascii="Times New Roman" w:eastAsia="Times New Roman" w:hAnsi="Times New Roman" w:cs="Times New Roman"/>
      <w:spacing w:val="22"/>
      <w:sz w:val="24"/>
      <w:szCs w:val="24"/>
      <w:lang w:val="es-ES" w:eastAsia="es-ES"/>
    </w:rPr>
  </w:style>
  <w:style w:type="paragraph" w:customStyle="1" w:styleId="256823C2609A4A728DC664622039B1D2">
    <w:name w:val="256823C2609A4A728DC664622039B1D2"/>
    <w:rsid w:val="0055052F"/>
  </w:style>
  <w:style w:type="paragraph" w:customStyle="1" w:styleId="AFD0EDE991754C5DA9754949B109BA74">
    <w:name w:val="AFD0EDE991754C5DA9754949B109BA74"/>
    <w:rsid w:val="0055052F"/>
  </w:style>
  <w:style w:type="paragraph" w:customStyle="1" w:styleId="D266ED86254E46FB98D9502B2B86DA7B">
    <w:name w:val="D266ED86254E46FB98D9502B2B86DA7B"/>
    <w:rsid w:val="0055052F"/>
  </w:style>
  <w:style w:type="paragraph" w:customStyle="1" w:styleId="D401378F2BF04721AAB1B46CABAAA613">
    <w:name w:val="D401378F2BF04721AAB1B46CABAAA613"/>
    <w:rsid w:val="00D210E8"/>
  </w:style>
  <w:style w:type="paragraph" w:customStyle="1" w:styleId="0D4C98C584DE4864B276A5D5A7AEA7E2">
    <w:name w:val="0D4C98C584DE4864B276A5D5A7AEA7E2"/>
    <w:rsid w:val="00D210E8"/>
  </w:style>
  <w:style w:type="paragraph" w:customStyle="1" w:styleId="A55BE987DA7240409078BABF289E4732">
    <w:name w:val="A55BE987DA7240409078BABF289E4732"/>
    <w:rsid w:val="00D210E8"/>
  </w:style>
  <w:style w:type="paragraph" w:customStyle="1" w:styleId="745B4420D9784BAF8F89EED865303076">
    <w:name w:val="745B4420D9784BAF8F89EED865303076"/>
    <w:rsid w:val="00D210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B9F5E12C393554988A2926F2AE704C8" ma:contentTypeVersion="18" ma:contentTypeDescription="Crear nuevo documento." ma:contentTypeScope="" ma:versionID="63e245c64550ba32ca2d7013bab70ac0">
  <xsd:schema xmlns:xsd="http://www.w3.org/2001/XMLSchema" xmlns:xs="http://www.w3.org/2001/XMLSchema" xmlns:p="http://schemas.microsoft.com/office/2006/metadata/properties" xmlns:ns3="f9e984cd-7f5e-4ef2-9f9a-a5b09b5a601f" xmlns:ns4="8ca8c908-6913-4062-b9ea-4bfa4badde84" targetNamespace="http://schemas.microsoft.com/office/2006/metadata/properties" ma:root="true" ma:fieldsID="5d848a4f7bd5668fa7e2950a7730b662" ns3:_="" ns4:_="">
    <xsd:import namespace="f9e984cd-7f5e-4ef2-9f9a-a5b09b5a601f"/>
    <xsd:import namespace="8ca8c908-6913-4062-b9ea-4bfa4badde8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LengthInSeconds"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84cd-7f5e-4ef2-9f9a-a5b09b5a6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a8c908-6913-4062-b9ea-4bfa4badde84"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f9e984cd-7f5e-4ef2-9f9a-a5b09b5a601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279C8-0A03-4B54-A17E-FC9604E9D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84cd-7f5e-4ef2-9f9a-a5b09b5a601f"/>
    <ds:schemaRef ds:uri="8ca8c908-6913-4062-b9ea-4bfa4badde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7BBDDF-23CA-4DFA-922F-3D99DA63A08E}">
  <ds:schemaRefs>
    <ds:schemaRef ds:uri="http://www.w3.org/XML/1998/namespace"/>
    <ds:schemaRef ds:uri="http://schemas.openxmlformats.org/package/2006/metadata/core-properties"/>
    <ds:schemaRef ds:uri="http://schemas.microsoft.com/office/infopath/2007/PartnerControls"/>
    <ds:schemaRef ds:uri="http://purl.org/dc/dcmitype/"/>
    <ds:schemaRef ds:uri="http://purl.org/dc/terms/"/>
    <ds:schemaRef ds:uri="http://purl.org/dc/elements/1.1/"/>
    <ds:schemaRef ds:uri="http://schemas.microsoft.com/office/2006/documentManagement/types"/>
    <ds:schemaRef ds:uri="8ca8c908-6913-4062-b9ea-4bfa4badde84"/>
    <ds:schemaRef ds:uri="f9e984cd-7f5e-4ef2-9f9a-a5b09b5a601f"/>
    <ds:schemaRef ds:uri="http://schemas.microsoft.com/office/2006/metadata/properties"/>
  </ds:schemaRefs>
</ds:datastoreItem>
</file>

<file path=customXml/itemProps3.xml><?xml version="1.0" encoding="utf-8"?>
<ds:datastoreItem xmlns:ds="http://schemas.openxmlformats.org/officeDocument/2006/customXml" ds:itemID="{D615DA2D-12FF-43B3-859A-7EF4A70D2557}">
  <ds:schemaRefs>
    <ds:schemaRef ds:uri="http://schemas.microsoft.com/sharepoint/v3/contenttype/forms"/>
  </ds:schemaRefs>
</ds:datastoreItem>
</file>

<file path=customXml/itemProps4.xml><?xml version="1.0" encoding="utf-8"?>
<ds:datastoreItem xmlns:ds="http://schemas.openxmlformats.org/officeDocument/2006/customXml" ds:itemID="{72B45ADF-3CD1-4818-B548-D27BFB1E0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Cartel Obras Civiles Dulce Nombre 08 diciembre 2020</Template>
  <TotalTime>7</TotalTime>
  <Pages>22</Pages>
  <Words>6397</Words>
  <Characters>35185</Characters>
  <Application>Microsoft Office Word</Application>
  <DocSecurity>0</DocSecurity>
  <Lines>293</Lines>
  <Paragraphs>82</Paragraphs>
  <ScaleCrop>false</ScaleCrop>
  <HeadingPairs>
    <vt:vector size="2" baseType="variant">
      <vt:variant>
        <vt:lpstr>Título</vt:lpstr>
      </vt:variant>
      <vt:variant>
        <vt:i4>1</vt:i4>
      </vt:variant>
    </vt:vector>
  </HeadingPairs>
  <TitlesOfParts>
    <vt:vector size="1" baseType="lpstr">
      <vt:lpstr>CONDICIONES GENRALES</vt:lpstr>
    </vt:vector>
  </TitlesOfParts>
  <Company>CNFL sa</Company>
  <LinksUpToDate>false</LinksUpToDate>
  <CharactersWithSpaces>41500</CharactersWithSpaces>
  <SharedDoc>false</SharedDoc>
  <HLinks>
    <vt:vector size="90" baseType="variant">
      <vt:variant>
        <vt:i4>1572927</vt:i4>
      </vt:variant>
      <vt:variant>
        <vt:i4>86</vt:i4>
      </vt:variant>
      <vt:variant>
        <vt:i4>0</vt:i4>
      </vt:variant>
      <vt:variant>
        <vt:i4>5</vt:i4>
      </vt:variant>
      <vt:variant>
        <vt:lpwstr/>
      </vt:variant>
      <vt:variant>
        <vt:lpwstr>_Toc55997241</vt:lpwstr>
      </vt:variant>
      <vt:variant>
        <vt:i4>1966136</vt:i4>
      </vt:variant>
      <vt:variant>
        <vt:i4>80</vt:i4>
      </vt:variant>
      <vt:variant>
        <vt:i4>0</vt:i4>
      </vt:variant>
      <vt:variant>
        <vt:i4>5</vt:i4>
      </vt:variant>
      <vt:variant>
        <vt:lpwstr/>
      </vt:variant>
      <vt:variant>
        <vt:lpwstr>_Toc55997237</vt:lpwstr>
      </vt:variant>
      <vt:variant>
        <vt:i4>2031672</vt:i4>
      </vt:variant>
      <vt:variant>
        <vt:i4>74</vt:i4>
      </vt:variant>
      <vt:variant>
        <vt:i4>0</vt:i4>
      </vt:variant>
      <vt:variant>
        <vt:i4>5</vt:i4>
      </vt:variant>
      <vt:variant>
        <vt:lpwstr/>
      </vt:variant>
      <vt:variant>
        <vt:lpwstr>_Toc55997236</vt:lpwstr>
      </vt:variant>
      <vt:variant>
        <vt:i4>1835064</vt:i4>
      </vt:variant>
      <vt:variant>
        <vt:i4>68</vt:i4>
      </vt:variant>
      <vt:variant>
        <vt:i4>0</vt:i4>
      </vt:variant>
      <vt:variant>
        <vt:i4>5</vt:i4>
      </vt:variant>
      <vt:variant>
        <vt:lpwstr/>
      </vt:variant>
      <vt:variant>
        <vt:lpwstr>_Toc55997235</vt:lpwstr>
      </vt:variant>
      <vt:variant>
        <vt:i4>1900600</vt:i4>
      </vt:variant>
      <vt:variant>
        <vt:i4>62</vt:i4>
      </vt:variant>
      <vt:variant>
        <vt:i4>0</vt:i4>
      </vt:variant>
      <vt:variant>
        <vt:i4>5</vt:i4>
      </vt:variant>
      <vt:variant>
        <vt:lpwstr/>
      </vt:variant>
      <vt:variant>
        <vt:lpwstr>_Toc55997234</vt:lpwstr>
      </vt:variant>
      <vt:variant>
        <vt:i4>1703992</vt:i4>
      </vt:variant>
      <vt:variant>
        <vt:i4>56</vt:i4>
      </vt:variant>
      <vt:variant>
        <vt:i4>0</vt:i4>
      </vt:variant>
      <vt:variant>
        <vt:i4>5</vt:i4>
      </vt:variant>
      <vt:variant>
        <vt:lpwstr/>
      </vt:variant>
      <vt:variant>
        <vt:lpwstr>_Toc55997233</vt:lpwstr>
      </vt:variant>
      <vt:variant>
        <vt:i4>1769528</vt:i4>
      </vt:variant>
      <vt:variant>
        <vt:i4>50</vt:i4>
      </vt:variant>
      <vt:variant>
        <vt:i4>0</vt:i4>
      </vt:variant>
      <vt:variant>
        <vt:i4>5</vt:i4>
      </vt:variant>
      <vt:variant>
        <vt:lpwstr/>
      </vt:variant>
      <vt:variant>
        <vt:lpwstr>_Toc55997232</vt:lpwstr>
      </vt:variant>
      <vt:variant>
        <vt:i4>1572920</vt:i4>
      </vt:variant>
      <vt:variant>
        <vt:i4>44</vt:i4>
      </vt:variant>
      <vt:variant>
        <vt:i4>0</vt:i4>
      </vt:variant>
      <vt:variant>
        <vt:i4>5</vt:i4>
      </vt:variant>
      <vt:variant>
        <vt:lpwstr/>
      </vt:variant>
      <vt:variant>
        <vt:lpwstr>_Toc55997231</vt:lpwstr>
      </vt:variant>
      <vt:variant>
        <vt:i4>1638456</vt:i4>
      </vt:variant>
      <vt:variant>
        <vt:i4>38</vt:i4>
      </vt:variant>
      <vt:variant>
        <vt:i4>0</vt:i4>
      </vt:variant>
      <vt:variant>
        <vt:i4>5</vt:i4>
      </vt:variant>
      <vt:variant>
        <vt:lpwstr/>
      </vt:variant>
      <vt:variant>
        <vt:lpwstr>_Toc55997230</vt:lpwstr>
      </vt:variant>
      <vt:variant>
        <vt:i4>1048633</vt:i4>
      </vt:variant>
      <vt:variant>
        <vt:i4>32</vt:i4>
      </vt:variant>
      <vt:variant>
        <vt:i4>0</vt:i4>
      </vt:variant>
      <vt:variant>
        <vt:i4>5</vt:i4>
      </vt:variant>
      <vt:variant>
        <vt:lpwstr/>
      </vt:variant>
      <vt:variant>
        <vt:lpwstr>_Toc55997229</vt:lpwstr>
      </vt:variant>
      <vt:variant>
        <vt:i4>1114169</vt:i4>
      </vt:variant>
      <vt:variant>
        <vt:i4>26</vt:i4>
      </vt:variant>
      <vt:variant>
        <vt:i4>0</vt:i4>
      </vt:variant>
      <vt:variant>
        <vt:i4>5</vt:i4>
      </vt:variant>
      <vt:variant>
        <vt:lpwstr/>
      </vt:variant>
      <vt:variant>
        <vt:lpwstr>_Toc55997228</vt:lpwstr>
      </vt:variant>
      <vt:variant>
        <vt:i4>1966137</vt:i4>
      </vt:variant>
      <vt:variant>
        <vt:i4>20</vt:i4>
      </vt:variant>
      <vt:variant>
        <vt:i4>0</vt:i4>
      </vt:variant>
      <vt:variant>
        <vt:i4>5</vt:i4>
      </vt:variant>
      <vt:variant>
        <vt:lpwstr/>
      </vt:variant>
      <vt:variant>
        <vt:lpwstr>_Toc55997227</vt:lpwstr>
      </vt:variant>
      <vt:variant>
        <vt:i4>1835065</vt:i4>
      </vt:variant>
      <vt:variant>
        <vt:i4>14</vt:i4>
      </vt:variant>
      <vt:variant>
        <vt:i4>0</vt:i4>
      </vt:variant>
      <vt:variant>
        <vt:i4>5</vt:i4>
      </vt:variant>
      <vt:variant>
        <vt:lpwstr/>
      </vt:variant>
      <vt:variant>
        <vt:lpwstr>_Toc55997225</vt:lpwstr>
      </vt:variant>
      <vt:variant>
        <vt:i4>1900601</vt:i4>
      </vt:variant>
      <vt:variant>
        <vt:i4>8</vt:i4>
      </vt:variant>
      <vt:variant>
        <vt:i4>0</vt:i4>
      </vt:variant>
      <vt:variant>
        <vt:i4>5</vt:i4>
      </vt:variant>
      <vt:variant>
        <vt:lpwstr/>
      </vt:variant>
      <vt:variant>
        <vt:lpwstr>_Toc55997224</vt:lpwstr>
      </vt:variant>
      <vt:variant>
        <vt:i4>1703993</vt:i4>
      </vt:variant>
      <vt:variant>
        <vt:i4>2</vt:i4>
      </vt:variant>
      <vt:variant>
        <vt:i4>0</vt:i4>
      </vt:variant>
      <vt:variant>
        <vt:i4>5</vt:i4>
      </vt:variant>
      <vt:variant>
        <vt:lpwstr/>
      </vt:variant>
      <vt:variant>
        <vt:lpwstr>_Toc55997223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CONDICIONES GENRALES</dc:title>
  <dc:subject/>
  <dc:creator>SENARA</dc:creator>
  <cp:keywords/>
  <cp:lastModifiedBy>Ariel Salazar</cp:lastModifiedBy>
  <cp:revision>10</cp:revision>
  <cp:lastPrinted>2022-03-02T16:35:00Z</cp:lastPrinted>
  <dcterms:created xsi:type="dcterms:W3CDTF">2025-03-19T16:34:00Z</dcterms:created>
  <dcterms:modified xsi:type="dcterms:W3CDTF">2025-04-25T15:44:00Z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0x010100BB9F5E12C393554988A2926F2AE704C8</vt:lpwstr>
  </property>
</Properties>
</file>